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226B42" w:rsidRPr="00E17B64" w:rsidTr="00226B42">
        <w:trPr>
          <w:trHeight w:val="495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226B42" w:rsidRPr="00E17B64" w:rsidRDefault="008007DF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B64">
              <w:rPr>
                <w:rFonts w:ascii="Arial" w:hAnsi="Arial" w:cs="Arial"/>
                <w:b/>
                <w:bCs/>
                <w:sz w:val="24"/>
                <w:szCs w:val="24"/>
              </w:rPr>
              <w:t>CRUCIGRAMA DE FRACCIONES Y PORCENTAJES</w:t>
            </w:r>
          </w:p>
          <w:p w:rsidR="00226B42" w:rsidRPr="00E17B64" w:rsidRDefault="00226B42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226B42" w:rsidRPr="00E17B64" w:rsidTr="00226B42">
        <w:trPr>
          <w:trHeight w:val="279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17B64" w:rsidRDefault="008007DF">
            <w:pPr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 xml:space="preserve">  Curso/s: 1</w:t>
            </w:r>
            <w:r w:rsidR="00226B42" w:rsidRPr="00E17B64">
              <w:rPr>
                <w:rFonts w:ascii="Arial" w:hAnsi="Arial" w:cs="Arial"/>
                <w:sz w:val="24"/>
                <w:szCs w:val="24"/>
              </w:rPr>
              <w:t>º</w:t>
            </w:r>
            <w:r w:rsidRPr="00E17B64">
              <w:rPr>
                <w:rFonts w:ascii="Arial" w:hAnsi="Arial" w:cs="Arial"/>
                <w:sz w:val="24"/>
                <w:szCs w:val="24"/>
              </w:rPr>
              <w:t xml:space="preserve"> ESO</w:t>
            </w:r>
            <w:r w:rsidR="00226B42" w:rsidRPr="00E17B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17B64" w:rsidRDefault="008007DF" w:rsidP="00226B42">
            <w:pPr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E17B64" w:rsidRPr="00E17B64">
              <w:rPr>
                <w:rFonts w:ascii="Arial" w:hAnsi="Arial" w:cs="Arial"/>
                <w:sz w:val="24"/>
                <w:szCs w:val="24"/>
              </w:rPr>
              <w:t xml:space="preserve">9: </w:t>
            </w:r>
            <w:r w:rsidR="00226B42" w:rsidRPr="00E17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B64">
              <w:rPr>
                <w:rFonts w:ascii="Arial" w:hAnsi="Arial" w:cs="Arial"/>
                <w:sz w:val="24"/>
                <w:szCs w:val="24"/>
              </w:rPr>
              <w:t>Proporcionalidad</w:t>
            </w:r>
            <w:r w:rsidR="00E17B64" w:rsidRPr="00E17B64">
              <w:rPr>
                <w:rFonts w:ascii="Arial" w:hAnsi="Arial" w:cs="Arial"/>
                <w:sz w:val="24"/>
                <w:szCs w:val="24"/>
              </w:rPr>
              <w:t xml:space="preserve"> y Porcentajes</w:t>
            </w:r>
          </w:p>
        </w:tc>
      </w:tr>
      <w:tr w:rsidR="00226B42" w:rsidRPr="00E17B64" w:rsidTr="00226B42">
        <w:trPr>
          <w:trHeight w:val="354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17B64" w:rsidRDefault="0086364C" w:rsidP="0086364C">
            <w:pPr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Calcular expresiones numéricas en las que intervienen fracciones</w:t>
            </w:r>
          </w:p>
        </w:tc>
      </w:tr>
      <w:tr w:rsidR="00226B42" w:rsidRPr="00E17B64" w:rsidTr="00226B42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17B64" w:rsidRDefault="00226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E17B64" w:rsidRDefault="00863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Calcular y aplicar porcentajes</w:t>
            </w:r>
          </w:p>
        </w:tc>
      </w:tr>
      <w:tr w:rsidR="00226B42" w:rsidRPr="00E17B64" w:rsidTr="00226B42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17B64" w:rsidRDefault="00226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E17B64" w:rsidRDefault="00226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64" w:rsidRPr="00E17B64" w:rsidTr="00226B42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B64" w:rsidRPr="00E17B64" w:rsidRDefault="00E17B64" w:rsidP="00E1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B64" w:rsidRPr="00E17B64" w:rsidRDefault="00E17B64" w:rsidP="00E17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7B64">
              <w:rPr>
                <w:rFonts w:ascii="Arial" w:eastAsia="Calibri" w:hAnsi="Arial" w:cs="Arial"/>
                <w:sz w:val="24"/>
                <w:szCs w:val="24"/>
              </w:rPr>
              <w:t>5.Utilizar</w:t>
            </w:r>
            <w:proofErr w:type="gramEnd"/>
            <w:r w:rsidRPr="00E17B64">
              <w:rPr>
                <w:rFonts w:ascii="Arial" w:eastAsia="Calibri" w:hAnsi="Arial" w:cs="Arial"/>
                <w:sz w:val="24"/>
                <w:szCs w:val="24"/>
              </w:rPr>
              <w:t xml:space="preserve">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</w:t>
            </w:r>
          </w:p>
        </w:tc>
      </w:tr>
      <w:tr w:rsidR="00E17B64" w:rsidRPr="00E17B64" w:rsidTr="00226B42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B64" w:rsidRPr="00E17B64" w:rsidRDefault="00E17B64" w:rsidP="00E1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B64" w:rsidRPr="00E17B64" w:rsidRDefault="00E17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eastAsia="Calibri" w:hAnsi="Arial" w:cs="Arial"/>
                <w:sz w:val="24"/>
                <w:szCs w:val="24"/>
              </w:rPr>
              <w:t>CMCT, CSC, SIEP.</w:t>
            </w:r>
          </w:p>
        </w:tc>
      </w:tr>
      <w:tr w:rsidR="00226B42" w:rsidRPr="00E17B64" w:rsidTr="00226B42">
        <w:trPr>
          <w:trHeight w:val="382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E17B6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17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B64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226B42" w:rsidRPr="00E17B64" w:rsidTr="00226B42">
        <w:trPr>
          <w:trHeight w:val="36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E17B64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B1486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226B42" w:rsidRPr="00E17B64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226B42" w:rsidRPr="00E17B64" w:rsidTr="00226B42">
        <w:trPr>
          <w:trHeight w:val="49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226B42" w:rsidRPr="00E17B64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E17B64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E17B64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17B64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226B42" w:rsidRPr="00E17B64" w:rsidRDefault="00226B42">
      <w:pPr>
        <w:rPr>
          <w:rFonts w:ascii="Arial" w:hAnsi="Arial" w:cs="Arial"/>
          <w:b/>
          <w:bCs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br w:type="page"/>
      </w:r>
    </w:p>
    <w:p w:rsidR="00810E99" w:rsidRPr="00E17B64" w:rsidRDefault="008007DF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lastRenderedPageBreak/>
        <w:t xml:space="preserve">CRUCIGRAMA DE FRACCIONES Y PORCENTAJES 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t>Reglas del juego</w:t>
      </w:r>
    </w:p>
    <w:p w:rsidR="008007DF" w:rsidRPr="00E17B64" w:rsidRDefault="008007DF" w:rsidP="008007DF">
      <w:pPr>
        <w:pStyle w:val="NormalWeb"/>
        <w:shd w:val="clear" w:color="auto" w:fill="FFFFFF"/>
        <w:spacing w:before="0" w:beforeAutospacing="0" w:after="276" w:afterAutospacing="0"/>
        <w:textAlignment w:val="baseline"/>
        <w:rPr>
          <w:rFonts w:ascii="Arial" w:eastAsiaTheme="minorHAnsi" w:hAnsi="Arial" w:cs="Arial"/>
          <w:lang w:eastAsia="en-US"/>
        </w:rPr>
      </w:pPr>
      <w:r w:rsidRPr="00E17B64">
        <w:rPr>
          <w:rFonts w:ascii="Arial" w:eastAsiaTheme="minorHAnsi" w:hAnsi="Arial" w:cs="Arial"/>
          <w:lang w:eastAsia="en-US"/>
        </w:rPr>
        <w:t>El crucigrama se debe desarrollar por parejas, un alumno rellenará las líneas horizontales del crucigrama, mientras su pareja hará las verticales. Al acabar podrán comprobar sus resultados.</w:t>
      </w:r>
    </w:p>
    <w:p w:rsidR="00BC380F" w:rsidRPr="00E17B64" w:rsidRDefault="008007DF" w:rsidP="00BC38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B64">
        <w:rPr>
          <w:rFonts w:ascii="Arial" w:hAnsi="Arial" w:cs="Arial"/>
          <w:b/>
          <w:sz w:val="24"/>
          <w:szCs w:val="24"/>
        </w:rPr>
        <w:t>CRUCIGRAMA DE FRACCIONES Y PORCENTAJES</w:t>
      </w:r>
    </w:p>
    <w:p w:rsidR="00BC380F" w:rsidRPr="00E17B64" w:rsidRDefault="008007DF" w:rsidP="00BC38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Horizontales:</w:t>
      </w: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La cuarta parte de 172 032. 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Las 2/3 partes de 96. </w:t>
      </w:r>
    </w:p>
    <w:p w:rsidR="00BC380F" w:rsidRPr="00E17B64" w:rsidRDefault="00BC380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El 10% de 2400.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Las dos doceavas partes de 29214. </w:t>
      </w:r>
    </w:p>
    <w:p w:rsidR="00BC380F" w:rsidRPr="00E17B64" w:rsidRDefault="00BC380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Nada.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El 15% de 3600. </w:t>
      </w:r>
    </w:p>
    <w:p w:rsidR="00BC380F" w:rsidRPr="00E17B64" w:rsidRDefault="00BC380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Su novena parte es 98. 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Toma el 25% de 1024. </w:t>
      </w:r>
    </w:p>
    <w:p w:rsidR="00BC380F" w:rsidRPr="00E17B64" w:rsidRDefault="00BC380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Las tres cuartas partes de 12 696. 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La quinta parte de este número es 45.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Un cuadrado perfecto ma</w:t>
      </w:r>
      <w:r w:rsidR="00BC380F" w:rsidRPr="00E17B64">
        <w:rPr>
          <w:rFonts w:ascii="Arial" w:hAnsi="Arial" w:cs="Arial"/>
          <w:sz w:val="24"/>
          <w:szCs w:val="24"/>
        </w:rPr>
        <w:t xml:space="preserve">yor que 250 y menor que 500. </w:t>
      </w:r>
    </w:p>
    <w:p w:rsidR="00BC380F" w:rsidRPr="00E17B64" w:rsidRDefault="00BC380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La</w:t>
      </w:r>
      <w:r w:rsidR="008007DF" w:rsidRPr="00E17B64">
        <w:rPr>
          <w:rFonts w:ascii="Arial" w:hAnsi="Arial" w:cs="Arial"/>
          <w:sz w:val="24"/>
          <w:szCs w:val="24"/>
        </w:rPr>
        <w:t xml:space="preserve"> octava parte de 56.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La sexta parte de este número es 9.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El 30% de 20. Las 3/8 partes de 1208.</w:t>
      </w:r>
    </w:p>
    <w:p w:rsidR="00BC380F" w:rsidRPr="00E17B64" w:rsidRDefault="008007DF" w:rsidP="00BC380F">
      <w:pPr>
        <w:pStyle w:val="Prrafodelista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</w:p>
    <w:p w:rsidR="00BC380F" w:rsidRPr="00E17B64" w:rsidRDefault="008007DF" w:rsidP="00BC38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El 25% de 26 900. </w:t>
      </w:r>
    </w:p>
    <w:p w:rsidR="001D3EEA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    </w:t>
      </w:r>
      <w:r w:rsidR="008007DF" w:rsidRPr="00E17B64">
        <w:rPr>
          <w:rFonts w:ascii="Arial" w:hAnsi="Arial" w:cs="Arial"/>
          <w:sz w:val="24"/>
          <w:szCs w:val="24"/>
        </w:rPr>
        <w:t>Número cuya novena parte es 57.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E17B64" w:rsidRDefault="00BC380F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335406" cy="3247948"/>
            <wp:effectExtent l="19050" t="0" r="7994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03" cy="324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80F" w:rsidRPr="00E17B64" w:rsidRDefault="00BC380F" w:rsidP="00BC38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Verticales</w:t>
      </w:r>
    </w:p>
    <w:p w:rsidR="00BC380F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  <w:r w:rsidR="00BC380F" w:rsidRPr="00E17B64">
        <w:rPr>
          <w:rFonts w:ascii="Arial" w:hAnsi="Arial" w:cs="Arial"/>
          <w:sz w:val="24"/>
          <w:szCs w:val="24"/>
        </w:rPr>
        <w:t>1. Número cuya</w:t>
      </w:r>
      <w:r w:rsidRPr="00E17B64">
        <w:rPr>
          <w:rFonts w:ascii="Arial" w:hAnsi="Arial" w:cs="Arial"/>
          <w:sz w:val="24"/>
          <w:szCs w:val="24"/>
        </w:rPr>
        <w:t>s dos octavas partes son</w:t>
      </w:r>
      <w:r w:rsidR="00BC380F" w:rsidRPr="00E17B64">
        <w:rPr>
          <w:rFonts w:ascii="Arial" w:hAnsi="Arial" w:cs="Arial"/>
          <w:sz w:val="24"/>
          <w:szCs w:val="24"/>
        </w:rPr>
        <w:t xml:space="preserve"> 105.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  <w:r w:rsidR="00BC380F" w:rsidRPr="00E17B64">
        <w:rPr>
          <w:rFonts w:ascii="Arial" w:hAnsi="Arial" w:cs="Arial"/>
          <w:sz w:val="24"/>
          <w:szCs w:val="24"/>
        </w:rPr>
        <w:t>Las 3/5 partes de 15 610.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2. El 17% de 200.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 </w:t>
      </w:r>
      <w:r w:rsidR="00BC380F" w:rsidRPr="00E17B64">
        <w:rPr>
          <w:rFonts w:ascii="Arial" w:hAnsi="Arial" w:cs="Arial"/>
          <w:sz w:val="24"/>
          <w:szCs w:val="24"/>
        </w:rPr>
        <w:t xml:space="preserve">Ocho medios de 213. </w:t>
      </w:r>
    </w:p>
    <w:p w:rsidR="00BC380F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 </w:t>
      </w:r>
      <w:r w:rsidR="00BC380F" w:rsidRPr="00E17B64">
        <w:rPr>
          <w:rFonts w:ascii="Arial" w:hAnsi="Arial" w:cs="Arial"/>
          <w:sz w:val="24"/>
          <w:szCs w:val="24"/>
        </w:rPr>
        <w:t>Número divisible por 7.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3. Dos nada.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 </w:t>
      </w:r>
      <w:r w:rsidR="00BC380F" w:rsidRPr="00E17B64">
        <w:rPr>
          <w:rFonts w:ascii="Arial" w:hAnsi="Arial" w:cs="Arial"/>
          <w:sz w:val="24"/>
          <w:szCs w:val="24"/>
        </w:rPr>
        <w:t xml:space="preserve">Su octava parte es 103. </w:t>
      </w:r>
      <w:r w:rsidRPr="00E17B64">
        <w:rPr>
          <w:rFonts w:ascii="Arial" w:hAnsi="Arial" w:cs="Arial"/>
          <w:sz w:val="24"/>
          <w:szCs w:val="24"/>
        </w:rPr>
        <w:t xml:space="preserve">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 </w:t>
      </w:r>
      <w:r w:rsidR="00BC380F" w:rsidRPr="00E17B64">
        <w:rPr>
          <w:rFonts w:ascii="Arial" w:hAnsi="Arial" w:cs="Arial"/>
          <w:sz w:val="24"/>
          <w:szCs w:val="24"/>
        </w:rPr>
        <w:t>Número primo par.</w:t>
      </w:r>
    </w:p>
    <w:p w:rsidR="00BC380F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4. Nada.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</w:t>
      </w:r>
      <w:r w:rsidR="00BC380F" w:rsidRPr="00E17B64">
        <w:rPr>
          <w:rFonts w:ascii="Arial" w:hAnsi="Arial" w:cs="Arial"/>
          <w:sz w:val="24"/>
          <w:szCs w:val="24"/>
        </w:rPr>
        <w:t xml:space="preserve"> Las 2/7 partes de 1827.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 </w:t>
      </w:r>
      <w:r w:rsidR="00BC380F" w:rsidRPr="00E17B64">
        <w:rPr>
          <w:rFonts w:ascii="Arial" w:hAnsi="Arial" w:cs="Arial"/>
          <w:sz w:val="24"/>
          <w:szCs w:val="24"/>
        </w:rPr>
        <w:t>Si se toma sus 2/9 partes da 10.</w:t>
      </w:r>
    </w:p>
    <w:p w:rsidR="00BC380F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</w:t>
      </w: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5. El 25% de este número es 211.</w:t>
      </w:r>
    </w:p>
    <w:p w:rsidR="00BC380F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</w:t>
      </w:r>
      <w:r w:rsidR="00BC380F" w:rsidRPr="00E17B64">
        <w:rPr>
          <w:rFonts w:ascii="Arial" w:hAnsi="Arial" w:cs="Arial"/>
          <w:sz w:val="24"/>
          <w:szCs w:val="24"/>
        </w:rPr>
        <w:t xml:space="preserve"> Las 3/4 partes de 100.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6. La sexta parte de este número es 1337.</w:t>
      </w:r>
    </w:p>
    <w:p w:rsidR="00BC380F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</w:t>
      </w:r>
      <w:r w:rsidR="00BC380F" w:rsidRPr="00E17B64">
        <w:rPr>
          <w:rFonts w:ascii="Arial" w:hAnsi="Arial" w:cs="Arial"/>
          <w:sz w:val="24"/>
          <w:szCs w:val="24"/>
        </w:rPr>
        <w:t xml:space="preserve"> Múltiplo de 7.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7. El 6% de 1100.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 </w:t>
      </w:r>
      <w:r w:rsidR="00BC380F" w:rsidRPr="00E17B64">
        <w:rPr>
          <w:rFonts w:ascii="Arial" w:hAnsi="Arial" w:cs="Arial"/>
          <w:sz w:val="24"/>
          <w:szCs w:val="24"/>
        </w:rPr>
        <w:t>El 21% de 2500.</w:t>
      </w:r>
    </w:p>
    <w:p w:rsidR="00BC380F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</w:t>
      </w:r>
      <w:r w:rsidR="00BC380F" w:rsidRPr="00E17B64">
        <w:rPr>
          <w:rFonts w:ascii="Arial" w:hAnsi="Arial" w:cs="Arial"/>
          <w:sz w:val="24"/>
          <w:szCs w:val="24"/>
        </w:rPr>
        <w:t xml:space="preserve"> Uno. 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7B2" w:rsidRPr="00E17B64" w:rsidRDefault="00BC380F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>8. Cuadrado perfecto.</w:t>
      </w:r>
    </w:p>
    <w:p w:rsidR="000C07B2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</w:t>
      </w:r>
      <w:r w:rsidR="00BC380F" w:rsidRPr="00E17B64">
        <w:rPr>
          <w:rFonts w:ascii="Arial" w:hAnsi="Arial" w:cs="Arial"/>
          <w:sz w:val="24"/>
          <w:szCs w:val="24"/>
        </w:rPr>
        <w:t xml:space="preserve"> La 2/6 partes de este número es 218.</w:t>
      </w:r>
    </w:p>
    <w:p w:rsidR="001D3EEA" w:rsidRPr="00E17B64" w:rsidRDefault="000C07B2" w:rsidP="00BC3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sz w:val="24"/>
          <w:szCs w:val="24"/>
        </w:rPr>
        <w:t xml:space="preserve">   </w:t>
      </w:r>
      <w:r w:rsidR="00BC380F" w:rsidRPr="00E17B64">
        <w:rPr>
          <w:rFonts w:ascii="Arial" w:hAnsi="Arial" w:cs="Arial"/>
          <w:sz w:val="24"/>
          <w:szCs w:val="24"/>
        </w:rPr>
        <w:t xml:space="preserve"> El tercer número primo.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E17B64" w:rsidRDefault="000C07B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104005" cy="3445510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4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7B2" w:rsidRDefault="000C07B2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Default="00E17B64" w:rsidP="000C07B2">
      <w:pPr>
        <w:rPr>
          <w:rFonts w:ascii="Arial" w:hAnsi="Arial" w:cs="Arial"/>
          <w:sz w:val="24"/>
          <w:szCs w:val="24"/>
        </w:rPr>
      </w:pPr>
    </w:p>
    <w:p w:rsidR="00E17B64" w:rsidRPr="00E17B64" w:rsidRDefault="00E17B64" w:rsidP="000C07B2">
      <w:pPr>
        <w:rPr>
          <w:rFonts w:ascii="Arial" w:hAnsi="Arial" w:cs="Arial"/>
          <w:sz w:val="24"/>
          <w:szCs w:val="24"/>
        </w:rPr>
      </w:pPr>
    </w:p>
    <w:p w:rsidR="001D3EEA" w:rsidRPr="00E17B64" w:rsidRDefault="008007DF" w:rsidP="000C07B2">
      <w:pPr>
        <w:jc w:val="center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lastRenderedPageBreak/>
        <w:t>CRUCIGRAMA DE FRACCIONES Y PORCENTAJES.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t xml:space="preserve">Para el </w:t>
      </w:r>
      <w:r w:rsidR="008007DF" w:rsidRPr="00E17B64">
        <w:rPr>
          <w:rFonts w:ascii="Arial" w:hAnsi="Arial" w:cs="Arial"/>
          <w:b/>
          <w:bCs/>
          <w:sz w:val="24"/>
          <w:szCs w:val="24"/>
        </w:rPr>
        <w:t>profesor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E17B64" w:rsidRDefault="001D3EEA" w:rsidP="008007DF">
      <w:pPr>
        <w:pStyle w:val="NormalWeb"/>
        <w:shd w:val="clear" w:color="auto" w:fill="FFFFFF"/>
        <w:spacing w:before="0" w:beforeAutospacing="0" w:after="276" w:afterAutospacing="0" w:line="276" w:lineRule="atLeast"/>
        <w:textAlignment w:val="baseline"/>
        <w:rPr>
          <w:rFonts w:ascii="Arial" w:hAnsi="Arial" w:cs="Arial"/>
          <w:color w:val="333333"/>
        </w:rPr>
      </w:pPr>
      <w:r w:rsidRPr="00E17B64">
        <w:rPr>
          <w:rFonts w:ascii="Arial" w:eastAsiaTheme="minorHAnsi" w:hAnsi="Arial" w:cs="Arial"/>
          <w:b/>
          <w:bCs/>
          <w:lang w:eastAsia="en-US"/>
        </w:rPr>
        <w:t>Objetivos:</w:t>
      </w:r>
      <w:r w:rsidRPr="00E17B64">
        <w:rPr>
          <w:rFonts w:ascii="Arial" w:hAnsi="Arial" w:cs="Arial"/>
          <w:b/>
          <w:bCs/>
        </w:rPr>
        <w:t xml:space="preserve"> </w:t>
      </w:r>
      <w:r w:rsidR="008007DF" w:rsidRPr="00E17B64">
        <w:rPr>
          <w:rFonts w:ascii="Arial" w:hAnsi="Arial" w:cs="Arial"/>
        </w:rPr>
        <w:t>Este crucigrama está pensado para afianzar el cálculo con fracciones y porcentajes.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t xml:space="preserve">Nivel: </w:t>
      </w:r>
      <w:r w:rsidR="008007DF" w:rsidRPr="00E17B64">
        <w:rPr>
          <w:rFonts w:ascii="Arial" w:hAnsi="Arial" w:cs="Arial"/>
          <w:sz w:val="24"/>
          <w:szCs w:val="24"/>
        </w:rPr>
        <w:t xml:space="preserve">1º </w:t>
      </w:r>
      <w:r w:rsidRPr="00E17B64">
        <w:rPr>
          <w:rFonts w:ascii="Arial" w:hAnsi="Arial" w:cs="Arial"/>
          <w:sz w:val="24"/>
          <w:szCs w:val="24"/>
        </w:rPr>
        <w:t>de ESO.</w:t>
      </w: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E17B64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B64">
        <w:rPr>
          <w:rFonts w:ascii="Arial" w:hAnsi="Arial" w:cs="Arial"/>
          <w:b/>
          <w:bCs/>
          <w:sz w:val="24"/>
          <w:szCs w:val="24"/>
        </w:rPr>
        <w:t>Metodología</w:t>
      </w:r>
    </w:p>
    <w:p w:rsidR="008007DF" w:rsidRPr="00E17B64" w:rsidRDefault="008007DF" w:rsidP="008007DF">
      <w:pPr>
        <w:pStyle w:val="NormalWeb"/>
        <w:shd w:val="clear" w:color="auto" w:fill="FFFFFF"/>
        <w:spacing w:before="0" w:beforeAutospacing="0" w:after="276" w:afterAutospacing="0"/>
        <w:textAlignment w:val="baseline"/>
        <w:rPr>
          <w:rFonts w:ascii="Arial" w:eastAsiaTheme="minorHAnsi" w:hAnsi="Arial" w:cs="Arial"/>
          <w:lang w:eastAsia="en-US"/>
        </w:rPr>
      </w:pPr>
      <w:r w:rsidRPr="00E17B64">
        <w:rPr>
          <w:rFonts w:ascii="Arial" w:eastAsiaTheme="minorHAnsi" w:hAnsi="Arial" w:cs="Arial"/>
          <w:lang w:eastAsia="en-US"/>
        </w:rPr>
        <w:t>El crucigrama se debe desarrollar por parejas, un alumno rellenará las líneas horizontales del crucigrama, mientras su pareja hará las verticales. Al acabar podrán comprobar sus resultados.</w:t>
      </w:r>
    </w:p>
    <w:p w:rsidR="001D3EEA" w:rsidRPr="00E17B64" w:rsidRDefault="000C07B2" w:rsidP="000C07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B64">
        <w:rPr>
          <w:rFonts w:ascii="Arial" w:hAnsi="Arial" w:cs="Arial"/>
          <w:b/>
          <w:sz w:val="24"/>
          <w:szCs w:val="24"/>
        </w:rPr>
        <w:t>SOLUCIÓN DEL CRUCIGRAMA DE FRACCIONES Y PORCENTAJES</w:t>
      </w:r>
    </w:p>
    <w:p w:rsidR="001D3EEA" w:rsidRPr="00E17B64" w:rsidRDefault="000C07B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B6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8770" cy="4572000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EEA" w:rsidRPr="00E17B64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6DF"/>
    <w:multiLevelType w:val="hybridMultilevel"/>
    <w:tmpl w:val="10ACD566"/>
    <w:lvl w:ilvl="0" w:tplc="2536EF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3EEA"/>
    <w:rsid w:val="000C07B2"/>
    <w:rsid w:val="001D3EEA"/>
    <w:rsid w:val="00226B42"/>
    <w:rsid w:val="003315C5"/>
    <w:rsid w:val="00367F7E"/>
    <w:rsid w:val="00452244"/>
    <w:rsid w:val="007950C0"/>
    <w:rsid w:val="008007DF"/>
    <w:rsid w:val="00810E99"/>
    <w:rsid w:val="00851A77"/>
    <w:rsid w:val="0086364C"/>
    <w:rsid w:val="00AC6DFD"/>
    <w:rsid w:val="00B14865"/>
    <w:rsid w:val="00BC380F"/>
    <w:rsid w:val="00C80CBB"/>
    <w:rsid w:val="00CD7BDC"/>
    <w:rsid w:val="00E1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C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A54E-72E8-4BAE-B225-F34CDC8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dcterms:created xsi:type="dcterms:W3CDTF">2020-03-07T13:36:00Z</dcterms:created>
  <dcterms:modified xsi:type="dcterms:W3CDTF">2020-03-07T13:36:00Z</dcterms:modified>
</cp:coreProperties>
</file>