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9" w:rsidRPr="00321CC9" w:rsidRDefault="00321CC9">
      <w:pPr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</w:pPr>
      <w:r w:rsidRPr="00321CC9"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  <w:t>Profesor: Juan José Pacheco Vicente (Departamento de madera)</w:t>
      </w:r>
    </w:p>
    <w:p w:rsidR="00B87669" w:rsidRPr="00B87669" w:rsidRDefault="00B87669" w:rsidP="00B87669">
      <w:pPr>
        <w:jc w:val="center"/>
        <w:rPr>
          <w:rFonts w:ascii="News Gothic" w:hAnsi="News Gothic"/>
          <w:sz w:val="23"/>
          <w:szCs w:val="23"/>
          <w:shd w:val="clear" w:color="auto" w:fill="FFFFFF"/>
        </w:rPr>
      </w:pPr>
      <w:r w:rsidRPr="00B87669">
        <w:rPr>
          <w:rStyle w:val="Textoennegrita"/>
          <w:rFonts w:ascii="News Gothic Bold" w:hAnsi="News Gothic Bold"/>
          <w:bCs w:val="0"/>
          <w:sz w:val="23"/>
          <w:szCs w:val="23"/>
          <w:shd w:val="clear" w:color="auto" w:fill="FFFFFF"/>
        </w:rPr>
        <w:t>OBJETIVO 6: PROMOVER LA CULTURA PREVENTIVA EN EL AULA/TALLER</w:t>
      </w:r>
    </w:p>
    <w:p w:rsidR="00B87669" w:rsidRPr="00B87669" w:rsidRDefault="00B87669">
      <w:pPr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</w:pPr>
      <w:r w:rsidRPr="00B87669"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  <w:t>Actividades realizadas:</w:t>
      </w:r>
    </w:p>
    <w:p w:rsidR="00CF5C51" w:rsidRDefault="00B87669" w:rsidP="00B87669">
      <w:pPr>
        <w:pStyle w:val="Prrafodelista"/>
        <w:numPr>
          <w:ilvl w:val="0"/>
          <w:numId w:val="1"/>
        </w:numPr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 w:rsidRPr="00B87669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Cuestionarios de idoneidad en utilización de máquinas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. E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>l alumnado para el manejo autónomo de máquinas específicas del taller. En los cuestionarios el alumnado responder de forma correcta a todas las preguntas sobre los riesgos y medidas preventivas en la utilización de máquinas y realizar un compromiso de responsabilidad en la utilización de los equipos de prevención de riesgos laborales.</w:t>
      </w:r>
    </w:p>
    <w:p w:rsidR="00B87669" w:rsidRPr="00B87669" w:rsidRDefault="00B87669" w:rsidP="00B87669">
      <w:pPr>
        <w:pStyle w:val="Prrafodelista"/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</w:p>
    <w:p w:rsidR="00B87669" w:rsidRPr="00B87669" w:rsidRDefault="00B87669" w:rsidP="00B87669">
      <w:pPr>
        <w:pStyle w:val="Prrafodelista"/>
        <w:numPr>
          <w:ilvl w:val="0"/>
          <w:numId w:val="1"/>
        </w:numPr>
        <w:jc w:val="both"/>
      </w:pPr>
      <w:r w:rsidRPr="00B87669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Promoción y sensibilización de cultura preventiva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. El alumno debe i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>dentifica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r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los riesgos en el taller de madera en 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todos 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los procesos de fabricación y mecanización. 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Para sensibilizar al alumnado debe identificar cada riesgo, causas que lo provocan y las medidas preventivas para su eliminación.</w:t>
      </w:r>
    </w:p>
    <w:p w:rsidR="00B87669" w:rsidRPr="00B87669" w:rsidRDefault="00B87669" w:rsidP="00B87669">
      <w:pPr>
        <w:pStyle w:val="Prrafodelista"/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</w:p>
    <w:p w:rsidR="00B87669" w:rsidRPr="00B87669" w:rsidRDefault="00B87669" w:rsidP="00B87669">
      <w:pPr>
        <w:pStyle w:val="Prrafodelista"/>
        <w:numPr>
          <w:ilvl w:val="0"/>
          <w:numId w:val="1"/>
        </w:numPr>
        <w:jc w:val="both"/>
      </w:pPr>
      <w:r w:rsidRPr="00B87669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Metodología preventiva en proyectos de fabricación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. En la confección de proyectos se incluye un apartado </w:t>
      </w:r>
      <w:proofErr w:type="gramStart"/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>especifico</w:t>
      </w:r>
      <w:proofErr w:type="gramEnd"/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para la prevención de riesgos laborales, con ello se promueve una </w:t>
      </w:r>
      <w:r w:rsidRPr="00B87669">
        <w:rPr>
          <w:rFonts w:ascii="News Gothic" w:hAnsi="News Gothic" w:hint="eastAsia"/>
          <w:color w:val="333333"/>
          <w:sz w:val="23"/>
          <w:szCs w:val="23"/>
          <w:shd w:val="clear" w:color="auto" w:fill="FFFFFF"/>
        </w:rPr>
        <w:t>metodología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que incorpora la prevención en todos los proyectos de fabricación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y así 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>favorece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r</w:t>
      </w:r>
      <w:r w:rsidRPr="00B87669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la cultura preventiva. </w:t>
      </w:r>
    </w:p>
    <w:p w:rsidR="00B87669" w:rsidRDefault="00B87669" w:rsidP="00B87669">
      <w:pPr>
        <w:pStyle w:val="Prrafodelista"/>
      </w:pPr>
    </w:p>
    <w:p w:rsidR="00844234" w:rsidRDefault="00844234" w:rsidP="00B87669">
      <w:pPr>
        <w:pStyle w:val="Prrafodelista"/>
      </w:pPr>
    </w:p>
    <w:p w:rsidR="00844234" w:rsidRPr="00844234" w:rsidRDefault="00844234" w:rsidP="00B87669">
      <w:pPr>
        <w:pStyle w:val="Prrafodelista"/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</w:pPr>
      <w:r w:rsidRPr="00844234"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  <w:t>Ejemplo de actividad en un Proyecto de fabricación.</w:t>
      </w:r>
    </w:p>
    <w:p w:rsidR="00844234" w:rsidRDefault="00844234" w:rsidP="00B876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132080</wp:posOffset>
            </wp:positionV>
            <wp:extent cx="4853305" cy="4295140"/>
            <wp:effectExtent l="1905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52" t="22290" r="50742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</w:p>
    <w:p w:rsidR="00844234" w:rsidRDefault="00844234" w:rsidP="00B8766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-102870</wp:posOffset>
            </wp:positionV>
            <wp:extent cx="3404235" cy="3181985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907" t="21736" r="3690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234" w:rsidRDefault="00844234" w:rsidP="00B87669">
      <w:pPr>
        <w:jc w:val="both"/>
      </w:pPr>
    </w:p>
    <w:p w:rsidR="00D645B5" w:rsidRDefault="00D645B5" w:rsidP="00B87669">
      <w:pPr>
        <w:jc w:val="both"/>
      </w:pPr>
    </w:p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Pr="00D645B5" w:rsidRDefault="00D645B5" w:rsidP="00D645B5"/>
    <w:p w:rsidR="00D645B5" w:rsidRDefault="00D645B5" w:rsidP="00D645B5">
      <w:pPr>
        <w:tabs>
          <w:tab w:val="left" w:pos="1323"/>
        </w:tabs>
      </w:pPr>
      <w:r>
        <w:tab/>
      </w:r>
    </w:p>
    <w:p w:rsidR="00BD4B2F" w:rsidRPr="00B87669" w:rsidRDefault="00BD4B2F" w:rsidP="00BD4B2F">
      <w:pPr>
        <w:rPr>
          <w:rFonts w:ascii="News Gothic" w:hAnsi="News Gothic"/>
          <w:sz w:val="23"/>
          <w:szCs w:val="23"/>
          <w:shd w:val="clear" w:color="auto" w:fill="FFFFFF"/>
        </w:rPr>
      </w:pPr>
      <w:r>
        <w:rPr>
          <w:rStyle w:val="Textoennegrita"/>
          <w:rFonts w:ascii="News Gothic Bold" w:hAnsi="News Gothic Bold"/>
          <w:bCs w:val="0"/>
          <w:sz w:val="23"/>
          <w:szCs w:val="23"/>
          <w:shd w:val="clear" w:color="auto" w:fill="FFFFFF"/>
        </w:rPr>
        <w:t>OBJETIVO 3: ESTUDIO DE VIABILIDAD DE DUALIZACIÓN DE CICLOS FORMATIVOS</w:t>
      </w:r>
      <w:r>
        <w:t>.</w:t>
      </w:r>
    </w:p>
    <w:p w:rsidR="00BD4B2F" w:rsidRPr="00B87669" w:rsidRDefault="00BD4B2F" w:rsidP="00BD4B2F">
      <w:pPr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</w:pPr>
      <w:r w:rsidRPr="00B87669"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  <w:t>Actividades realizadas:</w:t>
      </w:r>
    </w:p>
    <w:p w:rsidR="00BD4B2F" w:rsidRPr="00BD4B2F" w:rsidRDefault="00BD4B2F" w:rsidP="00BD4B2F">
      <w:pPr>
        <w:pStyle w:val="Prrafodelista"/>
        <w:numPr>
          <w:ilvl w:val="0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Reunión departamento madera.</w:t>
      </w:r>
      <w:r w:rsidR="005A384D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Reunión de todos los profesores del departamento para valorar el realizar y presentar solicitud de prospectores de empresas y promocionar el ciclo mediante un cambio de </w:t>
      </w:r>
      <w:r w:rsidR="005A384D">
        <w:rPr>
          <w:rFonts w:ascii="News Gothic" w:hAnsi="News Gothic" w:hint="eastAsia"/>
          <w:color w:val="333333"/>
          <w:sz w:val="23"/>
          <w:szCs w:val="23"/>
          <w:shd w:val="clear" w:color="auto" w:fill="FFFFFF"/>
        </w:rPr>
        <w:t>metodología</w:t>
      </w:r>
      <w:r w:rsidR="005A384D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hacia una mayor dinamización entre centro y empresas a </w:t>
      </w:r>
      <w:r w:rsidR="005A384D">
        <w:rPr>
          <w:rFonts w:ascii="News Gothic" w:hAnsi="News Gothic" w:hint="eastAsia"/>
          <w:color w:val="333333"/>
          <w:sz w:val="23"/>
          <w:szCs w:val="23"/>
          <w:shd w:val="clear" w:color="auto" w:fill="FFFFFF"/>
        </w:rPr>
        <w:t>través</w:t>
      </w:r>
      <w:r w:rsidR="005A384D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de programas de FP Dual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.</w:t>
      </w:r>
    </w:p>
    <w:p w:rsidR="00BD4B2F" w:rsidRPr="00BD4B2F" w:rsidRDefault="00BD4B2F" w:rsidP="00BD4B2F">
      <w:pPr>
        <w:pStyle w:val="Prrafodelista"/>
        <w:numPr>
          <w:ilvl w:val="0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Presentar solicitud de prospector de empresa.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Mediante la plataforma de séneca se formaliza la petición para formar parte del profesorado de prospección de empresas, se redacta el documento y se formaliza la solicitud de Prospector de empresa.</w:t>
      </w:r>
    </w:p>
    <w:p w:rsidR="00BD4B2F" w:rsidRPr="005A384D" w:rsidRDefault="00BD4B2F" w:rsidP="00BD4B2F">
      <w:pPr>
        <w:pStyle w:val="Prrafodelista"/>
        <w:numPr>
          <w:ilvl w:val="0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Reunión informativa para prospectores de empresa.</w:t>
      </w:r>
      <w:r w:rsidRPr="00BD4B2F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E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n Huelva se programa una reunión informativa para profesorado que quiera conocer los proyectos de FP Dual y realizar prospecciones de </w:t>
      </w:r>
      <w:r w:rsidR="005A384D">
        <w:rPr>
          <w:rFonts w:ascii="News Gothic" w:hAnsi="News Gothic"/>
          <w:color w:val="333333"/>
          <w:sz w:val="23"/>
          <w:szCs w:val="23"/>
          <w:shd w:val="clear" w:color="auto" w:fill="FFFFFF"/>
        </w:rPr>
        <w:t>empresa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.</w:t>
      </w:r>
    </w:p>
    <w:p w:rsidR="005A384D" w:rsidRPr="005A384D" w:rsidRDefault="005A384D" w:rsidP="00BD4B2F">
      <w:pPr>
        <w:pStyle w:val="Prrafodelista"/>
        <w:numPr>
          <w:ilvl w:val="0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Actividades de prospección.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Se realizan las actuaciones para la prospección de empresas. Reuniones de coordinación, entrevistas informativas a empresarios del sector de la madera y mueble para informar de las </w:t>
      </w:r>
      <w:r>
        <w:rPr>
          <w:rFonts w:ascii="News Gothic" w:hAnsi="News Gothic" w:hint="eastAsia"/>
          <w:color w:val="333333"/>
          <w:sz w:val="23"/>
          <w:szCs w:val="23"/>
          <w:shd w:val="clear" w:color="auto" w:fill="FFFFFF"/>
        </w:rPr>
        <w:t>características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de la FP Dual, ventajas e inconvenientes para la empresa. Visitas para acreditar y formalizar solicitud de compromiso de colaboración entre el centro educativo y la empresa en caso de formalizar proyecto de FP Dual, etc. Toda la documentación de las actuaciones de Prospección se encuentran presentadas en el portal Séneca y en registro realizado en el centro educativo de todos los documentos:</w:t>
      </w:r>
    </w:p>
    <w:p w:rsidR="005A384D" w:rsidRDefault="005A384D" w:rsidP="005A384D">
      <w:pPr>
        <w:pStyle w:val="Prrafodelista"/>
        <w:numPr>
          <w:ilvl w:val="1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Documento 1.</w:t>
      </w:r>
      <w:r>
        <w:t xml:space="preserve"> Prospección de empresas.</w:t>
      </w:r>
    </w:p>
    <w:p w:rsidR="005A384D" w:rsidRDefault="005A384D" w:rsidP="005A384D">
      <w:pPr>
        <w:pStyle w:val="Prrafodelista"/>
        <w:numPr>
          <w:ilvl w:val="1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Documento 2.</w:t>
      </w:r>
      <w:r>
        <w:t xml:space="preserve"> Descripción semanal de actividades.</w:t>
      </w:r>
    </w:p>
    <w:p w:rsidR="005A384D" w:rsidRDefault="005A384D" w:rsidP="005A384D">
      <w:pPr>
        <w:pStyle w:val="Prrafodelista"/>
        <w:numPr>
          <w:ilvl w:val="1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Documento 3.</w:t>
      </w:r>
      <w:r>
        <w:t xml:space="preserve"> Acreditación de actividades realizadas.</w:t>
      </w:r>
    </w:p>
    <w:p w:rsidR="001728B7" w:rsidRPr="001728B7" w:rsidRDefault="005A384D" w:rsidP="005A384D">
      <w:pPr>
        <w:pStyle w:val="Prrafodelista"/>
        <w:numPr>
          <w:ilvl w:val="0"/>
          <w:numId w:val="4"/>
        </w:numPr>
      </w:pPr>
      <w:r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lastRenderedPageBreak/>
        <w:t>P</w:t>
      </w:r>
      <w:r w:rsidRPr="005A384D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royecto de FP Dual de Instalación y amueblamiento curso 2020/2021.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Realizo el proyecto de FP Dual con todos los apartados para presentar en plataforma Séneca.</w:t>
      </w:r>
      <w:r w:rsid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Entre las actuaciones realizadas en el proyecto:</w:t>
      </w:r>
    </w:p>
    <w:p w:rsidR="001728B7" w:rsidRPr="001728B7" w:rsidRDefault="005A384D" w:rsidP="001728B7">
      <w:pPr>
        <w:pStyle w:val="Prrafodelista"/>
        <w:numPr>
          <w:ilvl w:val="1"/>
          <w:numId w:val="4"/>
        </w:num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Planificación de actuaciones, fechas previstas de actividades e incorporación del alumnado a las empresas</w:t>
      </w:r>
      <w:r w:rsid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, periodos de formación en alternancia, módulos profesionales, </w:t>
      </w:r>
      <w:proofErr w:type="gramStart"/>
      <w:r w:rsid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>calculo</w:t>
      </w:r>
      <w:proofErr w:type="gramEnd"/>
      <w:r w:rsid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de horas, etc.</w:t>
      </w:r>
    </w:p>
    <w:p w:rsidR="001728B7" w:rsidRPr="001728B7" w:rsidRDefault="001728B7" w:rsidP="001728B7">
      <w:pPr>
        <w:pStyle w:val="Prrafodelista"/>
        <w:numPr>
          <w:ilvl w:val="1"/>
          <w:numId w:val="4"/>
        </w:num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Subsanar aspectos de los compromisos de colaboración con empresas, número de alumnos en acogida, etc.</w:t>
      </w:r>
    </w:p>
    <w:p w:rsidR="001728B7" w:rsidRDefault="005A384D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 w:rsidRP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</w:t>
      </w:r>
      <w:r w:rsidR="001728B7" w:rsidRP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>Desarrollo de actividades</w:t>
      </w:r>
      <w:r w:rsid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a realizar en las empresas y relacionarlas con los diferentes módulos profesionales.</w:t>
      </w:r>
    </w:p>
    <w:p w:rsidR="001728B7" w:rsidRDefault="001728B7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Justificación del proyecto. Redactar </w:t>
      </w:r>
      <w:proofErr w:type="gramStart"/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las</w:t>
      </w:r>
      <w:proofErr w:type="gramEnd"/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diferentes datos que justifican la realización del proyecto Dual para el ciclo de madera.</w:t>
      </w:r>
    </w:p>
    <w:p w:rsidR="001728B7" w:rsidRDefault="001728B7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Diseñar mecanismos de coordinación entre el profesorado del centro y las empresas, tutores de empresas, etc., así como describir cómo se realizará el seguimiento y valoración del alumnado.</w:t>
      </w:r>
    </w:p>
    <w:p w:rsidR="005A384D" w:rsidRDefault="001728B7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Describir las actuaciones de comunicación y publicidad del proyecto de FP Dual para promocionar el ciclo formativo.</w:t>
      </w:r>
      <w:r w:rsidRPr="001728B7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</w:t>
      </w:r>
    </w:p>
    <w:p w:rsidR="001728B7" w:rsidRDefault="001728B7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Actuaciones a realizar por el alumnado en las diferentes empresas, contenidos, objetivos, seguimiento y evaluación de actuaciones.</w:t>
      </w:r>
    </w:p>
    <w:p w:rsidR="001728B7" w:rsidRPr="001728B7" w:rsidRDefault="001728B7" w:rsidP="001728B7">
      <w:pPr>
        <w:pStyle w:val="Prrafodelista"/>
        <w:numPr>
          <w:ilvl w:val="1"/>
          <w:numId w:val="4"/>
        </w:numPr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Presentación en Séneca del proyecto de FP Dual de Instalación y amueblamiento para el curso 2020/2021</w:t>
      </w:r>
    </w:p>
    <w:p w:rsidR="00BD4B2F" w:rsidRPr="001728B7" w:rsidRDefault="00BD4B2F" w:rsidP="005A384D">
      <w:pPr>
        <w:pStyle w:val="Prrafodelista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</w:p>
    <w:p w:rsidR="00BD4B2F" w:rsidRDefault="00BD4B2F" w:rsidP="00D645B5"/>
    <w:p w:rsidR="00BD4B2F" w:rsidRPr="00D645B5" w:rsidRDefault="00BD4B2F" w:rsidP="00D645B5"/>
    <w:p w:rsidR="00D645B5" w:rsidRPr="00B87669" w:rsidRDefault="006A5C56" w:rsidP="00D645B5">
      <w:pPr>
        <w:rPr>
          <w:rFonts w:ascii="News Gothic" w:hAnsi="News Gothic"/>
          <w:sz w:val="23"/>
          <w:szCs w:val="23"/>
          <w:shd w:val="clear" w:color="auto" w:fill="FFFFFF"/>
        </w:rPr>
      </w:pPr>
      <w:r>
        <w:rPr>
          <w:rStyle w:val="Textoennegrita"/>
          <w:rFonts w:ascii="News Gothic Bold" w:hAnsi="News Gothic Bold"/>
          <w:bCs w:val="0"/>
          <w:sz w:val="23"/>
          <w:szCs w:val="23"/>
          <w:shd w:val="clear" w:color="auto" w:fill="FFFFFF"/>
        </w:rPr>
        <w:t>OBJETIVO 7</w:t>
      </w:r>
      <w:r w:rsidR="00D645B5" w:rsidRPr="00B87669">
        <w:rPr>
          <w:rStyle w:val="Textoennegrita"/>
          <w:rFonts w:ascii="News Gothic Bold" w:hAnsi="News Gothic Bold"/>
          <w:bCs w:val="0"/>
          <w:sz w:val="23"/>
          <w:szCs w:val="23"/>
          <w:shd w:val="clear" w:color="auto" w:fill="FFFFFF"/>
        </w:rPr>
        <w:t>: PRO</w:t>
      </w:r>
      <w:r w:rsidR="00D645B5">
        <w:rPr>
          <w:rStyle w:val="Textoennegrita"/>
          <w:rFonts w:ascii="News Gothic Bold" w:hAnsi="News Gothic Bold"/>
          <w:bCs w:val="0"/>
          <w:sz w:val="23"/>
          <w:szCs w:val="23"/>
          <w:shd w:val="clear" w:color="auto" w:fill="FFFFFF"/>
        </w:rPr>
        <w:t>YECTO DON BOSCO SKILL</w:t>
      </w:r>
      <w:r w:rsidR="00D645B5">
        <w:t>.</w:t>
      </w:r>
    </w:p>
    <w:p w:rsidR="00D645B5" w:rsidRPr="00B87669" w:rsidRDefault="00D645B5" w:rsidP="00D645B5">
      <w:pPr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</w:pPr>
      <w:r w:rsidRPr="00B87669">
        <w:rPr>
          <w:rFonts w:ascii="News Gothic" w:hAnsi="News Gothic"/>
          <w:b/>
          <w:color w:val="333333"/>
          <w:sz w:val="23"/>
          <w:szCs w:val="23"/>
          <w:shd w:val="clear" w:color="auto" w:fill="FFFFFF"/>
        </w:rPr>
        <w:t>Actividades realizadas:</w:t>
      </w:r>
    </w:p>
    <w:p w:rsidR="00D645B5" w:rsidRDefault="00D645B5" w:rsidP="006A5C56">
      <w:pPr>
        <w:pStyle w:val="Prrafodelista"/>
        <w:numPr>
          <w:ilvl w:val="0"/>
          <w:numId w:val="2"/>
        </w:numPr>
        <w:tabs>
          <w:tab w:val="left" w:pos="921"/>
        </w:tabs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 w:rsidRPr="006A5C56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Estudio de pruebas de años anteriores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. </w:t>
      </w:r>
      <w:r w:rsidRPr="00D645B5">
        <w:rPr>
          <w:rFonts w:ascii="News Gothic" w:hAnsi="News Gothic"/>
          <w:color w:val="333333"/>
          <w:sz w:val="23"/>
          <w:szCs w:val="23"/>
          <w:shd w:val="clear" w:color="auto" w:fill="FFFFFF"/>
        </w:rPr>
        <w:t>En el taller de madera se ha estado trabaja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ndo pruebas de años anteriores</w:t>
      </w:r>
      <w:r w:rsidR="00D91F52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relacionadas con trabajos de madera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(diseños, interpretación de planos, secuencias de trabajo, etc.) con todos los alumnos de 2º curso.</w:t>
      </w:r>
    </w:p>
    <w:p w:rsidR="006A5C56" w:rsidRDefault="006A5C56" w:rsidP="006A5C56">
      <w:pPr>
        <w:pStyle w:val="Prrafodelista"/>
        <w:tabs>
          <w:tab w:val="left" w:pos="921"/>
        </w:tabs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</w:p>
    <w:p w:rsidR="006A5C56" w:rsidRDefault="006A5C56" w:rsidP="006A5C56">
      <w:pPr>
        <w:pStyle w:val="Prrafodelista"/>
        <w:numPr>
          <w:ilvl w:val="0"/>
          <w:numId w:val="2"/>
        </w:numPr>
        <w:tabs>
          <w:tab w:val="left" w:pos="921"/>
        </w:tabs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  <w:r w:rsidRPr="006A5C56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Participación en las pruebas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>. L</w:t>
      </w:r>
      <w:r w:rsidR="00D645B5" w:rsidRPr="00D645B5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a participación 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en las pruebas </w:t>
      </w:r>
      <w:r w:rsidR="00D645B5" w:rsidRPr="00D645B5">
        <w:rPr>
          <w:rFonts w:ascii="News Gothic" w:hAnsi="News Gothic"/>
          <w:color w:val="333333"/>
          <w:sz w:val="23"/>
          <w:szCs w:val="23"/>
          <w:shd w:val="clear" w:color="auto" w:fill="FFFFFF"/>
        </w:rPr>
        <w:t>no</w:t>
      </w:r>
      <w:r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ha estado muy dispuesta por parte del alumnado, se han visto videos de pruebas anteriores, pero el alumnado se ha mostrado muy poco motivado en la participación.</w:t>
      </w:r>
    </w:p>
    <w:p w:rsidR="006A5C56" w:rsidRDefault="006A5C56" w:rsidP="006A5C56">
      <w:pPr>
        <w:pStyle w:val="Prrafodelista"/>
        <w:tabs>
          <w:tab w:val="left" w:pos="921"/>
        </w:tabs>
        <w:jc w:val="both"/>
        <w:rPr>
          <w:rFonts w:ascii="News Gothic" w:hAnsi="News Gothic"/>
          <w:color w:val="333333"/>
          <w:sz w:val="23"/>
          <w:szCs w:val="23"/>
          <w:shd w:val="clear" w:color="auto" w:fill="FFFFFF"/>
        </w:rPr>
      </w:pPr>
    </w:p>
    <w:p w:rsidR="00D645B5" w:rsidRPr="00D645B5" w:rsidRDefault="006A5C56" w:rsidP="006A5C56">
      <w:pPr>
        <w:pStyle w:val="Prrafodelista"/>
        <w:numPr>
          <w:ilvl w:val="0"/>
          <w:numId w:val="2"/>
        </w:numPr>
        <w:tabs>
          <w:tab w:val="left" w:pos="921"/>
        </w:tabs>
        <w:jc w:val="both"/>
      </w:pPr>
      <w:r w:rsidRPr="006A5C56">
        <w:rPr>
          <w:rFonts w:ascii="News Gothic" w:hAnsi="News Gothic"/>
          <w:color w:val="333333"/>
          <w:sz w:val="23"/>
          <w:szCs w:val="23"/>
          <w:u w:val="single"/>
          <w:shd w:val="clear" w:color="auto" w:fill="FFFFFF"/>
        </w:rPr>
        <w:t>Objetivo final de la prueba SKILL</w:t>
      </w:r>
      <w:r w:rsidRPr="006A5C56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. No se ha podido realizar la prueba y con ello el </w:t>
      </w:r>
      <w:r w:rsidR="00D645B5" w:rsidRPr="006A5C56">
        <w:rPr>
          <w:rFonts w:ascii="News Gothic" w:hAnsi="News Gothic"/>
          <w:color w:val="333333"/>
          <w:sz w:val="23"/>
          <w:szCs w:val="23"/>
          <w:shd w:val="clear" w:color="auto" w:fill="FFFFFF"/>
        </w:rPr>
        <w:t xml:space="preserve"> objetivo final no se ha podido llevar a cabo, era presentar un alumno a esta competición, que ha sido suspendida por el Covid-19</w:t>
      </w:r>
    </w:p>
    <w:sectPr w:rsidR="00D645B5" w:rsidRPr="00D645B5" w:rsidSect="00CF5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62"/>
    <w:multiLevelType w:val="hybridMultilevel"/>
    <w:tmpl w:val="EF22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1B2"/>
    <w:multiLevelType w:val="hybridMultilevel"/>
    <w:tmpl w:val="4D704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1B5"/>
    <w:multiLevelType w:val="hybridMultilevel"/>
    <w:tmpl w:val="9E640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6C"/>
    <w:multiLevelType w:val="hybridMultilevel"/>
    <w:tmpl w:val="0C883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87669"/>
    <w:rsid w:val="001728B7"/>
    <w:rsid w:val="00321CC9"/>
    <w:rsid w:val="003908F2"/>
    <w:rsid w:val="005A384D"/>
    <w:rsid w:val="006A5C56"/>
    <w:rsid w:val="00844234"/>
    <w:rsid w:val="00AA3A5C"/>
    <w:rsid w:val="00B87669"/>
    <w:rsid w:val="00BD4B2F"/>
    <w:rsid w:val="00CF5C51"/>
    <w:rsid w:val="00D645B5"/>
    <w:rsid w:val="00D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7669"/>
    <w:rPr>
      <w:b/>
      <w:bCs/>
    </w:rPr>
  </w:style>
  <w:style w:type="paragraph" w:styleId="Prrafodelista">
    <w:name w:val="List Paragraph"/>
    <w:basedOn w:val="Normal"/>
    <w:uiPriority w:val="34"/>
    <w:qFormat/>
    <w:rsid w:val="00B8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CED9-898F-44EF-B74C-22D2CE2E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Pacheco</dc:creator>
  <cp:keywords/>
  <dc:description/>
  <cp:lastModifiedBy>juanjo Pacheco</cp:lastModifiedBy>
  <cp:revision>7</cp:revision>
  <dcterms:created xsi:type="dcterms:W3CDTF">2020-05-29T16:26:00Z</dcterms:created>
  <dcterms:modified xsi:type="dcterms:W3CDTF">2020-06-04T11:08:00Z</dcterms:modified>
</cp:coreProperties>
</file>