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50" w:rsidRPr="0064118D" w:rsidRDefault="00773050" w:rsidP="00773050">
      <w:pPr>
        <w:pStyle w:val="Ttulo4"/>
        <w:rPr>
          <w:rFonts w:ascii="Times New Roman" w:hAnsi="Times New Roman" w:cs="Times New Roman"/>
          <w:sz w:val="22"/>
          <w:szCs w:val="22"/>
          <w:lang w:eastAsia="es-ES"/>
        </w:rPr>
      </w:pPr>
      <w:r w:rsidRPr="0064118D">
        <w:rPr>
          <w:rFonts w:ascii="Times New Roman" w:hAnsi="Times New Roman" w:cs="Times New Roman"/>
          <w:sz w:val="22"/>
          <w:szCs w:val="22"/>
          <w:lang w:eastAsia="es-ES"/>
        </w:rPr>
        <w:t>Estructura de una tarea.</w:t>
      </w:r>
    </w:p>
    <w:p w:rsidR="00773050" w:rsidRPr="0064118D" w:rsidRDefault="00773050" w:rsidP="00773050">
      <w:pPr>
        <w:spacing w:after="0"/>
        <w:contextualSpacing/>
        <w:jc w:val="both"/>
        <w:rPr>
          <w:rFonts w:ascii="Times New Roman" w:hAnsi="Times New Roman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082"/>
        <w:gridCol w:w="978"/>
        <w:gridCol w:w="771"/>
        <w:gridCol w:w="857"/>
        <w:gridCol w:w="568"/>
        <w:gridCol w:w="1317"/>
        <w:gridCol w:w="7405"/>
        <w:gridCol w:w="141"/>
      </w:tblGrid>
      <w:tr w:rsidR="00773050" w:rsidRPr="0064118D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64118D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64118D" w:rsidRDefault="005350E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FRANCÉS</w:t>
            </w:r>
          </w:p>
        </w:tc>
        <w:tc>
          <w:tcPr>
            <w:tcW w:w="207" w:type="pct"/>
            <w:shd w:val="clear" w:color="auto" w:fill="E6E6FF"/>
          </w:tcPr>
          <w:p w:rsidR="00773050" w:rsidRPr="0064118D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64118D" w:rsidRDefault="005350E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1º ESO B Y C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64118D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3"/>
            <w:shd w:val="clear" w:color="auto" w:fill="auto"/>
          </w:tcPr>
          <w:p w:rsidR="00773050" w:rsidRPr="0064118D" w:rsidRDefault="005350E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DESCUBRIENDO LA COMARCA DEL ALMANZORA</w:t>
            </w:r>
          </w:p>
        </w:tc>
      </w:tr>
      <w:tr w:rsidR="00773050" w:rsidRPr="0064118D" w:rsidTr="00773050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E6E6FF"/>
            <w:hideMark/>
          </w:tcPr>
          <w:p w:rsidR="00773050" w:rsidRPr="0064118D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DESCRIPCIÓN DE LA TAREA:</w:t>
            </w:r>
          </w:p>
        </w:tc>
      </w:tr>
      <w:tr w:rsidR="00773050" w:rsidRPr="0064118D" w:rsidTr="00773050">
        <w:trPr>
          <w:trHeight w:val="206"/>
          <w:tblCellSpacing w:w="0" w:type="dxa"/>
        </w:trPr>
        <w:tc>
          <w:tcPr>
            <w:tcW w:w="5000" w:type="pct"/>
            <w:gridSpan w:val="9"/>
            <w:shd w:val="clear" w:color="auto" w:fill="auto"/>
          </w:tcPr>
          <w:p w:rsidR="00773050" w:rsidRPr="0064118D" w:rsidRDefault="005350E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 xml:space="preserve">Los alumnos realizarán un tríptico turístico en francés para dar a conocer los monumentos más importantes de la comarca a futuros turistas franceses. Para ello, deben de buscar información sobre los diferentes lugares de interés y añadir una pequeña descripción en la que despierten en el lector la voluntad de querer visitar la zona. </w:t>
            </w:r>
          </w:p>
          <w:p w:rsidR="00773050" w:rsidRPr="0064118D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D56DF6" w:rsidRPr="0064118D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EVALUACIÓN:</w:t>
            </w:r>
          </w:p>
        </w:tc>
      </w:tr>
      <w:tr w:rsidR="00D56DF6" w:rsidRPr="0064118D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Pr="0064118D" w:rsidRDefault="005350E4" w:rsidP="005350E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Dar a conocer la Comarca</w:t>
            </w:r>
            <w:r w:rsidR="00302972"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.</w:t>
            </w:r>
          </w:p>
          <w:p w:rsidR="005350E4" w:rsidRPr="0064118D" w:rsidRDefault="000C77B9" w:rsidP="005350E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Movilizar información previa y poner en valor e</w:t>
            </w:r>
            <w:r w:rsidR="005350E4"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l lugar donde viven</w:t>
            </w:r>
            <w:r w:rsidR="00302972"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.</w:t>
            </w:r>
          </w:p>
          <w:p w:rsidR="000C77B9" w:rsidRPr="0064118D" w:rsidRDefault="000C77B9" w:rsidP="005350E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Utilizar el vocabulario y la gramática propia de los textos expositivos</w:t>
            </w:r>
            <w:r w:rsidR="00302972"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.</w:t>
            </w: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</w:p>
          <w:p w:rsidR="00302972" w:rsidRPr="0064118D" w:rsidRDefault="00302972" w:rsidP="005350E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>Expresar de manera breve, precisa y adecuada la totalidad de un mensaje.</w:t>
            </w:r>
          </w:p>
          <w:p w:rsidR="00302972" w:rsidRPr="0064118D" w:rsidRDefault="00302972" w:rsidP="005350E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s-ES"/>
              </w:rPr>
              <w:t xml:space="preserve">Mostrar la temporalidad de una acción. </w:t>
            </w:r>
          </w:p>
          <w:p w:rsidR="000C77B9" w:rsidRPr="0064118D" w:rsidRDefault="000C77B9" w:rsidP="00302972">
            <w:pPr>
              <w:pStyle w:val="Prrafodelista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-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- Conocer y aplicar estrategias adecuadas para elaborar textos escritos breves y de estructura simple, por </w:t>
            </w:r>
            <w:proofErr w:type="gramStart"/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ejemplo</w:t>
            </w:r>
            <w:proofErr w:type="gramEnd"/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copiando formatos, fórmulas y modelos convencionales propios de cada tipo de te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xto.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los contextos respectivos.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l contexto de comunicación.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vos frecuentes).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- Conocer y utilizar un repertorio léxico escrito suficiente para comunicar información, opiniones y puntos de vista breves, simples y directos en situaciones 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habituales y cotidianas, aunque en situaciones menos habituales y sobre temas menos conocidos haya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que adaptar el mensaje.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- Conocer y aplicar, de manera que el texto resulte comprensible en su mayor parte, los signos de puntuación elementales (por </w:t>
            </w:r>
            <w:proofErr w:type="gramStart"/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ejemplo</w:t>
            </w:r>
            <w:proofErr w:type="gramEnd"/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el punto y la coma) y las reglas ortográficas básicas (por ejemplo el uso de mayúsculas y minúsculas, o uso del apóstrofo), así como las convenciones ortográficas más habituales en la redacción de textos en soporte electrónico (p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or ejemplo SMS). </w:t>
            </w: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Valorar la lengua extranjera como instrumento para comunicarse y dar a conocer la cultura andaluza.</w:t>
            </w: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D56DF6" w:rsidRPr="0064118D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Pr="0064118D" w:rsidRDefault="00D56DF6" w:rsidP="00684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COMPETENCIAS CLAVE: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Pr="0064118D" w:rsidRDefault="00D56DF6" w:rsidP="00684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APRENDIZAJE:</w:t>
            </w:r>
          </w:p>
        </w:tc>
      </w:tr>
      <w:tr w:rsidR="00D56DF6" w:rsidRPr="0064118D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302972" w:rsidRPr="0064118D" w:rsidRDefault="00302972" w:rsidP="00302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CCL, CD,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CAA, CSC,</w:t>
            </w: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 xml:space="preserve"> SIEP.</w:t>
            </w: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Movilizar y coordinar las propias competencias generales y comunicativas con el fin de realizar tareas eficazmente (repasar qué se sabe sobre el tema, qué se puede o se quiere decir, etc.).</w:t>
            </w:r>
          </w:p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Localizar y usar adecuadamente recursos lingüísticos o temáticos (uso de un diccionario o gramática, obtención de ayuda, etc.).</w:t>
            </w:r>
          </w:p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Redacción de textos escritos breves en soporte papel y digital.</w:t>
            </w:r>
          </w:p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Expresar el mensaje con suficiente claridad ajustándose a los modelos y fórmulas de cada tipo de texto.</w:t>
            </w:r>
          </w:p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Reajustar la tarea (emprender una versión más modesta de la tarea) o el mensaje (hacer concesiones en lo que realmente le gustaría expresar), tras valorar las dificultades y los recursos disponibles.</w:t>
            </w:r>
          </w:p>
          <w:p w:rsidR="0064118D" w:rsidRPr="0064118D" w:rsidRDefault="0064118D" w:rsidP="00641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18D">
              <w:rPr>
                <w:rFonts w:ascii="Times New Roman" w:hAnsi="Times New Roman" w:cs="Times New Roman"/>
                <w:sz w:val="22"/>
                <w:szCs w:val="22"/>
              </w:rPr>
              <w:t>- Apoyarse en conocimientos previos y obtener el máximo partido de los mismos (utilizar lenguaje ‘prefabricado’, etc.).</w:t>
            </w:r>
          </w:p>
          <w:p w:rsidR="00D56DF6" w:rsidRPr="0064118D" w:rsidRDefault="00D56DF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rHeight w:val="379"/>
          <w:tblCellSpacing w:w="0" w:type="dxa"/>
        </w:trPr>
        <w:tc>
          <w:tcPr>
            <w:tcW w:w="1801" w:type="pct"/>
            <w:gridSpan w:val="5"/>
            <w:shd w:val="clear" w:color="auto" w:fill="E6E6FF"/>
            <w:vAlign w:val="center"/>
            <w:hideMark/>
          </w:tcPr>
          <w:p w:rsidR="006C38C6" w:rsidRPr="0064118D" w:rsidRDefault="006C38C6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3148" w:type="pct"/>
            <w:gridSpan w:val="3"/>
            <w:shd w:val="clear" w:color="auto" w:fill="E6E6FF"/>
            <w:vAlign w:val="center"/>
            <w:hideMark/>
          </w:tcPr>
          <w:p w:rsidR="006C38C6" w:rsidRPr="0064118D" w:rsidRDefault="006C38C6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6411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51" w:type="pct"/>
            <w:vMerge w:val="restart"/>
            <w:shd w:val="clear" w:color="auto" w:fill="E6E6FF"/>
            <w:vAlign w:val="center"/>
          </w:tcPr>
          <w:p w:rsidR="006C38C6" w:rsidRPr="0064118D" w:rsidRDefault="006C38C6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3F0B57" w:rsidP="003F0B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 xml:space="preserve">Creación de un tríptico turístico sobre los monumentos más importantes del Valle del Almanzora. </w:t>
            </w:r>
          </w:p>
        </w:tc>
        <w:tc>
          <w:tcPr>
            <w:tcW w:w="3148" w:type="pct"/>
            <w:gridSpan w:val="3"/>
          </w:tcPr>
          <w:p w:rsidR="003F0B57" w:rsidRDefault="003F0B57" w:rsidP="003F0B57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 xml:space="preserve">Buscar información sobre los diferentes monumentos en francés. </w:t>
            </w:r>
          </w:p>
          <w:p w:rsidR="003F0B57" w:rsidRDefault="003F0B57" w:rsidP="003F0B57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 xml:space="preserve">Resumir la información y copiarla en la cartulina. </w:t>
            </w:r>
          </w:p>
          <w:p w:rsidR="003F0B57" w:rsidRPr="003F0B57" w:rsidRDefault="003F0B57" w:rsidP="003F0B57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 xml:space="preserve">Buscar fotos de los monumentos y pegar en el tríptico. </w:t>
            </w:r>
          </w:p>
        </w:tc>
        <w:tc>
          <w:tcPr>
            <w:tcW w:w="51" w:type="pct"/>
            <w:vMerge/>
            <w:hideMark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rHeight w:val="216"/>
          <w:tblCellSpacing w:w="0" w:type="dxa"/>
        </w:trPr>
        <w:tc>
          <w:tcPr>
            <w:tcW w:w="1801" w:type="pct"/>
            <w:gridSpan w:val="5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</w:tr>
      <w:tr w:rsidR="006C38C6" w:rsidRPr="0064118D" w:rsidTr="006C38C6">
        <w:trPr>
          <w:tblCellSpacing w:w="0" w:type="dxa"/>
        </w:trPr>
        <w:tc>
          <w:tcPr>
            <w:tcW w:w="1801" w:type="pct"/>
            <w:gridSpan w:val="5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1" w:type="pct"/>
            <w:vMerge/>
            <w:hideMark/>
          </w:tcPr>
          <w:p w:rsidR="006C38C6" w:rsidRPr="0064118D" w:rsidRDefault="006C38C6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s-ES"/>
              </w:rPr>
            </w:pPr>
          </w:p>
        </w:tc>
      </w:tr>
    </w:tbl>
    <w:p w:rsidR="00773050" w:rsidRPr="0064118D" w:rsidRDefault="00773050" w:rsidP="00773050">
      <w:pPr>
        <w:spacing w:after="0"/>
        <w:contextualSpacing/>
        <w:jc w:val="both"/>
        <w:rPr>
          <w:rFonts w:ascii="Times New Roman" w:hAnsi="Times New Roman" w:cs="Times New Roman"/>
          <w:sz w:val="22"/>
          <w:szCs w:val="22"/>
          <w:lang w:eastAsia="es-ES"/>
        </w:rPr>
      </w:pPr>
    </w:p>
    <w:sectPr w:rsidR="00773050" w:rsidRPr="0064118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31" w:rsidRDefault="00DB4A31" w:rsidP="00345D8F">
      <w:pPr>
        <w:spacing w:after="0"/>
      </w:pPr>
      <w:r>
        <w:separator/>
      </w:r>
    </w:p>
  </w:endnote>
  <w:endnote w:type="continuationSeparator" w:id="0">
    <w:p w:rsidR="00DB4A31" w:rsidRDefault="00DB4A31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31" w:rsidRDefault="00DB4A31" w:rsidP="00345D8F">
      <w:pPr>
        <w:spacing w:after="0"/>
      </w:pPr>
      <w:r>
        <w:separator/>
      </w:r>
    </w:p>
  </w:footnote>
  <w:footnote w:type="continuationSeparator" w:id="0">
    <w:p w:rsidR="00DB4A31" w:rsidRDefault="00DB4A31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8F" w:rsidRDefault="00345D8F" w:rsidP="006C38C6">
    <w:pPr>
      <w:pStyle w:val="Encabezado"/>
      <w:tabs>
        <w:tab w:val="clear" w:pos="4252"/>
        <w:tab w:val="clear" w:pos="8504"/>
        <w:tab w:val="left" w:pos="1368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6C401D1" wp14:editId="68869C05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4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:rsidR="00345D8F" w:rsidRDefault="00345D8F" w:rsidP="00345D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3D8"/>
    <w:multiLevelType w:val="hybridMultilevel"/>
    <w:tmpl w:val="563A4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6F3B"/>
    <w:multiLevelType w:val="hybridMultilevel"/>
    <w:tmpl w:val="F0EACB92"/>
    <w:lvl w:ilvl="0" w:tplc="431CFD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C77B9"/>
    <w:rsid w:val="00103B7F"/>
    <w:rsid w:val="00302972"/>
    <w:rsid w:val="00345D8F"/>
    <w:rsid w:val="003F0B57"/>
    <w:rsid w:val="005350E4"/>
    <w:rsid w:val="0064118D"/>
    <w:rsid w:val="006C38C6"/>
    <w:rsid w:val="0074582F"/>
    <w:rsid w:val="00773050"/>
    <w:rsid w:val="0091651C"/>
    <w:rsid w:val="009D0991"/>
    <w:rsid w:val="00D56DF6"/>
    <w:rsid w:val="00DB4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60E79"/>
  <w15:docId w15:val="{01E70916-C06C-4162-8DB6-D4CA537C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53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 de Windows</cp:lastModifiedBy>
  <cp:revision>2</cp:revision>
  <dcterms:created xsi:type="dcterms:W3CDTF">2020-03-09T11:13:00Z</dcterms:created>
  <dcterms:modified xsi:type="dcterms:W3CDTF">2020-03-09T11:13:00Z</dcterms:modified>
</cp:coreProperties>
</file>