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701BB" w14:textId="77777777" w:rsidR="00E115FE" w:rsidRDefault="00E115FE"/>
    <w:p w14:paraId="3BB4859C" w14:textId="62C1E7D0" w:rsidR="00E115FE" w:rsidRPr="00E115FE" w:rsidRDefault="00E115FE" w:rsidP="00E115FE">
      <w:pPr>
        <w:jc w:val="center"/>
        <w:rPr>
          <w:sz w:val="48"/>
          <w:szCs w:val="48"/>
        </w:rPr>
      </w:pPr>
      <w:r w:rsidRPr="00E115FE">
        <w:rPr>
          <w:sz w:val="48"/>
          <w:szCs w:val="48"/>
        </w:rPr>
        <w:t>RECURSOS WEB PARA APLICAR LA GAMIFICACIÓN.</w:t>
      </w:r>
    </w:p>
    <w:tbl>
      <w:tblPr>
        <w:tblStyle w:val="Tablaconcuadrcula4-nfasis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980"/>
        <w:gridCol w:w="1796"/>
        <w:gridCol w:w="7776"/>
      </w:tblGrid>
      <w:tr w:rsidR="002B4DE8" w14:paraId="7D098595" w14:textId="74BFCD1B" w:rsidTr="002B4D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EF1DA85" w14:textId="77777777" w:rsidR="002B4DE8" w:rsidRDefault="002B4DE8" w:rsidP="00E115FE">
            <w:pPr>
              <w:pStyle w:val="Prrafodelista"/>
              <w:ind w:left="0"/>
              <w:rPr>
                <w:sz w:val="32"/>
                <w:szCs w:val="32"/>
              </w:rPr>
            </w:pPr>
          </w:p>
          <w:p w14:paraId="29BD2E29" w14:textId="0B41EEA1" w:rsidR="002B4DE8" w:rsidRPr="002B4DE8" w:rsidRDefault="002B4DE8" w:rsidP="00E115FE">
            <w:pPr>
              <w:pStyle w:val="Prrafodelist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Aporte</w:t>
            </w:r>
          </w:p>
        </w:tc>
        <w:tc>
          <w:tcPr>
            <w:tcW w:w="2980" w:type="dxa"/>
          </w:tcPr>
          <w:p w14:paraId="4A48E59A" w14:textId="77777777" w:rsidR="002B4DE8" w:rsidRDefault="002B4DE8" w:rsidP="00E115F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2B4DE8">
              <w:rPr>
                <w:sz w:val="32"/>
                <w:szCs w:val="32"/>
              </w:rPr>
              <w:t xml:space="preserve">             </w:t>
            </w:r>
          </w:p>
          <w:p w14:paraId="57DB2538" w14:textId="48938001" w:rsidR="002B4DE8" w:rsidRPr="002B4DE8" w:rsidRDefault="002B4DE8" w:rsidP="00E115F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Pr="002B4DE8">
              <w:rPr>
                <w:sz w:val="32"/>
                <w:szCs w:val="32"/>
              </w:rPr>
              <w:t xml:space="preserve"> Web</w:t>
            </w:r>
          </w:p>
        </w:tc>
        <w:tc>
          <w:tcPr>
            <w:tcW w:w="1796" w:type="dxa"/>
          </w:tcPr>
          <w:p w14:paraId="0D2FC79D" w14:textId="70FF6D5A" w:rsidR="002B4DE8" w:rsidRPr="002B4DE8" w:rsidRDefault="002B4DE8" w:rsidP="00E115F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B4DE8">
              <w:rPr>
                <w:sz w:val="32"/>
                <w:szCs w:val="32"/>
              </w:rPr>
              <w:t xml:space="preserve">   Descripción</w:t>
            </w:r>
          </w:p>
        </w:tc>
        <w:tc>
          <w:tcPr>
            <w:tcW w:w="7776" w:type="dxa"/>
          </w:tcPr>
          <w:p w14:paraId="0EB7F1F6" w14:textId="77777777" w:rsidR="002B4DE8" w:rsidRDefault="002B4DE8" w:rsidP="00E115F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2B4DE8">
              <w:rPr>
                <w:sz w:val="32"/>
                <w:szCs w:val="32"/>
              </w:rPr>
              <w:t xml:space="preserve">                                        </w:t>
            </w:r>
          </w:p>
          <w:p w14:paraId="7D2C6C22" w14:textId="51E3F1C0" w:rsidR="002B4DE8" w:rsidRPr="002B4DE8" w:rsidRDefault="002B4DE8" w:rsidP="00E115F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</w:t>
            </w:r>
            <w:r w:rsidRPr="002B4DE8">
              <w:rPr>
                <w:sz w:val="32"/>
                <w:szCs w:val="32"/>
              </w:rPr>
              <w:t>Captura</w:t>
            </w:r>
          </w:p>
        </w:tc>
      </w:tr>
      <w:tr w:rsidR="002B4DE8" w14:paraId="69F35F4E" w14:textId="2C3D40C6" w:rsidTr="002B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7973A0F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4E852B4E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245FCE2B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4683CC3A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023FF9B6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2C5E3E07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2636F525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075091EC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08095C27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0E4D80AB" w14:textId="77777777" w:rsidR="002B4DE8" w:rsidRDefault="002B4DE8" w:rsidP="002B4DE8">
            <w:pPr>
              <w:pStyle w:val="Prrafodelista"/>
              <w:ind w:left="0"/>
              <w:jc w:val="center"/>
            </w:pPr>
          </w:p>
          <w:p w14:paraId="0514640B" w14:textId="69DF75FA" w:rsidR="002B4DE8" w:rsidRPr="002B4DE8" w:rsidRDefault="002B4DE8" w:rsidP="002B4DE8">
            <w:pPr>
              <w:pStyle w:val="Prrafodelista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2B4DE8">
              <w:rPr>
                <w:b w:val="0"/>
                <w:bCs w:val="0"/>
                <w:sz w:val="28"/>
                <w:szCs w:val="28"/>
              </w:rPr>
              <w:t>Óscar</w:t>
            </w:r>
          </w:p>
        </w:tc>
        <w:tc>
          <w:tcPr>
            <w:tcW w:w="2980" w:type="dxa"/>
          </w:tcPr>
          <w:p w14:paraId="57527AE5" w14:textId="59A0B389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937C19B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A1571C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558BB5C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E8FD587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t xml:space="preserve">  </w:t>
            </w:r>
          </w:p>
          <w:p w14:paraId="6612D689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</w:p>
          <w:p w14:paraId="237D9DCF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</w:p>
          <w:p w14:paraId="3765BE8D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</w:p>
          <w:p w14:paraId="5F64596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</w:p>
          <w:p w14:paraId="0459D93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FF"/>
                <w:u w:val="single"/>
              </w:rPr>
            </w:pPr>
          </w:p>
          <w:p w14:paraId="7156A421" w14:textId="66D712D2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" w:history="1">
              <w:r w:rsidRPr="00EB3959">
                <w:rPr>
                  <w:rStyle w:val="Hipervnculo"/>
                </w:rPr>
                <w:t>https://es.educaplay.com/</w:t>
              </w:r>
            </w:hyperlink>
          </w:p>
        </w:tc>
        <w:tc>
          <w:tcPr>
            <w:tcW w:w="1796" w:type="dxa"/>
          </w:tcPr>
          <w:p w14:paraId="6215EA84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A3D96BB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C65729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F3B0D0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B92CA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AE6001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19FB3BF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4397D7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77B38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60456E" w14:textId="6743D140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Web de recursos educativos basados en la gamificación.</w:t>
            </w:r>
          </w:p>
          <w:p w14:paraId="47109C2B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44D9AF3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D363401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9E091AC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4F1CB4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2B812C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A18641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AEFC2B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BF2016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D059570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63E150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E381B2" w14:textId="16C79002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76" w:type="dxa"/>
          </w:tcPr>
          <w:p w14:paraId="5534CE88" w14:textId="77777777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15FE">
              <w:rPr>
                <w:noProof/>
              </w:rPr>
              <w:lastRenderedPageBreak/>
              <w:drawing>
                <wp:inline distT="0" distB="0" distL="0" distR="0" wp14:anchorId="238CBBEA" wp14:editId="4EDC3C3D">
                  <wp:extent cx="4791075" cy="39243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089" cy="402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ABF7A" w14:textId="426B7C8E" w:rsid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B4DE8" w14:paraId="644C69C3" w14:textId="7CC07319" w:rsidTr="002B4DE8">
        <w:trPr>
          <w:trHeight w:val="5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AA461D4" w14:textId="77777777" w:rsidR="002B4DE8" w:rsidRDefault="002B4DE8" w:rsidP="002B4DE8">
            <w:pPr>
              <w:jc w:val="center"/>
            </w:pPr>
          </w:p>
          <w:p w14:paraId="24219D3B" w14:textId="77777777" w:rsidR="002B4DE8" w:rsidRDefault="002B4DE8" w:rsidP="002B4DE8">
            <w:pPr>
              <w:jc w:val="center"/>
            </w:pPr>
          </w:p>
          <w:p w14:paraId="77F435FE" w14:textId="77777777" w:rsidR="002B4DE8" w:rsidRDefault="002B4DE8" w:rsidP="002B4DE8">
            <w:pPr>
              <w:jc w:val="center"/>
            </w:pPr>
          </w:p>
          <w:p w14:paraId="157A6C0A" w14:textId="77777777" w:rsidR="002B4DE8" w:rsidRDefault="002B4DE8" w:rsidP="002B4DE8">
            <w:pPr>
              <w:jc w:val="center"/>
            </w:pPr>
          </w:p>
          <w:p w14:paraId="5EAECAF2" w14:textId="77777777" w:rsidR="002B4DE8" w:rsidRDefault="002B4DE8" w:rsidP="002B4DE8">
            <w:pPr>
              <w:jc w:val="center"/>
            </w:pPr>
          </w:p>
          <w:p w14:paraId="5F4919CD" w14:textId="77777777" w:rsidR="002B4DE8" w:rsidRDefault="002B4DE8" w:rsidP="002B4DE8">
            <w:pPr>
              <w:jc w:val="center"/>
            </w:pPr>
          </w:p>
          <w:p w14:paraId="61866D51" w14:textId="77777777" w:rsidR="002B4DE8" w:rsidRDefault="002B4DE8" w:rsidP="002B4DE8">
            <w:pPr>
              <w:jc w:val="center"/>
            </w:pPr>
          </w:p>
          <w:p w14:paraId="50A013A1" w14:textId="77777777" w:rsidR="002B4DE8" w:rsidRDefault="002B4DE8" w:rsidP="002B4DE8">
            <w:pPr>
              <w:jc w:val="center"/>
            </w:pPr>
          </w:p>
          <w:p w14:paraId="1C51B117" w14:textId="77777777" w:rsidR="002B4DE8" w:rsidRDefault="002B4DE8" w:rsidP="002B4DE8">
            <w:pPr>
              <w:jc w:val="center"/>
            </w:pPr>
          </w:p>
          <w:p w14:paraId="35B2A007" w14:textId="3CBDD94D" w:rsidR="002B4DE8" w:rsidRPr="002B4DE8" w:rsidRDefault="002B4DE8" w:rsidP="002B4DE8">
            <w:pPr>
              <w:jc w:val="center"/>
              <w:rPr>
                <w:sz w:val="28"/>
                <w:szCs w:val="28"/>
              </w:rPr>
            </w:pPr>
            <w:r w:rsidRPr="002B4DE8">
              <w:rPr>
                <w:b w:val="0"/>
                <w:bCs w:val="0"/>
                <w:sz w:val="28"/>
                <w:szCs w:val="28"/>
              </w:rPr>
              <w:t>óscar</w:t>
            </w:r>
          </w:p>
        </w:tc>
        <w:tc>
          <w:tcPr>
            <w:tcW w:w="2980" w:type="dxa"/>
          </w:tcPr>
          <w:p w14:paraId="5A089A7E" w14:textId="7A4EA23B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B2839FD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895FA59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6FB41C6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1B7BB95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50C14E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58752C2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0CBB717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A1C1D6C" w14:textId="77777777" w:rsidR="002B4DE8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250D122" w14:textId="728CDE62" w:rsidR="002B4DE8" w:rsidRPr="00E115FE" w:rsidRDefault="002B4DE8" w:rsidP="00E1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9" w:history="1">
              <w:r w:rsidRPr="00EB3959">
                <w:rPr>
                  <w:rStyle w:val="Hipervnculo"/>
                </w:rPr>
                <w:t>https://clic.xtec.cat/repo/ind</w:t>
              </w:r>
              <w:r w:rsidRPr="00EB3959">
                <w:rPr>
                  <w:rStyle w:val="Hipervnculo"/>
                </w:rPr>
                <w:t>e</w:t>
              </w:r>
              <w:r w:rsidRPr="00EB3959">
                <w:rPr>
                  <w:rStyle w:val="Hipervnculo"/>
                </w:rPr>
                <w:t>x.h</w:t>
              </w:r>
              <w:r w:rsidRPr="00EB3959">
                <w:rPr>
                  <w:rStyle w:val="Hipervnculo"/>
                </w:rPr>
                <w:t>t</w:t>
              </w:r>
              <w:r w:rsidRPr="00EB3959">
                <w:rPr>
                  <w:rStyle w:val="Hipervnculo"/>
                </w:rPr>
                <w:t>ml?lang=es</w:t>
              </w:r>
            </w:hyperlink>
          </w:p>
          <w:p w14:paraId="389C24C7" w14:textId="5174039B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  <w:tc>
          <w:tcPr>
            <w:tcW w:w="1796" w:type="dxa"/>
          </w:tcPr>
          <w:p w14:paraId="5E59A724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BA0C7F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1B97F0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C80BA8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FFF510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41CD9F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91E352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7D9386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EF2455" w14:textId="2FBF6B21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Web basada en </w:t>
            </w:r>
            <w:proofErr w:type="spellStart"/>
            <w:r>
              <w:t>Jclip</w:t>
            </w:r>
            <w:proofErr w:type="spellEnd"/>
          </w:p>
          <w:p w14:paraId="593BC048" w14:textId="4B86B7FD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>
              <w:t>Ónline</w:t>
            </w:r>
            <w:proofErr w:type="spellEnd"/>
            <w:r>
              <w:t>.(</w:t>
            </w:r>
            <w:proofErr w:type="gramEnd"/>
            <w:r>
              <w:t xml:space="preserve">necesario actualizar </w:t>
            </w:r>
            <w:proofErr w:type="spellStart"/>
            <w:r>
              <w:t>flashplayer</w:t>
            </w:r>
            <w:proofErr w:type="spellEnd"/>
            <w:r>
              <w:t>)</w:t>
            </w:r>
          </w:p>
        </w:tc>
        <w:tc>
          <w:tcPr>
            <w:tcW w:w="7776" w:type="dxa"/>
          </w:tcPr>
          <w:p w14:paraId="221F4987" w14:textId="77777777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57DD8B" w14:textId="7CDCA428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08506B5" wp14:editId="4B33C6AE">
                  <wp:extent cx="4829175" cy="433197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768" cy="434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C86BB" w14:textId="39575905" w:rsid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B4DE8" w:rsidRPr="002B4DE8" w14:paraId="56EB8731" w14:textId="4199AF7E" w:rsidTr="002B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2CECC62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193BF91E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5B08472D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6A8D0482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091FFD67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2E17ADD2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48D8EE80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  <w:p w14:paraId="6941288C" w14:textId="4FAE3977" w:rsidR="002B4DE8" w:rsidRPr="002B4DE8" w:rsidRDefault="002B4DE8" w:rsidP="002B4DE8">
            <w:pPr>
              <w:pStyle w:val="Prrafodelista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2B4DE8">
              <w:rPr>
                <w:b w:val="0"/>
                <w:bCs w:val="0"/>
                <w:sz w:val="28"/>
                <w:szCs w:val="28"/>
              </w:rPr>
              <w:t>Ó</w:t>
            </w:r>
            <w:r>
              <w:rPr>
                <w:b w:val="0"/>
                <w:bCs w:val="0"/>
                <w:sz w:val="28"/>
                <w:szCs w:val="28"/>
              </w:rPr>
              <w:t>scar</w:t>
            </w:r>
          </w:p>
        </w:tc>
        <w:tc>
          <w:tcPr>
            <w:tcW w:w="2980" w:type="dxa"/>
          </w:tcPr>
          <w:p w14:paraId="1FFD8F97" w14:textId="20B20A48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3ACC8E7C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429E5BC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71BD728A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2BDF31EC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6C0A6F45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4EDC496F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B4DE8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7B7A83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1" w:history="1">
              <w:r w:rsidRPr="002B4DE8">
                <w:rPr>
                  <w:rStyle w:val="Hipervnculo"/>
                  <w:sz w:val="28"/>
                  <w:szCs w:val="28"/>
                </w:rPr>
                <w:t>http://www.agrega2.es/web/</w:t>
              </w:r>
            </w:hyperlink>
            <w:r w:rsidRPr="002B4DE8">
              <w:rPr>
                <w:b/>
                <w:bCs/>
                <w:sz w:val="28"/>
                <w:szCs w:val="28"/>
              </w:rPr>
              <w:t xml:space="preserve">     </w:t>
            </w:r>
          </w:p>
          <w:p w14:paraId="10AE7625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9A6AC4F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D301410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6ECA219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FEBD876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3C0952E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5937120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A4A447D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8598323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93F489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7B1E8AC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0E69229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BBBF254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F41B19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2825559" w14:textId="4386DC85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14:paraId="6912B8FD" w14:textId="77777777" w:rsidR="002B4DE8" w:rsidRPr="002B4DE8" w:rsidRDefault="002B4DE8" w:rsidP="00A65D9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B4DE8">
              <w:rPr>
                <w:sz w:val="28"/>
                <w:szCs w:val="28"/>
              </w:rPr>
              <w:t xml:space="preserve">    </w:t>
            </w:r>
          </w:p>
          <w:p w14:paraId="0E4FB634" w14:textId="77777777" w:rsidR="002B4DE8" w:rsidRPr="002B4DE8" w:rsidRDefault="002B4DE8" w:rsidP="00A65D9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30D98C6" w14:textId="77777777" w:rsidR="002B4DE8" w:rsidRPr="002B4DE8" w:rsidRDefault="002B4DE8" w:rsidP="00A65D9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BAA9A07" w14:textId="77777777" w:rsidR="002B4DE8" w:rsidRPr="002B4DE8" w:rsidRDefault="002B4DE8" w:rsidP="00A65D9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AE3DDED" w14:textId="77777777" w:rsidR="002B4DE8" w:rsidRPr="002B4DE8" w:rsidRDefault="002B4DE8" w:rsidP="00A65D9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D112CAC" w14:textId="2F644643" w:rsidR="002B4DE8" w:rsidRPr="002B4DE8" w:rsidRDefault="002B4DE8" w:rsidP="00A65D9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B4DE8">
              <w:rPr>
                <w:sz w:val="28"/>
                <w:szCs w:val="28"/>
              </w:rPr>
              <w:t xml:space="preserve"> Podemos utilizar un </w:t>
            </w:r>
            <w:r w:rsidRPr="002B4DE8">
              <w:rPr>
                <w:sz w:val="28"/>
                <w:szCs w:val="28"/>
              </w:rPr>
              <w:t>buscador</w:t>
            </w:r>
            <w:r w:rsidRPr="002B4DE8">
              <w:rPr>
                <w:sz w:val="28"/>
                <w:szCs w:val="28"/>
              </w:rPr>
              <w:t xml:space="preserve"> para </w:t>
            </w:r>
            <w:r w:rsidRPr="002B4DE8">
              <w:rPr>
                <w:sz w:val="28"/>
                <w:szCs w:val="28"/>
              </w:rPr>
              <w:t>encontrar</w:t>
            </w:r>
            <w:r w:rsidRPr="002B4DE8">
              <w:rPr>
                <w:sz w:val="28"/>
                <w:szCs w:val="28"/>
              </w:rPr>
              <w:t xml:space="preserve"> recursos educativos de lectoescritura y Matemáticas por comunidades autónomas.</w:t>
            </w:r>
            <w:r w:rsidRPr="002B4DE8">
              <w:rPr>
                <w:sz w:val="28"/>
                <w:szCs w:val="28"/>
              </w:rPr>
              <w:tab/>
              <w:t xml:space="preserve">    </w:t>
            </w:r>
          </w:p>
        </w:tc>
        <w:tc>
          <w:tcPr>
            <w:tcW w:w="7776" w:type="dxa"/>
          </w:tcPr>
          <w:p w14:paraId="3FEE3C7B" w14:textId="7DEB46C1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bookmarkStart w:id="0" w:name="_GoBack"/>
            <w:r w:rsidRPr="002B4DE8">
              <w:rPr>
                <w:noProof/>
                <w:sz w:val="28"/>
                <w:szCs w:val="28"/>
              </w:rPr>
              <w:drawing>
                <wp:inline distT="0" distB="0" distL="0" distR="0" wp14:anchorId="6AB81AFB" wp14:editId="0AAFDB2F">
                  <wp:extent cx="4829175" cy="513905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166" cy="515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B4DE8" w:rsidRPr="002B4DE8" w14:paraId="3540C80B" w14:textId="31930E01" w:rsidTr="002B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4EA3610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980" w:type="dxa"/>
          </w:tcPr>
          <w:p w14:paraId="11DCC23E" w14:textId="03BD6C23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76CAB878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43F93EB8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1B1CA358" w14:textId="502306DE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ACB51E1" w14:textId="15111FC6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CFCAC4C" w14:textId="146AB063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BFD7219" w14:textId="250F0266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BDBCA50" w14:textId="49ED2EF0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B2E78CB" w14:textId="30DCC1CA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0032525" w14:textId="33B4D036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AA4844E" w14:textId="54747243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2504A96" w14:textId="2D4A1298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DB80A3E" w14:textId="686DA8C3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5DCEB5B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24AE524C" w14:textId="34B33532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14:paraId="4E97EBE0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776" w:type="dxa"/>
          </w:tcPr>
          <w:p w14:paraId="718D159A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B4DE8" w:rsidRPr="002B4DE8" w14:paraId="5E1C10CB" w14:textId="4C829B99" w:rsidTr="002B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C3D6CDE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980" w:type="dxa"/>
          </w:tcPr>
          <w:p w14:paraId="097951A3" w14:textId="7828B1E4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697D3BF7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309FA6D3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75BFE6D1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4904E16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7C4071C8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4B913B64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27E67BAB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11471568" w14:textId="1DA040E6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14:paraId="6F0CEE3A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776" w:type="dxa"/>
          </w:tcPr>
          <w:p w14:paraId="499810BA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B4DE8" w:rsidRPr="002B4DE8" w14:paraId="62F31D2D" w14:textId="69C688BC" w:rsidTr="002B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AB7D131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980" w:type="dxa"/>
          </w:tcPr>
          <w:p w14:paraId="0D78556A" w14:textId="6B864FFF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0619E84D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11765D79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07F3928E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14:paraId="75BD20F9" w14:textId="04ECB54A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14:paraId="73A6D981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776" w:type="dxa"/>
          </w:tcPr>
          <w:p w14:paraId="007873FC" w14:textId="77777777" w:rsidR="002B4DE8" w:rsidRPr="002B4DE8" w:rsidRDefault="002B4DE8" w:rsidP="00E115F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B4DE8" w:rsidRPr="002B4DE8" w14:paraId="6CCDDCF2" w14:textId="28063C4D" w:rsidTr="002B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9CF8B66" w14:textId="77777777" w:rsidR="002B4DE8" w:rsidRPr="002B4DE8" w:rsidRDefault="002B4DE8" w:rsidP="002B4DE8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14:paraId="23B3362B" w14:textId="18E0F97A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14:paraId="2D31DBE6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776" w:type="dxa"/>
          </w:tcPr>
          <w:p w14:paraId="124420D5" w14:textId="77777777" w:rsidR="002B4DE8" w:rsidRPr="002B4DE8" w:rsidRDefault="002B4DE8" w:rsidP="00E115F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5238EDFA" w14:textId="77777777" w:rsidR="00E115FE" w:rsidRPr="002B4DE8" w:rsidRDefault="00E115FE" w:rsidP="00E115FE">
      <w:pPr>
        <w:pStyle w:val="Prrafodelista"/>
        <w:rPr>
          <w:sz w:val="28"/>
          <w:szCs w:val="28"/>
        </w:rPr>
      </w:pPr>
    </w:p>
    <w:p w14:paraId="5BDE96BD" w14:textId="77777777" w:rsidR="00E115FE" w:rsidRDefault="00E115FE" w:rsidP="00E115FE">
      <w:pPr>
        <w:pStyle w:val="Prrafodelista"/>
      </w:pPr>
    </w:p>
    <w:p w14:paraId="38E17D20" w14:textId="77134A1D" w:rsidR="00E115FE" w:rsidRDefault="00E115FE" w:rsidP="002B4DE8"/>
    <w:sectPr w:rsidR="00E115FE" w:rsidSect="00E115FE">
      <w:headerReference w:type="default" r:id="rId13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CCD73" w14:textId="77777777" w:rsidR="0067128C" w:rsidRDefault="0067128C" w:rsidP="00E115FE">
      <w:pPr>
        <w:spacing w:after="0" w:line="240" w:lineRule="auto"/>
      </w:pPr>
      <w:r>
        <w:separator/>
      </w:r>
    </w:p>
  </w:endnote>
  <w:endnote w:type="continuationSeparator" w:id="0">
    <w:p w14:paraId="142282E9" w14:textId="77777777" w:rsidR="0067128C" w:rsidRDefault="0067128C" w:rsidP="00E1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807E2" w14:textId="77777777" w:rsidR="0067128C" w:rsidRDefault="0067128C" w:rsidP="00E115FE">
      <w:pPr>
        <w:spacing w:after="0" w:line="240" w:lineRule="auto"/>
      </w:pPr>
      <w:r>
        <w:separator/>
      </w:r>
    </w:p>
  </w:footnote>
  <w:footnote w:type="continuationSeparator" w:id="0">
    <w:p w14:paraId="53768FA6" w14:textId="77777777" w:rsidR="0067128C" w:rsidRDefault="0067128C" w:rsidP="00E1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22707" w14:textId="178419FA" w:rsidR="002B4DE8" w:rsidRPr="002B4DE8" w:rsidRDefault="002B4DE8" w:rsidP="002B4DE8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32"/>
        <w:szCs w:val="32"/>
        <w:u w:val="single"/>
        <w:lang w:eastAsia="en-US"/>
      </w:rPr>
    </w:pPr>
    <w:r w:rsidRPr="002B4DE8">
      <w:rPr>
        <w:rFonts w:ascii="Calibri" w:eastAsia="Calibri" w:hAnsi="Calibri" w:cs="Times New Roman"/>
        <w:sz w:val="32"/>
        <w:szCs w:val="32"/>
        <w:u w:val="single"/>
        <w:lang w:eastAsia="en-US"/>
      </w:rPr>
      <w:t>CEIP NUESTRA SEÑORA DEL ROSARIO</w:t>
    </w:r>
    <w:r w:rsidRPr="002B4DE8">
      <w:rPr>
        <w:rFonts w:eastAsiaTheme="minorHAnsi"/>
        <w:sz w:val="32"/>
        <w:szCs w:val="32"/>
        <w:u w:val="single"/>
        <w:lang w:eastAsia="en-US"/>
      </w:rPr>
      <w:t xml:space="preserve">   </w:t>
    </w:r>
    <w:r>
      <w:rPr>
        <w:rFonts w:eastAsiaTheme="minorHAnsi"/>
        <w:sz w:val="32"/>
        <w:szCs w:val="32"/>
        <w:u w:val="single"/>
        <w:lang w:eastAsia="en-US"/>
      </w:rPr>
      <w:t xml:space="preserve">     </w:t>
    </w:r>
    <w:r w:rsidRPr="002B4DE8">
      <w:rPr>
        <w:rFonts w:eastAsiaTheme="minorHAnsi"/>
        <w:sz w:val="32"/>
        <w:szCs w:val="32"/>
        <w:u w:val="single"/>
        <w:lang w:eastAsia="en-US"/>
      </w:rPr>
      <w:t xml:space="preserve"> Villanueva del Río  </w:t>
    </w:r>
    <w:r>
      <w:rPr>
        <w:rFonts w:eastAsiaTheme="minorHAnsi"/>
        <w:sz w:val="32"/>
        <w:szCs w:val="32"/>
        <w:u w:val="single"/>
        <w:lang w:eastAsia="en-US"/>
      </w:rPr>
      <w:t xml:space="preserve">            </w:t>
    </w:r>
    <w:r w:rsidRPr="002B4DE8">
      <w:rPr>
        <w:rFonts w:eastAsiaTheme="minorHAnsi"/>
        <w:sz w:val="32"/>
        <w:szCs w:val="32"/>
        <w:u w:val="single"/>
        <w:lang w:eastAsia="en-US"/>
      </w:rPr>
      <w:t>Grupo de trabajo   curso 2019/2020</w:t>
    </w:r>
    <w:r w:rsidRPr="002B4DE8">
      <w:rPr>
        <w:rFonts w:ascii="Calibri" w:eastAsia="Calibri" w:hAnsi="Calibri" w:cs="Times New Roman"/>
        <w:sz w:val="32"/>
        <w:szCs w:val="32"/>
        <w:u w:val="single"/>
        <w:lang w:eastAsia="en-US"/>
      </w:rPr>
      <w:t>.</w:t>
    </w:r>
  </w:p>
  <w:p w14:paraId="34DA3848" w14:textId="77777777" w:rsidR="002B4DE8" w:rsidRDefault="002B4D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E6628D"/>
    <w:multiLevelType w:val="hybridMultilevel"/>
    <w:tmpl w:val="2C24CB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427"/>
    <w:rsid w:val="002B4DE8"/>
    <w:rsid w:val="004728A7"/>
    <w:rsid w:val="0067128C"/>
    <w:rsid w:val="00A62427"/>
    <w:rsid w:val="00A65D98"/>
    <w:rsid w:val="00E1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5DB3E"/>
  <w15:docId w15:val="{65F11ECB-B0C1-40EB-A8FA-8DBFC983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242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2427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1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5FE"/>
  </w:style>
  <w:style w:type="paragraph" w:styleId="Piedepgina">
    <w:name w:val="footer"/>
    <w:basedOn w:val="Normal"/>
    <w:link w:val="PiedepginaCar"/>
    <w:uiPriority w:val="99"/>
    <w:unhideWhenUsed/>
    <w:rsid w:val="00E11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5FE"/>
  </w:style>
  <w:style w:type="paragraph" w:styleId="Prrafodelista">
    <w:name w:val="List Paragraph"/>
    <w:basedOn w:val="Normal"/>
    <w:uiPriority w:val="34"/>
    <w:qFormat/>
    <w:rsid w:val="00E115FE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E1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1">
    <w:name w:val="List Table 4 Accent 1"/>
    <w:basedOn w:val="Tablanormal"/>
    <w:uiPriority w:val="49"/>
    <w:rsid w:val="00E115F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E115FE"/>
    <w:rPr>
      <w:color w:val="605E5C"/>
      <w:shd w:val="clear" w:color="auto" w:fill="E1DFDD"/>
    </w:rPr>
  </w:style>
  <w:style w:type="table" w:styleId="Tablaconcuadrcula4-nfasis1">
    <w:name w:val="Grid Table 4 Accent 1"/>
    <w:basedOn w:val="Tablanormal"/>
    <w:uiPriority w:val="49"/>
    <w:rsid w:val="002B4DE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s.educaplay.com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grega2.es/web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lic.xtec.cat/repo/index.html?lang=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OSCAR REYES RODRIGUEZ</cp:lastModifiedBy>
  <cp:revision>2</cp:revision>
  <dcterms:created xsi:type="dcterms:W3CDTF">2020-02-20T19:18:00Z</dcterms:created>
  <dcterms:modified xsi:type="dcterms:W3CDTF">2020-02-20T19:18:00Z</dcterms:modified>
</cp:coreProperties>
</file>