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73" w:rsidRDefault="00FD7EF1">
      <w:r w:rsidRPr="00FD7EF1">
        <w:rPr>
          <w:b/>
        </w:rPr>
        <w:t>Nombre de la profesora</w:t>
      </w:r>
      <w:r>
        <w:t>: Matilde Pedregosa Garrido</w:t>
      </w:r>
    </w:p>
    <w:p w:rsidR="000F2235" w:rsidRDefault="000F2235"/>
    <w:p w:rsidR="00FD7EF1" w:rsidRDefault="00FD7EF1">
      <w:pPr>
        <w:rPr>
          <w:b/>
        </w:rPr>
      </w:pPr>
      <w:r w:rsidRPr="00FD7EF1">
        <w:rPr>
          <w:b/>
        </w:rPr>
        <w:t>ACTIVIDAD</w:t>
      </w:r>
      <w:r>
        <w:rPr>
          <w:b/>
        </w:rPr>
        <w:t xml:space="preserve"> </w:t>
      </w:r>
    </w:p>
    <w:p w:rsidR="00FD7EF1" w:rsidRDefault="00FD7EF1">
      <w:r>
        <w:rPr>
          <w:b/>
        </w:rPr>
        <w:t>Título</w:t>
      </w:r>
      <w:r w:rsidRPr="00FD7EF1">
        <w:t>: “</w:t>
      </w:r>
      <w:r>
        <w:t>Naipes ortográficos”.</w:t>
      </w:r>
    </w:p>
    <w:p w:rsidR="00FD7EF1" w:rsidRDefault="00FD7EF1">
      <w:r w:rsidRPr="00FD7EF1">
        <w:rPr>
          <w:b/>
        </w:rPr>
        <w:t>Nivel al que va dirigida</w:t>
      </w:r>
      <w:r>
        <w:t>: todos los cursos de la E.S.O.</w:t>
      </w:r>
      <w:r w:rsidR="00A41348">
        <w:t xml:space="preserve"> y 2º y 3º del P.M.A.R.</w:t>
      </w:r>
    </w:p>
    <w:p w:rsidR="000F2235" w:rsidRDefault="000F2235"/>
    <w:p w:rsidR="00FD7EF1" w:rsidRDefault="00FD7EF1">
      <w:pPr>
        <w:rPr>
          <w:b/>
        </w:rPr>
      </w:pPr>
      <w:r w:rsidRPr="00FD7EF1">
        <w:rPr>
          <w:b/>
        </w:rPr>
        <w:t>Objetivos:</w:t>
      </w:r>
      <w:r>
        <w:rPr>
          <w:b/>
        </w:rPr>
        <w:t xml:space="preserve"> </w:t>
      </w:r>
    </w:p>
    <w:p w:rsidR="00FD7EF1" w:rsidRPr="00A7200C" w:rsidRDefault="00FD7EF1">
      <w:r w:rsidRPr="00A7200C">
        <w:t>1.- Realizar fichas sobre las reglas generales de acentuación para aprender</w:t>
      </w:r>
      <w:r w:rsidR="00D6644B">
        <w:t xml:space="preserve"> y practicar</w:t>
      </w:r>
      <w:r w:rsidRPr="00A7200C">
        <w:t xml:space="preserve"> las reglas</w:t>
      </w:r>
      <w:r w:rsidR="00D6644B">
        <w:t xml:space="preserve"> generales</w:t>
      </w:r>
      <w:r w:rsidRPr="00A7200C">
        <w:t xml:space="preserve"> </w:t>
      </w:r>
      <w:r w:rsidR="00A325A3">
        <w:t>de ortografía del español.</w:t>
      </w:r>
    </w:p>
    <w:p w:rsidR="00FD7EF1" w:rsidRPr="00A7200C" w:rsidRDefault="00FD7EF1">
      <w:r w:rsidRPr="00A7200C">
        <w:t>2.- Buscar con el alumnado en el libro de clase o en Internet información sobre dicha propuesta didáctica.</w:t>
      </w:r>
    </w:p>
    <w:p w:rsidR="00FD7EF1" w:rsidRDefault="00FD7EF1">
      <w:r w:rsidRPr="00A7200C">
        <w:t>3.- Aprender a escribir lo más correctamente posible</w:t>
      </w:r>
      <w:r w:rsidR="0042457D">
        <w:t xml:space="preserve"> de forma lúdica</w:t>
      </w:r>
      <w:r w:rsidR="00D6644B">
        <w:t xml:space="preserve"> y creativa</w:t>
      </w:r>
      <w:r w:rsidRPr="00A7200C">
        <w:t>.</w:t>
      </w:r>
    </w:p>
    <w:p w:rsidR="000F2235" w:rsidRPr="00A7200C" w:rsidRDefault="000F2235"/>
    <w:p w:rsidR="00FD7EF1" w:rsidRDefault="00FD7EF1">
      <w:pPr>
        <w:rPr>
          <w:b/>
        </w:rPr>
      </w:pPr>
      <w:r>
        <w:rPr>
          <w:b/>
        </w:rPr>
        <w:t>Contenidos:</w:t>
      </w:r>
    </w:p>
    <w:p w:rsidR="000F2235" w:rsidRDefault="000F2235">
      <w:r w:rsidRPr="000F2235">
        <w:t xml:space="preserve">1.- </w:t>
      </w:r>
      <w:r>
        <w:t xml:space="preserve">Reglas generales de </w:t>
      </w:r>
      <w:proofErr w:type="gramStart"/>
      <w:r>
        <w:t>acentuación</w:t>
      </w:r>
      <w:r w:rsidR="00BB6527">
        <w:t>(</w:t>
      </w:r>
      <w:proofErr w:type="gramEnd"/>
      <w:r w:rsidR="00BB6527">
        <w:t>agudas, llanas, esdrújulas, sobreesdrújulas, diptongos, hiatos…).</w:t>
      </w:r>
      <w:bookmarkStart w:id="0" w:name="_GoBack"/>
      <w:bookmarkEnd w:id="0"/>
    </w:p>
    <w:p w:rsidR="000F2235" w:rsidRPr="000F2235" w:rsidRDefault="000F2235">
      <w:r>
        <w:t>2.- Búsqueda y localización de las reglas generales de acentuación.</w:t>
      </w:r>
    </w:p>
    <w:p w:rsidR="00CF5B88" w:rsidRDefault="000F2235">
      <w:r>
        <w:t>2</w:t>
      </w:r>
      <w:r w:rsidR="00A7200C" w:rsidRPr="00A7200C">
        <w:t xml:space="preserve">.- </w:t>
      </w:r>
      <w:r>
        <w:t>Manejo de la</w:t>
      </w:r>
      <w:r w:rsidR="00A7200C">
        <w:t>s</w:t>
      </w:r>
      <w:r>
        <w:t xml:space="preserve"> reglas de </w:t>
      </w:r>
      <w:r w:rsidR="00A7200C">
        <w:t>acentuación (agudas, llanas, esdrújulas, diptongos…</w:t>
      </w:r>
      <w:r w:rsidR="00CF5B88">
        <w:t xml:space="preserve">) </w:t>
      </w:r>
      <w:r w:rsidR="00D03EB0">
        <w:t>para aprender a escribir</w:t>
      </w:r>
      <w:r>
        <w:t xml:space="preserve"> lo más</w:t>
      </w:r>
      <w:r w:rsidR="00D03EB0">
        <w:t xml:space="preserve"> correctamente</w:t>
      </w:r>
      <w:r>
        <w:t xml:space="preserve"> posible</w:t>
      </w:r>
      <w:r w:rsidR="00D03EB0">
        <w:t>.</w:t>
      </w:r>
    </w:p>
    <w:p w:rsidR="000F2235" w:rsidRDefault="000F2235"/>
    <w:p w:rsidR="000F2235" w:rsidRPr="00CD35C6" w:rsidRDefault="000F2235">
      <w:r w:rsidRPr="00CD35C6">
        <w:rPr>
          <w:b/>
        </w:rPr>
        <w:t>Breve descripción</w:t>
      </w:r>
      <w:r w:rsidRPr="00CD35C6">
        <w:t xml:space="preserve">: </w:t>
      </w:r>
    </w:p>
    <w:p w:rsidR="008D6DE3" w:rsidRPr="00CD35C6" w:rsidRDefault="008D6DE3">
      <w:r w:rsidRPr="00CD35C6">
        <w:t>Se trata de conseguir que el alumnado</w:t>
      </w:r>
      <w:r w:rsidR="00CD35C6" w:rsidRPr="00CD35C6">
        <w:t>,</w:t>
      </w:r>
      <w:r w:rsidRPr="00CD35C6">
        <w:t xml:space="preserve"> mediante la confecc</w:t>
      </w:r>
      <w:r w:rsidR="00CD35C6" w:rsidRPr="00CD35C6">
        <w:t xml:space="preserve">ión de estas fichas ortográficas, </w:t>
      </w:r>
      <w:r w:rsidRPr="00CD35C6">
        <w:t>que simulan naipes o cartas (que tanto les gustan), aprenda a escribir lo más correctamente posible de manera</w:t>
      </w:r>
      <w:r w:rsidR="00CD35C6" w:rsidRPr="00CD35C6">
        <w:t xml:space="preserve"> lo más motivadora,</w:t>
      </w:r>
      <w:r w:rsidRPr="00CD35C6">
        <w:t xml:space="preserve"> creativa y lúdica</w:t>
      </w:r>
      <w:r w:rsidR="00CD35C6" w:rsidRPr="00CD35C6">
        <w:t>mente posible.</w:t>
      </w:r>
    </w:p>
    <w:p w:rsidR="00CD35C6" w:rsidRDefault="00CD35C6">
      <w:pPr>
        <w:rPr>
          <w:b/>
        </w:rPr>
      </w:pPr>
      <w:r w:rsidRPr="00CD35C6">
        <w:rPr>
          <w:b/>
        </w:rPr>
        <w:t>Actividad</w:t>
      </w:r>
      <w:r>
        <w:rPr>
          <w:b/>
        </w:rPr>
        <w:t>es Tic que se desarrollarían son:</w:t>
      </w:r>
    </w:p>
    <w:p w:rsidR="00CD35C6" w:rsidRDefault="000B3167" w:rsidP="000B3167">
      <w:r>
        <w:t>-</w:t>
      </w:r>
      <w:r w:rsidR="00FD3208">
        <w:t>Mostramos y e</w:t>
      </w:r>
      <w:r w:rsidR="00CD35C6" w:rsidRPr="000B3167">
        <w:t>xplicaríamos</w:t>
      </w:r>
      <w:r>
        <w:t>,</w:t>
      </w:r>
      <w:r w:rsidR="00CD35C6" w:rsidRPr="000B3167">
        <w:t xml:space="preserve"> mediante un</w:t>
      </w:r>
      <w:r w:rsidRPr="000B3167">
        <w:t xml:space="preserve"> </w:t>
      </w:r>
      <w:r w:rsidR="00CD35C6" w:rsidRPr="000B3167">
        <w:t>vídeo</w:t>
      </w:r>
      <w:r>
        <w:t xml:space="preserve"> o </w:t>
      </w:r>
      <w:proofErr w:type="spellStart"/>
      <w:r>
        <w:t>power</w:t>
      </w:r>
      <w:proofErr w:type="spellEnd"/>
      <w:r>
        <w:t xml:space="preserve"> </w:t>
      </w:r>
      <w:r w:rsidRPr="000B3167">
        <w:t xml:space="preserve"> </w:t>
      </w:r>
      <w:proofErr w:type="spellStart"/>
      <w:r w:rsidRPr="000B3167">
        <w:t>point</w:t>
      </w:r>
      <w:proofErr w:type="spellEnd"/>
      <w:r w:rsidRPr="000B3167">
        <w:t xml:space="preserve"> en la pizarra digital o</w:t>
      </w:r>
      <w:r>
        <w:t xml:space="preserve"> bien,</w:t>
      </w:r>
      <w:r w:rsidRPr="000B3167">
        <w:t xml:space="preserve"> la profesor</w:t>
      </w:r>
      <w:r>
        <w:t>a</w:t>
      </w:r>
      <w:r w:rsidRPr="000B3167">
        <w:t xml:space="preserve"> en la pizarra tradicional mediante un esquema</w:t>
      </w:r>
      <w:r>
        <w:t>,</w:t>
      </w:r>
      <w:r w:rsidRPr="000B3167">
        <w:t xml:space="preserve"> cuáles son las distintas reglas de acentuación en español con sus ejemplos…</w:t>
      </w:r>
    </w:p>
    <w:p w:rsidR="000B3167" w:rsidRDefault="000B3167" w:rsidP="000B3167">
      <w:r>
        <w:t>-Confeccionamos distintas</w:t>
      </w:r>
      <w:r w:rsidR="00F7779C">
        <w:t xml:space="preserve"> y variadas fichas para las diferentes</w:t>
      </w:r>
      <w:r>
        <w:t xml:space="preserve"> clases de palabras (agudas, llanas…</w:t>
      </w:r>
      <w:r w:rsidR="00F7779C">
        <w:t xml:space="preserve">con su definición, ejemplos respectivos, </w:t>
      </w:r>
      <w:r>
        <w:t>su casuística</w:t>
      </w:r>
      <w:r w:rsidR="00F7779C">
        <w:t xml:space="preserve"> etc.)</w:t>
      </w:r>
    </w:p>
    <w:p w:rsidR="000B3167" w:rsidRDefault="000B3167" w:rsidP="000B3167">
      <w:r>
        <w:t>-</w:t>
      </w:r>
      <w:r w:rsidR="00F7779C">
        <w:t>Escriben en cada ficha el nombre de la palabra acentuada, y se hacen tantas fichas como sean necesarias hasta agotar todas las clases y ejemplos (cuantas más fichas más claro queda el tema y más divertido se hace el juego).</w:t>
      </w:r>
    </w:p>
    <w:p w:rsidR="00F7779C" w:rsidRDefault="00F7779C" w:rsidP="000B3167"/>
    <w:p w:rsidR="00F7779C" w:rsidRDefault="00F7779C" w:rsidP="000B3167">
      <w:r w:rsidRPr="00F7779C">
        <w:rPr>
          <w:b/>
        </w:rPr>
        <w:t>Temporalización</w:t>
      </w:r>
      <w:r w:rsidRPr="00F7779C">
        <w:t>: Continua y periódica</w:t>
      </w:r>
      <w:r>
        <w:t>.</w:t>
      </w:r>
    </w:p>
    <w:p w:rsidR="00F7779C" w:rsidRDefault="00F7779C" w:rsidP="000B3167">
      <w:r w:rsidRPr="00F7779C">
        <w:rPr>
          <w:b/>
        </w:rPr>
        <w:lastRenderedPageBreak/>
        <w:t>Espacios:</w:t>
      </w:r>
      <w:r>
        <w:rPr>
          <w:b/>
        </w:rPr>
        <w:t xml:space="preserve"> </w:t>
      </w:r>
      <w:r w:rsidRPr="00F7779C">
        <w:t>Propia aula. Y dependiendo del número de alumnos/as que vengan ese día</w:t>
      </w:r>
      <w:r>
        <w:t>,</w:t>
      </w:r>
      <w:r w:rsidRPr="00F7779C">
        <w:t xml:space="preserve"> se trabajará tanto individualmente como por parejas o en diversos agrupamientos</w:t>
      </w:r>
      <w:r>
        <w:t>.</w:t>
      </w:r>
    </w:p>
    <w:p w:rsidR="00BF0CF1" w:rsidRDefault="00BF0CF1" w:rsidP="000B3167">
      <w:r w:rsidRPr="00BF0CF1">
        <w:rPr>
          <w:b/>
        </w:rPr>
        <w:t>Recursos</w:t>
      </w:r>
      <w:r>
        <w:t>: Ordenador de clase, móvil (y de paso se hace un uso idóneo de él), pizarra tradicional y digital (si la hubiera), audios...</w:t>
      </w:r>
    </w:p>
    <w:p w:rsidR="00BF0CF1" w:rsidRDefault="00BF0CF1" w:rsidP="000B3167">
      <w:r w:rsidRPr="00BF0CF1">
        <w:rPr>
          <w:b/>
        </w:rPr>
        <w:t>Herramientas digitales</w:t>
      </w:r>
      <w:r>
        <w:t>: Uso de blog, páginas web…</w:t>
      </w:r>
    </w:p>
    <w:p w:rsidR="00E97974" w:rsidRDefault="00BF0CF1" w:rsidP="000B3167">
      <w:pPr>
        <w:rPr>
          <w:b/>
        </w:rPr>
      </w:pPr>
      <w:r w:rsidRPr="00BF0CF1">
        <w:rPr>
          <w:b/>
        </w:rPr>
        <w:t>Enlaces de interés:</w:t>
      </w:r>
    </w:p>
    <w:p w:rsidR="00E97974" w:rsidRDefault="00BB6527" w:rsidP="000B3167">
      <w:pPr>
        <w:rPr>
          <w:b/>
        </w:rPr>
      </w:pPr>
      <w:hyperlink r:id="rId5" w:history="1">
        <w:r w:rsidR="00E97974" w:rsidRPr="00B10867">
          <w:rPr>
            <w:rStyle w:val="Hipervnculo"/>
            <w:b/>
          </w:rPr>
          <w:t>www.buscapalabra.com</w:t>
        </w:r>
      </w:hyperlink>
      <w:r w:rsidR="00E97974">
        <w:rPr>
          <w:b/>
        </w:rPr>
        <w:t xml:space="preserve">                     </w:t>
      </w:r>
    </w:p>
    <w:p w:rsidR="00E97974" w:rsidRDefault="00BB6527" w:rsidP="000B3167">
      <w:pPr>
        <w:rPr>
          <w:b/>
        </w:rPr>
      </w:pPr>
      <w:hyperlink r:id="rId6" w:history="1">
        <w:r w:rsidR="00E97974" w:rsidRPr="00B10867">
          <w:rPr>
            <w:rStyle w:val="Hipervnculo"/>
            <w:b/>
          </w:rPr>
          <w:t>www.juntadeandalucia.com</w:t>
        </w:r>
      </w:hyperlink>
    </w:p>
    <w:p w:rsidR="00E97974" w:rsidRDefault="00BB6527" w:rsidP="000B3167">
      <w:pPr>
        <w:rPr>
          <w:b/>
        </w:rPr>
      </w:pPr>
      <w:hyperlink r:id="rId7" w:history="1">
        <w:r w:rsidR="00E97974" w:rsidRPr="00B10867">
          <w:rPr>
            <w:rStyle w:val="Hipervnculo"/>
            <w:b/>
          </w:rPr>
          <w:t>www.educacionpuntocero.com</w:t>
        </w:r>
      </w:hyperlink>
    </w:p>
    <w:p w:rsidR="00E97974" w:rsidRDefault="00BB6527" w:rsidP="000B3167">
      <w:pPr>
        <w:rPr>
          <w:b/>
        </w:rPr>
      </w:pPr>
      <w:hyperlink r:id="rId8" w:history="1">
        <w:r w:rsidR="00E97974" w:rsidRPr="00B10867">
          <w:rPr>
            <w:rStyle w:val="Hipervnculo"/>
            <w:b/>
          </w:rPr>
          <w:t>www.pinterest.es</w:t>
        </w:r>
      </w:hyperlink>
    </w:p>
    <w:p w:rsidR="00E97974" w:rsidRDefault="00E97974" w:rsidP="000B3167">
      <w:pPr>
        <w:rPr>
          <w:b/>
        </w:rPr>
      </w:pPr>
      <w:r>
        <w:rPr>
          <w:b/>
        </w:rPr>
        <w:t>depoetasypiratas.blogspot.com</w:t>
      </w:r>
    </w:p>
    <w:p w:rsidR="00BF0CF1" w:rsidRDefault="00E97974" w:rsidP="000B3167">
      <w:pPr>
        <w:rPr>
          <w:b/>
        </w:rPr>
      </w:pPr>
      <w:r>
        <w:rPr>
          <w:b/>
        </w:rPr>
        <w:t>luisamariaarias.wordpress.com</w:t>
      </w:r>
    </w:p>
    <w:p w:rsidR="00E97974" w:rsidRDefault="00E97974" w:rsidP="000B3167">
      <w:pPr>
        <w:rPr>
          <w:b/>
        </w:rPr>
      </w:pPr>
    </w:p>
    <w:p w:rsidR="00E97974" w:rsidRDefault="00E97974" w:rsidP="000B3167">
      <w:pPr>
        <w:rPr>
          <w:b/>
        </w:rPr>
      </w:pPr>
      <w:r>
        <w:rPr>
          <w:b/>
        </w:rPr>
        <w:t>Justificación metodológica:</w:t>
      </w:r>
    </w:p>
    <w:p w:rsidR="00E97974" w:rsidRDefault="00E97974" w:rsidP="000B3167">
      <w:r w:rsidRPr="00C75008">
        <w:t>Con esta propuesta didáctica mediante el uso lúdico y creativo de las fichas de ortografía</w:t>
      </w:r>
      <w:r w:rsidR="00C75008" w:rsidRPr="00C75008">
        <w:t>,</w:t>
      </w:r>
      <w:r w:rsidRPr="00C75008">
        <w:t xml:space="preserve"> simulando un juego de naipes o cartas, conseguimos que nuestro alumnado vaya aprendiendo</w:t>
      </w:r>
      <w:r w:rsidR="00B9406D">
        <w:t xml:space="preserve"> el uso correcto de la ortografía para expresarse tanto de forma escrita como oral</w:t>
      </w:r>
      <w:r w:rsidRPr="00C75008">
        <w:t xml:space="preserve"> cada vez mejor.</w:t>
      </w:r>
    </w:p>
    <w:p w:rsidR="00C75008" w:rsidRDefault="00C75008" w:rsidP="000B3167">
      <w:r w:rsidRPr="00C75008">
        <w:rPr>
          <w:b/>
        </w:rPr>
        <w:t>Justificación curricular</w:t>
      </w:r>
      <w:r>
        <w:t>:</w:t>
      </w:r>
    </w:p>
    <w:p w:rsidR="00C75008" w:rsidRDefault="004A263B" w:rsidP="000B3167">
      <w:r>
        <w:t>Mediante esta propuesta didáctica nuestro alumnado va adquiriendo habilidades y destrezas para manejar cada vez mejor nuestra lengua, construyendo su propio juego de cartas mediante explicaciones, vídeos, juegos interactivos…que le van permitiendo un mayor entendimiento de estos apre</w:t>
      </w:r>
      <w:r w:rsidR="0067354D">
        <w:t>ndizajes, que tanto les cuesta, co</w:t>
      </w:r>
      <w:r w:rsidR="0005059F">
        <w:t>mo son las reglas de ortografía</w:t>
      </w:r>
      <w:r w:rsidR="0067354D">
        <w:t xml:space="preserve">. </w:t>
      </w:r>
      <w:r w:rsidR="00F0475D">
        <w:t>También con esta propuesta didáctica estamos contribuyendo</w:t>
      </w:r>
      <w:r w:rsidR="00AA5FC4">
        <w:t xml:space="preserve"> a que nuestro alumnado desarrolle</w:t>
      </w:r>
      <w:r w:rsidR="00F0475D">
        <w:t xml:space="preserve"> la competencia en comunicación lingüística y la de aprender a aprender así com</w:t>
      </w:r>
      <w:r w:rsidR="00AA5FC4">
        <w:t>o la digital</w:t>
      </w:r>
      <w:r w:rsidR="00F0475D">
        <w:t>.</w:t>
      </w:r>
    </w:p>
    <w:p w:rsidR="009F7A43" w:rsidRDefault="009F7A43" w:rsidP="000B3167">
      <w:pPr>
        <w:rPr>
          <w:b/>
        </w:rPr>
      </w:pPr>
      <w:r w:rsidRPr="009F7A43">
        <w:rPr>
          <w:b/>
        </w:rPr>
        <w:t>Evaluación de la actividad</w:t>
      </w:r>
    </w:p>
    <w:p w:rsidR="009F7A43" w:rsidRDefault="009F7A43" w:rsidP="000B3167">
      <w:r w:rsidRPr="009F7A43">
        <w:t>Se evaluará:</w:t>
      </w:r>
    </w:p>
    <w:p w:rsidR="00EE4487" w:rsidRDefault="00EE4487" w:rsidP="00EE4487">
      <w:pPr>
        <w:pStyle w:val="Prrafodelista"/>
        <w:numPr>
          <w:ilvl w:val="0"/>
          <w:numId w:val="2"/>
        </w:numPr>
      </w:pPr>
      <w:r>
        <w:t xml:space="preserve">Participa activamente, valorando </w:t>
      </w:r>
      <w:r w:rsidR="00B92087">
        <w:t>tanto las aportaciones</w:t>
      </w:r>
      <w:r>
        <w:t xml:space="preserve"> ajenas como las propias</w:t>
      </w:r>
      <w:r w:rsidR="00B92087">
        <w:t xml:space="preserve"> y respetando las interacciones del resto de compañeros/as.</w:t>
      </w:r>
    </w:p>
    <w:p w:rsidR="00B92087" w:rsidRDefault="00B92087" w:rsidP="00EE4487">
      <w:pPr>
        <w:pStyle w:val="Prrafodelista"/>
        <w:numPr>
          <w:ilvl w:val="0"/>
          <w:numId w:val="2"/>
        </w:numPr>
      </w:pPr>
      <w:r>
        <w:t>Afianza aprendizajes a través de la búsqueda de información tanto en su libro de clase como en Internet.</w:t>
      </w:r>
    </w:p>
    <w:p w:rsidR="00B92087" w:rsidRPr="009F7A43" w:rsidRDefault="000017A3" w:rsidP="00EE4487">
      <w:pPr>
        <w:pStyle w:val="Prrafodelista"/>
        <w:numPr>
          <w:ilvl w:val="0"/>
          <w:numId w:val="2"/>
        </w:numPr>
      </w:pPr>
      <w:r>
        <w:t>Sirve de recurso motivador</w:t>
      </w:r>
      <w:r w:rsidR="00B74AC6">
        <w:t xml:space="preserve"> </w:t>
      </w:r>
      <w:r>
        <w:t>(juego de cartas</w:t>
      </w:r>
      <w:r w:rsidR="00C1478A">
        <w:t xml:space="preserve"> o naipes</w:t>
      </w:r>
      <w:r>
        <w:t>)</w:t>
      </w:r>
      <w:r w:rsidR="00F3351E">
        <w:t xml:space="preserve"> </w:t>
      </w:r>
      <w:r>
        <w:t>para recabar información y aplicarlo</w:t>
      </w:r>
      <w:r w:rsidR="00C1478A">
        <w:t xml:space="preserve"> después</w:t>
      </w:r>
      <w:r>
        <w:t xml:space="preserve"> en la escritura diaria.</w:t>
      </w:r>
    </w:p>
    <w:p w:rsidR="000B3167" w:rsidRDefault="000B3167"/>
    <w:p w:rsidR="00F92D66" w:rsidRDefault="00F92D66"/>
    <w:p w:rsidR="00F92D66" w:rsidRDefault="00F92D66"/>
    <w:p w:rsidR="00F92D66" w:rsidRDefault="00F92D66"/>
    <w:p w:rsidR="00F92D66" w:rsidRDefault="00F92D66"/>
    <w:p w:rsidR="00F92D66" w:rsidRDefault="00F92D66"/>
    <w:p w:rsidR="00F92D66" w:rsidRDefault="00F92D66"/>
    <w:p w:rsidR="00F92D66" w:rsidRDefault="00F92D66"/>
    <w:p w:rsidR="00F92D66" w:rsidRDefault="00F92D66">
      <w:pPr>
        <w:rPr>
          <w:b/>
        </w:rPr>
      </w:pPr>
      <w:r w:rsidRPr="00F92D66">
        <w:rPr>
          <w:b/>
        </w:rPr>
        <w:t>Documentación gráfica:</w:t>
      </w:r>
    </w:p>
    <w:p w:rsidR="00F92D66" w:rsidRPr="00F92D66" w:rsidRDefault="00F92D66">
      <w:pPr>
        <w:rPr>
          <w:b/>
        </w:rPr>
      </w:pPr>
      <w:r w:rsidRPr="00F92D66">
        <w:rPr>
          <w:b/>
          <w:noProof/>
          <w:lang w:eastAsia="es-ES"/>
        </w:rPr>
        <w:drawing>
          <wp:inline distT="0" distB="0" distL="0" distR="0">
            <wp:extent cx="5398770" cy="3267075"/>
            <wp:effectExtent l="0" t="0" r="0" b="9525"/>
            <wp:docPr id="1" name="Imagen 1" descr="C:\Users\usuario\Desktop\fotos colabora\20200311_12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 colabora\20200311_120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19" cy="32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0C" w:rsidRPr="00C75008" w:rsidRDefault="00A7200C"/>
    <w:p w:rsidR="00F92D66" w:rsidRDefault="00F92D66">
      <w:r w:rsidRPr="00F92D66">
        <w:rPr>
          <w:noProof/>
          <w:lang w:eastAsia="es-ES"/>
        </w:rPr>
        <w:lastRenderedPageBreak/>
        <w:drawing>
          <wp:inline distT="0" distB="0" distL="0" distR="0">
            <wp:extent cx="5399363" cy="3762375"/>
            <wp:effectExtent l="0" t="0" r="0" b="0"/>
            <wp:docPr id="2" name="Imagen 2" descr="C:\Users\usuario\Desktop\fotos colabora\20200311_12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fotos colabora\20200311_1206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19" cy="376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66" w:rsidRDefault="00F92D66" w:rsidP="00F92D66"/>
    <w:p w:rsidR="00A7200C" w:rsidRPr="00F92D66" w:rsidRDefault="00F92D66" w:rsidP="00F92D66">
      <w:pPr>
        <w:tabs>
          <w:tab w:val="left" w:pos="1530"/>
        </w:tabs>
      </w:pPr>
      <w:r w:rsidRPr="00F92D66">
        <w:rPr>
          <w:noProof/>
          <w:lang w:eastAsia="es-ES"/>
        </w:rPr>
        <w:drawing>
          <wp:inline distT="0" distB="0" distL="0" distR="0">
            <wp:extent cx="5400040" cy="3036951"/>
            <wp:effectExtent l="0" t="0" r="0" b="0"/>
            <wp:docPr id="3" name="Imagen 3" descr="C:\Users\usuario\Desktop\fotos colabora\20200311_12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fotos colabora\20200311_1207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00C" w:rsidRPr="00F92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5411B"/>
    <w:multiLevelType w:val="hybridMultilevel"/>
    <w:tmpl w:val="15000576"/>
    <w:lvl w:ilvl="0" w:tplc="E332A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32014"/>
    <w:multiLevelType w:val="hybridMultilevel"/>
    <w:tmpl w:val="C2826F70"/>
    <w:lvl w:ilvl="0" w:tplc="651A1C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17A3"/>
    <w:rsid w:val="0005059F"/>
    <w:rsid w:val="000B3167"/>
    <w:rsid w:val="000F2235"/>
    <w:rsid w:val="0042457D"/>
    <w:rsid w:val="004A263B"/>
    <w:rsid w:val="004C5173"/>
    <w:rsid w:val="0067354D"/>
    <w:rsid w:val="008D6DE3"/>
    <w:rsid w:val="009F7A43"/>
    <w:rsid w:val="00A03076"/>
    <w:rsid w:val="00A325A3"/>
    <w:rsid w:val="00A41348"/>
    <w:rsid w:val="00A7200C"/>
    <w:rsid w:val="00AA5FC4"/>
    <w:rsid w:val="00B74AC6"/>
    <w:rsid w:val="00B92087"/>
    <w:rsid w:val="00B9406D"/>
    <w:rsid w:val="00BB6527"/>
    <w:rsid w:val="00BF0CF1"/>
    <w:rsid w:val="00C1478A"/>
    <w:rsid w:val="00C75008"/>
    <w:rsid w:val="00CD35C6"/>
    <w:rsid w:val="00CF5B88"/>
    <w:rsid w:val="00D03EB0"/>
    <w:rsid w:val="00D6644B"/>
    <w:rsid w:val="00E20C92"/>
    <w:rsid w:val="00E97974"/>
    <w:rsid w:val="00EE4487"/>
    <w:rsid w:val="00F0475D"/>
    <w:rsid w:val="00F3351E"/>
    <w:rsid w:val="00F7779C"/>
    <w:rsid w:val="00F92D66"/>
    <w:rsid w:val="00FD3208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1F18-E916-41E5-80D8-06844E2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1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7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t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cionpuntocer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tadeandalucia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buscapalabra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2020-03-08T11:15:00Z</dcterms:created>
  <dcterms:modified xsi:type="dcterms:W3CDTF">2020-03-20T16:21:00Z</dcterms:modified>
</cp:coreProperties>
</file>