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711092" cy="599634"/>
            <wp:effectExtent b="0" l="0" r="0" t="0"/>
            <wp:docPr id="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092" cy="599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565150" cy="565150"/>
            <wp:effectExtent b="0" l="0" r="0" t="0"/>
            <wp:wrapSquare wrapText="bothSides" distB="0" distT="0" distL="114300" distR="11430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6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 del profesor/a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VIRGINIA EXPÓSITO MUDARRA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PROPUESTA DIDÁCTICA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AJEDREZ VIVIENTE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Nivel al que va dirigida: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1º y  2º DE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GRADO MEDIO DE ESTÉTICA Y BELLEZA, 1º y 2º DE GRADO MEDIO DE PELUQUERÍA Y COSMÉTICA CAPILAR</w:t>
      </w:r>
      <w:r w:rsidDel="00000000" w:rsidR="00000000" w:rsidRPr="00000000">
        <w:rPr>
          <w:sz w:val="24"/>
          <w:szCs w:val="24"/>
          <w:rtl w:val="0"/>
        </w:rPr>
        <w:t xml:space="preserve"> Y EL CICLO SUPERIOR DE AUTOMATIZACIÓN Y ROBÓTICA INDUSTRIAL.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Objetivos: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Aprender la realización de diferentes maquillajes y peinados de fantasia relacionados con el ajedrez.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Realizar prácticas de la  actividad en  parejas( tutoría entre iguales) para afianzar los conocimientos aprendidos en clases previas.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Conseguir realizar la caracterización del personaje (en este caso ficha de ajedrez) disponiendo como recurso a  modelos reales e interactuando con otros ciclos.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fbfb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Contenidos: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Actividades de aprendizaje cooperativo.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Identificar las diferentes fichas que componen el juego de ajedrez.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Realización del boceto para el diseño de cada dibujo.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Realización de las operaciones previas (cambio de forma temporal, realización de crepado y pulido del cabello, puntos de anclaje,...) selección de herramientas, productos, complementos y adaptación de postizos para la ejecución del recogido.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Breve descripción: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Está actividad  ayuda al alumnado a la ejecución del recogido, seleccionando el peinado que armonice con las características de la persona y tipo de ficha a representar, reconociendo la técnica utilizada, posición, aplicación y adaptación de accesorios al recogido, así como la elaboración de los puntos de anclaje para la fijación del mismo.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actividad   ha sido realizada por parejas, seleccionando dos personas para la caracterización del personaje ( una alumna para el maquillaje y otra para la realización del peinado) , repartiendo a cada pareja la foto o boceto del diseño a realizar.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Cada pareja   ha tenido  que ir  realizando el peinado y maquillaje de fantasia correspondiente.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la preparación y diseño de la ficha se ha dado un tiempo de 4 horas.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último se ha realizado una partida de ajedrez </w:t>
      </w:r>
      <w:r w:rsidDel="00000000" w:rsidR="00000000" w:rsidRPr="00000000">
        <w:rPr>
          <w:sz w:val="24"/>
          <w:szCs w:val="24"/>
          <w:rtl w:val="0"/>
        </w:rPr>
        <w:t xml:space="preserve">donde ha participado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todo el alumnado</w:t>
      </w:r>
      <w:r w:rsidDel="00000000" w:rsidR="00000000" w:rsidRPr="00000000">
        <w:rPr>
          <w:sz w:val="24"/>
          <w:szCs w:val="24"/>
          <w:rtl w:val="0"/>
        </w:rPr>
        <w:t xml:space="preserve">, disponiendo también de alumnado procedente de otro centro para su visualización.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Temporalización: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6 h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Espacios: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Talleres de peluquería y estética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Fotos, bocetos, cosméticos, útiles,herramientas y aparatología específica de peluquería y estética, complementos y posticería, tablero a tamaño real de ajedrez.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Enlaces de interés: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https://www.pinterest.com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Justificación metodológica: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incorporación de las actividades de aprendizaje permiten que el alumnado interactúe entre sí.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esta propuesta didáctica favorecemos la motivación, creatividad, afianzamos el aprendizaje.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Justificación curricular: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" w:line="276" w:lineRule="auto"/>
        <w:ind w:left="0" w:right="25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 parte de las competencias que hay que desarrollar en el ciclo formativo de grado media de Estética y Belleza y el ciclo formativo de Peluquería y Cosmética Capilar.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" w:line="276" w:lineRule="auto"/>
        <w:ind w:left="0" w:right="254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esta propuesta didáctica el alumnado tiene que adquirir habilidades y destrezas básicas para relacionarse y aumentar sus habilidades sociales, realizar de manera guiada toda la práctica necesaria en maniquí y sobre modelos que le permitan un mayor entendimiento de los aprendizajes y conocer diferentes recursos para obtener la información y conocimientos requeridos para posteriormente llevarlos a cabo, combinando distintas técnicas con el maquillaje y peinado caracterizado.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Evaluación de la actividad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" w:line="276" w:lineRule="auto"/>
        <w:ind w:left="259" w:right="740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evaluará: 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" w:line="276" w:lineRule="auto"/>
        <w:ind w:left="619" w:right="133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Participa de manera grupal, valorando las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" w:line="276" w:lineRule="auto"/>
        <w:ind w:left="0" w:right="154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aportaciones propias y ajenas respetando las interacciones y      expresiones de los demás compañeros/as.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" w:line="276" w:lineRule="auto"/>
        <w:ind w:left="720" w:right="154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Realización del peinado y maquillaje propuesto.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523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Afianza aprendizajes a través de los recursos utilizados.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662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Sirve de recurso motivador para intercambiar información con sus compañeros de clase y con los de otros ciclos.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fbfb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Documentación gráfica: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71600" cy="20574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295400" cy="2057400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81125" cy="205740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933700" cy="2200275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581150" cy="2200275"/>
            <wp:effectExtent b="0" l="0" r="0" t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0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28775" cy="2265154"/>
            <wp:effectExtent b="0" l="0" r="0" t="0"/>
            <wp:docPr id="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65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552575" cy="2070100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152650" cy="2343150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572000" cy="2495550"/>
            <wp:effectExtent b="0" l="0" r="0" t="0"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572000" cy="3429000"/>
            <wp:effectExtent b="0" l="0" r="0" t="0"/>
            <wp:docPr id="2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  <w:rsid w:val="00C611C7"/>
  </w:style>
  <w:style w:type="paragraph" w:styleId="Ttulo1">
    <w:name w:val="heading 1"/>
    <w:basedOn w:val="normal0"/>
    <w:next w:val="normal0"/>
    <w:rsid w:val="009F40F7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F40F7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F40F7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F40F7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F40F7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F40F7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0" w:customStyle="1">
    <w:name w:val="normal"/>
    <w:rsid w:val="009F40F7"/>
  </w:style>
  <w:style w:type="table" w:styleId="TableNormal" w:customStyle="1">
    <w:name w:val="Table Normal"/>
    <w:rsid w:val="009F40F7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0"/>
    <w:next w:val="normal0"/>
    <w:rsid w:val="009F40F7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9F40F7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3451FB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3451F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0.png"/><Relationship Id="rId14" Type="http://schemas.openxmlformats.org/officeDocument/2006/relationships/image" Target="media/image12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TENCFIOUz9W+SiYUbBkY7/luMA==">AMUW2mV5xfpka2ORJxcyyQqpSIwT6xnumwQuCkWDz05onEsX+Nwwu5raZW1IUwjCXuBO/NpOFmFBHlvMMZbtqEQCB0cGeIh5bzXReTPOEdmHcEBujOp8wb6PL8ijSlNccULWs/qsYCzJ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2020-01-26T18:03:00Z</dcterms:created>
</cp:coreProperties>
</file>