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6" w:rsidRDefault="00414C15" w:rsidP="007B6F86">
      <w:pPr>
        <w:jc w:val="both"/>
      </w:pPr>
      <w:r>
        <w:t>1. Distinguir entre ética y moral, señalando las se</w:t>
      </w:r>
      <w:bookmarkStart w:id="0" w:name="_GoBack"/>
      <w:bookmarkEnd w:id="0"/>
      <w:r>
        <w:t xml:space="preserve">mejanzas y diferencias existentes entre ellas y estimando la importancia de la reflexión ética, como un saber práctico necesario para guiar de forma racional la conducta del ser humano hacia su plena realización. </w:t>
      </w:r>
    </w:p>
    <w:p w:rsidR="007B6F86" w:rsidRDefault="00414C15" w:rsidP="007B6F86">
      <w:pPr>
        <w:jc w:val="both"/>
      </w:pPr>
      <w:r>
        <w:t xml:space="preserve">2. Destacar el significado e importancia de la naturaleza moral del ser humano, analizando sus etapas de desarrollo y tomando conciencia de la necesidad que tiene de </w:t>
      </w:r>
      <w:proofErr w:type="gramStart"/>
      <w:r>
        <w:t>normas éticas, libre y racionalmente asumidas</w:t>
      </w:r>
      <w:proofErr w:type="gramEnd"/>
      <w:r>
        <w:t>, como guía de su comportamiento.</w:t>
      </w:r>
    </w:p>
    <w:p w:rsidR="007B6F86" w:rsidRDefault="00414C15" w:rsidP="007B6F86">
      <w:pPr>
        <w:jc w:val="both"/>
      </w:pPr>
      <w:r>
        <w:t xml:space="preserve"> 3. Reconocer que la libertad constituye la raíz de la estructura moral en la persona y apreciar el papel que la inteligencia y la voluntad tienen como factores que incrementan la capacidad de autodeterminación. </w:t>
      </w:r>
    </w:p>
    <w:p w:rsidR="007B6F86" w:rsidRDefault="00414C15" w:rsidP="007B6F86">
      <w:pPr>
        <w:jc w:val="both"/>
      </w:pPr>
      <w:r>
        <w:t xml:space="preserve">4. Justificar y apreciar el papel de los valores en la vida personal y social, resaltando sus características, clasificación y jerarquía, con el fin de comprender su naturaleza y su importancia. </w:t>
      </w:r>
    </w:p>
    <w:p w:rsidR="007B6F86" w:rsidRDefault="00414C15" w:rsidP="007B6F86">
      <w:pPr>
        <w:jc w:val="both"/>
      </w:pPr>
      <w:r>
        <w:t xml:space="preserve">5. Resaltar la importancia de los valores éticos, sus especificaciones y su influencia en la vida personal y social del ser humano, destacando la necesidad de ser reconocidos y respetados por todos. </w:t>
      </w:r>
    </w:p>
    <w:p w:rsidR="007B6F86" w:rsidRDefault="00414C15" w:rsidP="007B6F86">
      <w:pPr>
        <w:jc w:val="both"/>
      </w:pPr>
      <w:r>
        <w:t>6. Establecer el concepto de normas éticas y apreciar su importancia, identificando sus características y la naturaleza de su origen y validez, mediante el conocimiento del debate ético que existió entre Sócrates y los sofistas.</w:t>
      </w:r>
    </w:p>
    <w:p w:rsidR="007B6F86" w:rsidRDefault="007B6F86" w:rsidP="007B6F86">
      <w:pPr>
        <w:jc w:val="both"/>
      </w:pPr>
    </w:p>
    <w:p w:rsidR="007B6F86" w:rsidRDefault="00414C15" w:rsidP="007B6F86">
      <w:pPr>
        <w:jc w:val="both"/>
      </w:pPr>
      <w:r>
        <w:t xml:space="preserve"> 7. Tomar conciencia de la importancia de los valores y normas éticas, como guía de la conducta individual y social, asumiendo la responsabilidad de difundirlos y promoverlos por los beneficios que aportan a la persona y a la comunidad. </w:t>
      </w:r>
    </w:p>
    <w:p w:rsidR="007B6F86" w:rsidRDefault="00414C15" w:rsidP="007B6F86">
      <w:pPr>
        <w:jc w:val="both"/>
      </w:pPr>
      <w:r>
        <w:t xml:space="preserve">8. Explicar las características y objetivos de las teorías éticas, así como su clasificación en éticas de fines y procedimentales, señalando los principios más destacados del Hedonismo de Epicuro. 9. Entender los principales aspectos del eudemonismo aristotélico, identificándolo como una ética de fines y valorando su importancia y vigencia actual. </w:t>
      </w:r>
    </w:p>
    <w:p w:rsidR="00414C15" w:rsidRDefault="00414C15" w:rsidP="007B6F86">
      <w:pPr>
        <w:jc w:val="both"/>
      </w:pPr>
      <w:r>
        <w:t xml:space="preserve"> 10. Comprender los elementos más significativos de la ética utilitarista y su relación con el Hedonismo de Epicuro, clasificándola como una ética de fines y elaborando argumentos que apoyen su valoración personal acerca de este planeamiento ético. </w:t>
      </w:r>
    </w:p>
    <w:p w:rsidR="00414C15" w:rsidRDefault="00414C15" w:rsidP="00414C15">
      <w:r>
        <w:t xml:space="preserve"> </w:t>
      </w:r>
    </w:p>
    <w:p w:rsidR="005E34C5" w:rsidRDefault="00414C15" w:rsidP="00414C15">
      <w:r>
        <w:t>1</w:t>
      </w:r>
    </w:p>
    <w:sectPr w:rsidR="005E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15"/>
    <w:rsid w:val="00414C15"/>
    <w:rsid w:val="005E34C5"/>
    <w:rsid w:val="007B6F86"/>
    <w:rsid w:val="008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2020-02-18T22:59:00Z</dcterms:created>
  <dcterms:modified xsi:type="dcterms:W3CDTF">2020-03-10T16:49:00Z</dcterms:modified>
</cp:coreProperties>
</file>