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996DA" w14:textId="77777777" w:rsidR="008C2FE5" w:rsidRDefault="008C2FE5" w:rsidP="00A75D4A">
      <w:pPr>
        <w:rPr>
          <w:rFonts w:ascii="Times New Roman" w:hAnsi="Times New Roman" w:cs="Times New Roman"/>
          <w:b/>
          <w:sz w:val="24"/>
          <w:szCs w:val="24"/>
          <w:u w:val="single"/>
        </w:rPr>
      </w:pPr>
    </w:p>
    <w:p w14:paraId="0615FBAB" w14:textId="2B3D4154" w:rsidR="008C2FE5" w:rsidRDefault="008C2FE5" w:rsidP="00A75D4A">
      <w:pPr>
        <w:rPr>
          <w:rFonts w:ascii="Times New Roman" w:hAnsi="Times New Roman" w:cs="Times New Roman"/>
          <w:b/>
          <w:sz w:val="24"/>
          <w:szCs w:val="24"/>
          <w:u w:val="single"/>
        </w:rPr>
      </w:pPr>
    </w:p>
    <w:p w14:paraId="14647856" w14:textId="67FFF9B9" w:rsidR="008C2FE5" w:rsidRDefault="002D2B7F" w:rsidP="00A75D4A">
      <w:pPr>
        <w:rPr>
          <w:rFonts w:ascii="Times New Roman" w:hAnsi="Times New Roman" w:cs="Times New Roman"/>
          <w:b/>
          <w:sz w:val="24"/>
          <w:szCs w:val="24"/>
          <w:u w:val="single"/>
        </w:rPr>
      </w:pPr>
      <w:r w:rsidRPr="002D2B7F">
        <w:rPr>
          <w:rFonts w:cs="Times New Roman"/>
          <w:b/>
          <w:bCs/>
          <w:noProof/>
          <w:lang w:eastAsia="es-ES"/>
        </w:rPr>
        <mc:AlternateContent>
          <mc:Choice Requires="wps">
            <w:drawing>
              <wp:anchor distT="152400" distB="152400" distL="152400" distR="152400" simplePos="0" relativeHeight="251659264" behindDoc="0" locked="0" layoutInCell="1" allowOverlap="1" wp14:anchorId="06A18A92" wp14:editId="7BC11A45">
                <wp:simplePos x="0" y="0"/>
                <wp:positionH relativeFrom="page">
                  <wp:posOffset>1654175</wp:posOffset>
                </wp:positionH>
                <wp:positionV relativeFrom="line">
                  <wp:posOffset>852170</wp:posOffset>
                </wp:positionV>
                <wp:extent cx="4486275" cy="2048510"/>
                <wp:effectExtent l="381000" t="381000" r="415925" b="415290"/>
                <wp:wrapTopAndBottom/>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6275" cy="2048510"/>
                        </a:xfrm>
                        <a:prstGeom prst="rect">
                          <a:avLst/>
                        </a:prstGeom>
                        <a:solidFill>
                          <a:srgbClr val="9BBB59"/>
                        </a:solidFill>
                        <a:ln w="63500" cap="flat" cmpd="sng">
                          <a:solidFill>
                            <a:srgbClr val="7C9647"/>
                          </a:solidFill>
                          <a:prstDash val="solid"/>
                          <a:miter lim="400000"/>
                          <a:headEnd type="none" w="med" len="med"/>
                          <a:tailEnd type="none" w="med" len="med"/>
                        </a:ln>
                        <a:effectLst>
                          <a:outerShdw blurRad="355600" algn="ctr" rotWithShape="0">
                            <a:srgbClr val="000000">
                              <a:alpha val="75000"/>
                            </a:srgbClr>
                          </a:outerShdw>
                        </a:effectLst>
                      </wps:spPr>
                      <wps:txbx>
                        <w:txbxContent>
                          <w:p w14:paraId="4758E619" w14:textId="7160EFCF" w:rsidR="002D2B7F" w:rsidRPr="002D2B7F" w:rsidRDefault="00EB6F24" w:rsidP="002D2B7F">
                            <w:pPr>
                              <w:jc w:val="center"/>
                              <w:rPr>
                                <w:b/>
                                <w:sz w:val="56"/>
                                <w:szCs w:val="56"/>
                              </w:rPr>
                            </w:pPr>
                            <w:r>
                              <w:rPr>
                                <w:b/>
                                <w:sz w:val="56"/>
                                <w:szCs w:val="56"/>
                              </w:rPr>
                              <w:t>PONDERACIÓN INDICADORES</w:t>
                            </w:r>
                          </w:p>
                          <w:p w14:paraId="3CA0D922" w14:textId="2D91C2C6" w:rsidR="002D2B7F" w:rsidRPr="002D2B7F" w:rsidRDefault="002D2B7F" w:rsidP="002D2B7F">
                            <w:pPr>
                              <w:jc w:val="center"/>
                              <w:rPr>
                                <w:b/>
                                <w:sz w:val="56"/>
                                <w:szCs w:val="56"/>
                              </w:rPr>
                            </w:pPr>
                            <w:r w:rsidRPr="002D2B7F">
                              <w:rPr>
                                <w:b/>
                                <w:sz w:val="56"/>
                                <w:szCs w:val="56"/>
                              </w:rPr>
                              <w:t>ÁREA DE FRANCÉS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18A92" id="Rectangle 1" o:spid="_x0000_s1026" style="position:absolute;margin-left:130.25pt;margin-top:67.1pt;width:353.25pt;height:161.3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" fillcolor="#9bbb59" strokecolor="#7c9647" strokeweight="5pt">
                <v:stroke miterlimit="4"/>
                <v:shadow on="t" color="black" opacity=".75" offset="0,0"/>
                <v:path arrowok="t"/>
                <v:textbox>
                  <w:txbxContent>
                    <w:p w14:paraId="4758E619" w14:textId="7160EFCF" w:rsidR="002D2B7F" w:rsidRPr="002D2B7F" w:rsidRDefault="00EB6F24" w:rsidP="002D2B7F">
                      <w:pPr>
                        <w:jc w:val="center"/>
                        <w:rPr>
                          <w:b/>
                          <w:sz w:val="56"/>
                          <w:szCs w:val="56"/>
                        </w:rPr>
                      </w:pPr>
                      <w:r>
                        <w:rPr>
                          <w:b/>
                          <w:sz w:val="56"/>
                          <w:szCs w:val="56"/>
                        </w:rPr>
                        <w:t>PONDERACIÓN INDICADORES</w:t>
                      </w:r>
                    </w:p>
                    <w:p w14:paraId="3CA0D922" w14:textId="2D91C2C6" w:rsidR="002D2B7F" w:rsidRPr="002D2B7F" w:rsidRDefault="002D2B7F" w:rsidP="002D2B7F">
                      <w:pPr>
                        <w:jc w:val="center"/>
                        <w:rPr>
                          <w:b/>
                          <w:sz w:val="56"/>
                          <w:szCs w:val="56"/>
                        </w:rPr>
                      </w:pPr>
                      <w:r w:rsidRPr="002D2B7F">
                        <w:rPr>
                          <w:b/>
                          <w:sz w:val="56"/>
                          <w:szCs w:val="56"/>
                        </w:rPr>
                        <w:t>ÁREA DE FRANCÉS</w:t>
                      </w:r>
                    </w:p>
                  </w:txbxContent>
                </v:textbox>
                <w10:wrap type="topAndBottom" anchorx="page" anchory="line"/>
              </v:rect>
            </w:pict>
          </mc:Fallback>
        </mc:AlternateContent>
      </w:r>
    </w:p>
    <w:p w14:paraId="6D692AF8" w14:textId="36CC57C2" w:rsidR="008C2FE5" w:rsidRDefault="008C2FE5" w:rsidP="0080410A">
      <w:pPr>
        <w:jc w:val="center"/>
        <w:rPr>
          <w:rFonts w:ascii="Times New Roman" w:hAnsi="Times New Roman" w:cs="Times New Roman"/>
          <w:b/>
          <w:sz w:val="24"/>
          <w:szCs w:val="24"/>
          <w:u w:val="single"/>
        </w:rPr>
      </w:pPr>
    </w:p>
    <w:p w14:paraId="5BBDB863" w14:textId="0EE2B3F5" w:rsidR="002D2B7F" w:rsidRDefault="002D2B7F" w:rsidP="0080410A">
      <w:pPr>
        <w:jc w:val="center"/>
        <w:rPr>
          <w:rFonts w:ascii="Times New Roman" w:hAnsi="Times New Roman" w:cs="Times New Roman"/>
          <w:b/>
          <w:sz w:val="24"/>
          <w:szCs w:val="24"/>
          <w:u w:val="single"/>
        </w:rPr>
      </w:pPr>
    </w:p>
    <w:p w14:paraId="5608FDB2" w14:textId="77777777" w:rsidR="002D2B7F" w:rsidRDefault="002D2B7F" w:rsidP="0080410A">
      <w:pPr>
        <w:jc w:val="center"/>
        <w:rPr>
          <w:rFonts w:ascii="Times New Roman" w:hAnsi="Times New Roman" w:cs="Times New Roman"/>
          <w:b/>
          <w:sz w:val="24"/>
          <w:szCs w:val="24"/>
          <w:u w:val="single"/>
        </w:rPr>
      </w:pPr>
    </w:p>
    <w:p w14:paraId="31F967DD" w14:textId="20C94A37" w:rsidR="002D2B7F" w:rsidRDefault="002D2B7F" w:rsidP="0080410A">
      <w:pPr>
        <w:jc w:val="center"/>
        <w:rPr>
          <w:rFonts w:ascii="Times New Roman" w:hAnsi="Times New Roman" w:cs="Times New Roman"/>
          <w:b/>
          <w:sz w:val="24"/>
          <w:szCs w:val="24"/>
          <w:u w:val="single"/>
        </w:rPr>
      </w:pPr>
      <w:r>
        <w:rPr>
          <w:rFonts w:cs="Times New Roman"/>
          <w:b/>
          <w:bCs/>
          <w:noProof/>
          <w:lang w:eastAsia="es-ES"/>
        </w:rPr>
        <mc:AlternateContent>
          <mc:Choice Requires="wps">
            <w:drawing>
              <wp:anchor distT="0" distB="0" distL="114300" distR="114300" simplePos="0" relativeHeight="251660288" behindDoc="0" locked="0" layoutInCell="1" allowOverlap="1" wp14:anchorId="5DD537CA" wp14:editId="3994E445">
                <wp:simplePos x="0" y="0"/>
                <wp:positionH relativeFrom="column">
                  <wp:posOffset>914400</wp:posOffset>
                </wp:positionH>
                <wp:positionV relativeFrom="paragraph">
                  <wp:posOffset>1586865</wp:posOffset>
                </wp:positionV>
                <wp:extent cx="297815" cy="91440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F7B061" w14:textId="77777777" w:rsidR="002D2B7F" w:rsidRDefault="002D2B7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5DD537CA" id="_x0000_t202" coordsize="21600,21600" o:spt="202" path="m0,0l0,21600,21600,21600,21600,0xe">
                <v:stroke joinstyle="miter"/>
                <v:path gradientshapeok="t" o:connecttype="rect"/>
              </v:shapetype>
              <v:shape id="Cuadro_x0020_de_x0020_texto_x0020_2" o:spid="_x0000_s1027" type="#_x0000_t202" style="position:absolute;left:0;text-align:left;margin-left:1in;margin-top:124.95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" filled="f" stroked="f">
                <v:textbox>
                  <w:txbxContent>
                    <w:p w14:paraId="01F7B061" w14:textId="77777777" w:rsidR="002D2B7F" w:rsidRDefault="002D2B7F"/>
                  </w:txbxContent>
                </v:textbox>
                <w10:wrap type="square"/>
              </v:shape>
            </w:pict>
          </mc:Fallback>
        </mc:AlternateContent>
      </w:r>
    </w:p>
    <w:p w14:paraId="481246BA" w14:textId="77777777" w:rsidR="002D2B7F" w:rsidRDefault="002D2B7F" w:rsidP="0080410A">
      <w:pPr>
        <w:jc w:val="center"/>
        <w:rPr>
          <w:rFonts w:ascii="Times New Roman" w:hAnsi="Times New Roman" w:cs="Times New Roman"/>
          <w:b/>
          <w:sz w:val="24"/>
          <w:szCs w:val="24"/>
          <w:u w:val="single"/>
        </w:rPr>
      </w:pPr>
    </w:p>
    <w:p w14:paraId="00302551" w14:textId="38400F4A" w:rsidR="002D2B7F" w:rsidRDefault="002D2B7F" w:rsidP="0080410A">
      <w:pPr>
        <w:jc w:val="center"/>
        <w:rPr>
          <w:rFonts w:ascii="Times New Roman" w:hAnsi="Times New Roman" w:cs="Times New Roman"/>
          <w:b/>
          <w:sz w:val="24"/>
          <w:szCs w:val="24"/>
          <w:u w:val="single"/>
        </w:rPr>
      </w:pPr>
    </w:p>
    <w:p w14:paraId="52143C70" w14:textId="77777777" w:rsidR="002D2B7F" w:rsidRDefault="002D2B7F" w:rsidP="0080410A">
      <w:pPr>
        <w:jc w:val="center"/>
        <w:rPr>
          <w:rFonts w:ascii="Times New Roman" w:hAnsi="Times New Roman" w:cs="Times New Roman"/>
          <w:b/>
          <w:sz w:val="24"/>
          <w:szCs w:val="24"/>
          <w:u w:val="single"/>
        </w:rPr>
      </w:pPr>
    </w:p>
    <w:p w14:paraId="73A3B109" w14:textId="66D58F74" w:rsidR="007B3918" w:rsidRDefault="007B3918" w:rsidP="007B3918">
      <w:pPr>
        <w:widowControl w:val="0"/>
        <w:autoSpaceDE w:val="0"/>
        <w:autoSpaceDN w:val="0"/>
        <w:adjustRightInd w:val="0"/>
        <w:spacing w:after="0" w:line="360" w:lineRule="auto"/>
        <w:ind w:firstLine="426"/>
        <w:rPr>
          <w:rFonts w:asciiTheme="minorHAnsi" w:hAnsiTheme="minorHAnsi" w:cs="Times New Roman"/>
          <w:sz w:val="24"/>
          <w:szCs w:val="24"/>
        </w:rPr>
      </w:pPr>
    </w:p>
    <w:p w14:paraId="29ED477C" w14:textId="0EDC1A92" w:rsidR="00EB6F24" w:rsidRDefault="00EB6F24" w:rsidP="007B3918">
      <w:pPr>
        <w:widowControl w:val="0"/>
        <w:autoSpaceDE w:val="0"/>
        <w:autoSpaceDN w:val="0"/>
        <w:adjustRightInd w:val="0"/>
        <w:spacing w:after="0" w:line="360" w:lineRule="auto"/>
        <w:ind w:firstLine="426"/>
        <w:rPr>
          <w:rFonts w:asciiTheme="minorHAnsi" w:hAnsiTheme="minorHAnsi" w:cs="Times New Roman"/>
          <w:sz w:val="24"/>
          <w:szCs w:val="24"/>
        </w:rPr>
      </w:pPr>
    </w:p>
    <w:p w14:paraId="2CF40132" w14:textId="27DEB0CF" w:rsidR="00EB6F24" w:rsidRDefault="00EB6F24" w:rsidP="007B3918">
      <w:pPr>
        <w:widowControl w:val="0"/>
        <w:autoSpaceDE w:val="0"/>
        <w:autoSpaceDN w:val="0"/>
        <w:adjustRightInd w:val="0"/>
        <w:spacing w:after="0" w:line="360" w:lineRule="auto"/>
        <w:ind w:firstLine="426"/>
        <w:rPr>
          <w:rFonts w:asciiTheme="minorHAnsi" w:hAnsiTheme="minorHAnsi" w:cs="Times New Roman"/>
          <w:sz w:val="24"/>
          <w:szCs w:val="24"/>
        </w:rPr>
      </w:pPr>
    </w:p>
    <w:p w14:paraId="2531C048" w14:textId="00AA3DC9" w:rsidR="00EB6F24" w:rsidRDefault="00EB6F24" w:rsidP="007B3918">
      <w:pPr>
        <w:widowControl w:val="0"/>
        <w:autoSpaceDE w:val="0"/>
        <w:autoSpaceDN w:val="0"/>
        <w:adjustRightInd w:val="0"/>
        <w:spacing w:after="0" w:line="360" w:lineRule="auto"/>
        <w:ind w:firstLine="426"/>
        <w:rPr>
          <w:rFonts w:asciiTheme="minorHAnsi" w:hAnsiTheme="minorHAnsi" w:cs="Times New Roman"/>
          <w:sz w:val="24"/>
          <w:szCs w:val="24"/>
        </w:rPr>
      </w:pPr>
    </w:p>
    <w:p w14:paraId="1E110144" w14:textId="0D6A5EDB" w:rsidR="00EB6F24" w:rsidRDefault="00EB6F24" w:rsidP="007B3918">
      <w:pPr>
        <w:widowControl w:val="0"/>
        <w:autoSpaceDE w:val="0"/>
        <w:autoSpaceDN w:val="0"/>
        <w:adjustRightInd w:val="0"/>
        <w:spacing w:after="0" w:line="360" w:lineRule="auto"/>
        <w:ind w:firstLine="426"/>
        <w:rPr>
          <w:rFonts w:asciiTheme="minorHAnsi" w:hAnsiTheme="minorHAnsi" w:cs="Times New Roman"/>
          <w:sz w:val="24"/>
          <w:szCs w:val="24"/>
        </w:rPr>
      </w:pPr>
    </w:p>
    <w:p w14:paraId="44C5ABAC" w14:textId="6E57B8D7" w:rsidR="00EB6F24" w:rsidRDefault="00EB6F24" w:rsidP="007B3918">
      <w:pPr>
        <w:widowControl w:val="0"/>
        <w:autoSpaceDE w:val="0"/>
        <w:autoSpaceDN w:val="0"/>
        <w:adjustRightInd w:val="0"/>
        <w:spacing w:after="0" w:line="360" w:lineRule="auto"/>
        <w:ind w:firstLine="426"/>
        <w:rPr>
          <w:rFonts w:asciiTheme="minorHAnsi" w:hAnsiTheme="minorHAnsi" w:cs="Times New Roman"/>
          <w:sz w:val="24"/>
          <w:szCs w:val="24"/>
        </w:rPr>
      </w:pPr>
    </w:p>
    <w:p w14:paraId="365B000D" w14:textId="5C1DB495" w:rsidR="00EB6F24" w:rsidRDefault="00EB6F24" w:rsidP="007B3918">
      <w:pPr>
        <w:widowControl w:val="0"/>
        <w:autoSpaceDE w:val="0"/>
        <w:autoSpaceDN w:val="0"/>
        <w:adjustRightInd w:val="0"/>
        <w:spacing w:after="0" w:line="360" w:lineRule="auto"/>
        <w:ind w:firstLine="426"/>
        <w:rPr>
          <w:rFonts w:asciiTheme="minorHAnsi" w:hAnsiTheme="minorHAnsi" w:cs="Times New Roman"/>
          <w:sz w:val="24"/>
          <w:szCs w:val="24"/>
        </w:rPr>
      </w:pPr>
    </w:p>
    <w:p w14:paraId="7AA5AB5E" w14:textId="77777777" w:rsidR="00EB6F24" w:rsidRPr="0080410A" w:rsidRDefault="00EB6F24" w:rsidP="007B3918">
      <w:pPr>
        <w:widowControl w:val="0"/>
        <w:autoSpaceDE w:val="0"/>
        <w:autoSpaceDN w:val="0"/>
        <w:adjustRightInd w:val="0"/>
        <w:spacing w:after="0" w:line="360" w:lineRule="auto"/>
        <w:ind w:firstLine="426"/>
        <w:rPr>
          <w:rFonts w:asciiTheme="minorHAnsi" w:hAnsiTheme="minorHAnsi" w:cs="Times New Roman"/>
          <w:sz w:val="24"/>
          <w:szCs w:val="24"/>
        </w:rPr>
      </w:pPr>
    </w:p>
    <w:tbl>
      <w:tblPr>
        <w:tblStyle w:val="Tablaconcuadrcula"/>
        <w:tblW w:w="10207" w:type="dxa"/>
        <w:tblInd w:w="-998" w:type="dxa"/>
        <w:tblLayout w:type="fixed"/>
        <w:tblLook w:val="04A0" w:firstRow="1" w:lastRow="0" w:firstColumn="1" w:lastColumn="0" w:noHBand="0" w:noVBand="1"/>
      </w:tblPr>
      <w:tblGrid>
        <w:gridCol w:w="1277"/>
        <w:gridCol w:w="567"/>
        <w:gridCol w:w="7513"/>
        <w:gridCol w:w="850"/>
      </w:tblGrid>
      <w:tr w:rsidR="00A96607" w:rsidRPr="0080410A" w14:paraId="761F17FD" w14:textId="77777777" w:rsidTr="00A96607">
        <w:tc>
          <w:tcPr>
            <w:tcW w:w="9357" w:type="dxa"/>
            <w:gridSpan w:val="3"/>
            <w:tcBorders>
              <w:bottom w:val="single" w:sz="4" w:space="0" w:color="auto"/>
            </w:tcBorders>
            <w:shd w:val="clear" w:color="auto" w:fill="538135" w:themeFill="accent6" w:themeFillShade="BF"/>
            <w:vAlign w:val="center"/>
          </w:tcPr>
          <w:p w14:paraId="69CBAA37" w14:textId="77777777" w:rsidR="00A96607" w:rsidRPr="0080410A" w:rsidRDefault="00A96607" w:rsidP="008D2F83">
            <w:pPr>
              <w:autoSpaceDE w:val="0"/>
              <w:autoSpaceDN w:val="0"/>
              <w:adjustRightInd w:val="0"/>
              <w:spacing w:before="120" w:after="120"/>
              <w:jc w:val="center"/>
              <w:rPr>
                <w:rFonts w:asciiTheme="minorHAnsi" w:hAnsiTheme="minorHAnsi" w:cs="Times New Roman"/>
                <w:b/>
                <w:sz w:val="24"/>
                <w:szCs w:val="24"/>
              </w:rPr>
            </w:pPr>
            <w:r w:rsidRPr="0080410A">
              <w:rPr>
                <w:rFonts w:asciiTheme="minorHAnsi" w:hAnsiTheme="minorHAnsi" w:cs="Times New Roman"/>
                <w:b/>
                <w:sz w:val="24"/>
                <w:szCs w:val="24"/>
              </w:rPr>
              <w:lastRenderedPageBreak/>
              <w:t>Criterio de Evaluación</w:t>
            </w:r>
          </w:p>
        </w:tc>
        <w:tc>
          <w:tcPr>
            <w:tcW w:w="850" w:type="dxa"/>
            <w:shd w:val="clear" w:color="auto" w:fill="538135" w:themeFill="accent6" w:themeFillShade="BF"/>
            <w:vAlign w:val="center"/>
          </w:tcPr>
          <w:p w14:paraId="454DFB3D" w14:textId="77777777" w:rsidR="00A96607" w:rsidRPr="0080410A" w:rsidRDefault="00A96607" w:rsidP="008D2F83">
            <w:pPr>
              <w:autoSpaceDE w:val="0"/>
              <w:autoSpaceDN w:val="0"/>
              <w:adjustRightInd w:val="0"/>
              <w:spacing w:before="120" w:after="120" w:line="360" w:lineRule="atLeast"/>
              <w:jc w:val="center"/>
              <w:rPr>
                <w:rFonts w:asciiTheme="minorHAnsi" w:hAnsiTheme="minorHAnsi" w:cs="Times New Roman"/>
                <w:b/>
                <w:sz w:val="24"/>
                <w:szCs w:val="24"/>
              </w:rPr>
            </w:pPr>
            <w:r w:rsidRPr="0080410A">
              <w:rPr>
                <w:rFonts w:asciiTheme="minorHAnsi" w:hAnsiTheme="minorHAnsi" w:cs="Times New Roman"/>
                <w:b/>
                <w:sz w:val="24"/>
                <w:szCs w:val="24"/>
              </w:rPr>
              <w:t>%</w:t>
            </w:r>
          </w:p>
        </w:tc>
      </w:tr>
      <w:tr w:rsidR="00A96607" w:rsidRPr="0080410A" w14:paraId="43B72210" w14:textId="77777777" w:rsidTr="00A96607">
        <w:trPr>
          <w:trHeight w:val="1304"/>
        </w:trPr>
        <w:tc>
          <w:tcPr>
            <w:tcW w:w="9357" w:type="dxa"/>
            <w:gridSpan w:val="3"/>
            <w:shd w:val="clear" w:color="auto" w:fill="A8D08D" w:themeFill="accent6" w:themeFillTint="99"/>
          </w:tcPr>
          <w:p w14:paraId="21E84723" w14:textId="77777777" w:rsidR="00A96607" w:rsidRPr="0080410A" w:rsidRDefault="00A96607" w:rsidP="008D2F83">
            <w:pPr>
              <w:spacing w:after="0"/>
              <w:jc w:val="both"/>
              <w:rPr>
                <w:rFonts w:asciiTheme="minorHAnsi" w:hAnsiTheme="minorHAnsi" w:cs="Times New Roman"/>
                <w:b/>
                <w:sz w:val="24"/>
                <w:szCs w:val="24"/>
              </w:rPr>
            </w:pPr>
            <w:r w:rsidRPr="0080410A">
              <w:rPr>
                <w:rFonts w:asciiTheme="minorHAnsi" w:hAnsiTheme="minorHAnsi"/>
                <w:b/>
                <w:sz w:val="24"/>
                <w:szCs w:val="24"/>
              </w:rPr>
              <w:t>CE.2.1. Reconocer la información esencial de mensajes orales breves, transmitidos de viva voz o por medios técnicos, sobre temas habituales y concretos donde se expresan experiencias, necesidades e intereses en diferentes contextos</w:t>
            </w:r>
            <w:r w:rsidRPr="0080410A">
              <w:rPr>
                <w:rStyle w:val="NingunoA"/>
                <w:rFonts w:asciiTheme="minorHAnsi" w:hAnsiTheme="minorHAnsi" w:cs="Times New Roman"/>
                <w:b/>
                <w:sz w:val="24"/>
                <w:szCs w:val="24"/>
              </w:rPr>
              <w:t>.</w:t>
            </w:r>
          </w:p>
        </w:tc>
        <w:tc>
          <w:tcPr>
            <w:tcW w:w="850" w:type="dxa"/>
            <w:shd w:val="clear" w:color="auto" w:fill="A8D08D" w:themeFill="accent6" w:themeFillTint="99"/>
            <w:vAlign w:val="center"/>
          </w:tcPr>
          <w:p w14:paraId="66FDD7DD" w14:textId="77777777" w:rsidR="00A96607" w:rsidRPr="0080410A" w:rsidRDefault="00A96607" w:rsidP="008D2F83">
            <w:pPr>
              <w:autoSpaceDE w:val="0"/>
              <w:autoSpaceDN w:val="0"/>
              <w:adjustRightInd w:val="0"/>
              <w:spacing w:line="360" w:lineRule="atLeast"/>
              <w:jc w:val="center"/>
              <w:rPr>
                <w:rFonts w:asciiTheme="minorHAnsi" w:hAnsiTheme="minorHAnsi" w:cs="Times New Roman"/>
                <w:b/>
                <w:sz w:val="24"/>
                <w:szCs w:val="24"/>
              </w:rPr>
            </w:pPr>
            <w:r w:rsidRPr="0080410A">
              <w:rPr>
                <w:rFonts w:asciiTheme="minorHAnsi" w:hAnsiTheme="minorHAnsi" w:cs="Times New Roman"/>
                <w:b/>
                <w:sz w:val="24"/>
                <w:szCs w:val="24"/>
              </w:rPr>
              <w:t xml:space="preserve"> 12,5%</w:t>
            </w:r>
          </w:p>
        </w:tc>
      </w:tr>
      <w:tr w:rsidR="00A96607" w:rsidRPr="0080410A" w14:paraId="7FD53D6B" w14:textId="77777777" w:rsidTr="00A96607">
        <w:trPr>
          <w:trHeight w:val="112"/>
        </w:trPr>
        <w:tc>
          <w:tcPr>
            <w:tcW w:w="1277" w:type="dxa"/>
            <w:vMerge w:val="restart"/>
            <w:vAlign w:val="center"/>
          </w:tcPr>
          <w:p w14:paraId="63A28904" w14:textId="77777777" w:rsidR="00A96607" w:rsidRPr="0080410A" w:rsidRDefault="00A96607" w:rsidP="008D2F83">
            <w:pPr>
              <w:pStyle w:val="Normal1"/>
              <w:jc w:val="both"/>
              <w:rPr>
                <w:rFonts w:asciiTheme="minorHAnsi" w:hAnsiTheme="minorHAnsi" w:cs="Times New Roman"/>
                <w:b/>
                <w:sz w:val="24"/>
                <w:szCs w:val="24"/>
              </w:rPr>
            </w:pPr>
            <w:r w:rsidRPr="0080410A">
              <w:rPr>
                <w:rFonts w:asciiTheme="minorHAnsi" w:hAnsiTheme="minorHAnsi" w:cs="Times New Roman"/>
                <w:b/>
                <w:bCs/>
                <w:sz w:val="24"/>
                <w:szCs w:val="24"/>
              </w:rPr>
              <w:t>Bloque 1: “</w:t>
            </w:r>
            <w:r w:rsidRPr="0080410A">
              <w:rPr>
                <w:rFonts w:asciiTheme="minorHAnsi" w:hAnsiTheme="minorHAnsi" w:cs="Times New Roman"/>
                <w:b/>
                <w:caps/>
                <w:sz w:val="24"/>
                <w:szCs w:val="24"/>
              </w:rPr>
              <w:t>Comprensión de textos orales</w:t>
            </w:r>
            <w:r w:rsidRPr="0080410A">
              <w:rPr>
                <w:rFonts w:asciiTheme="minorHAnsi" w:hAnsiTheme="minorHAnsi" w:cs="Times New Roman"/>
                <w:b/>
                <w:bCs/>
                <w:sz w:val="24"/>
                <w:szCs w:val="24"/>
              </w:rPr>
              <w:t>”</w:t>
            </w:r>
          </w:p>
        </w:tc>
        <w:tc>
          <w:tcPr>
            <w:tcW w:w="567" w:type="dxa"/>
            <w:tcBorders>
              <w:bottom w:val="single" w:sz="18" w:space="0" w:color="auto"/>
            </w:tcBorders>
            <w:vAlign w:val="center"/>
          </w:tcPr>
          <w:p w14:paraId="6D6F4A0C" w14:textId="77777777" w:rsidR="00A96607" w:rsidRPr="0080410A" w:rsidRDefault="00A96607" w:rsidP="008D2F83">
            <w:pPr>
              <w:autoSpaceDE w:val="0"/>
              <w:autoSpaceDN w:val="0"/>
              <w:adjustRightInd w:val="0"/>
              <w:spacing w:line="360" w:lineRule="atLeast"/>
              <w:jc w:val="center"/>
              <w:rPr>
                <w:rFonts w:asciiTheme="minorHAnsi" w:hAnsiTheme="minorHAnsi" w:cs="Times New Roman"/>
                <w:b/>
                <w:sz w:val="24"/>
                <w:szCs w:val="24"/>
              </w:rPr>
            </w:pPr>
            <w:r w:rsidRPr="0080410A">
              <w:rPr>
                <w:rFonts w:asciiTheme="minorHAnsi" w:hAnsiTheme="minorHAnsi" w:cs="Times New Roman"/>
                <w:b/>
                <w:sz w:val="24"/>
                <w:szCs w:val="24"/>
              </w:rPr>
              <w:t>3º</w:t>
            </w:r>
          </w:p>
        </w:tc>
        <w:tc>
          <w:tcPr>
            <w:tcW w:w="7513" w:type="dxa"/>
          </w:tcPr>
          <w:p w14:paraId="6178A844" w14:textId="77777777" w:rsidR="00A96607" w:rsidRPr="0080410A" w:rsidRDefault="00A96607" w:rsidP="008D2F83">
            <w:pPr>
              <w:pStyle w:val="Normal1"/>
              <w:jc w:val="both"/>
              <w:rPr>
                <w:rFonts w:asciiTheme="minorHAnsi" w:hAnsiTheme="minorHAnsi" w:cs="Times New Roman"/>
                <w:sz w:val="24"/>
                <w:szCs w:val="24"/>
              </w:rPr>
            </w:pPr>
            <w:r w:rsidRPr="0080410A">
              <w:rPr>
                <w:rFonts w:asciiTheme="minorHAnsi" w:hAnsiTheme="minorHAnsi"/>
                <w:sz w:val="24"/>
                <w:szCs w:val="24"/>
              </w:rPr>
              <w:t>2LE.2.1.1. Reconoce la información esencial de mensajes orales breves, transmitidos de viva voz o por medios técnicos, sobre temas habituales y concretos donde se expresan experiencias, necesidades e intereses en diferentes contextos. (CCL).</w:t>
            </w:r>
          </w:p>
        </w:tc>
        <w:tc>
          <w:tcPr>
            <w:tcW w:w="850" w:type="dxa"/>
            <w:vAlign w:val="center"/>
          </w:tcPr>
          <w:p w14:paraId="6CDC26EC" w14:textId="77777777" w:rsidR="00A96607" w:rsidRPr="0080410A" w:rsidRDefault="00A96607" w:rsidP="008D2F83">
            <w:pPr>
              <w:autoSpaceDE w:val="0"/>
              <w:autoSpaceDN w:val="0"/>
              <w:adjustRightInd w:val="0"/>
              <w:spacing w:line="360" w:lineRule="atLeast"/>
              <w:jc w:val="center"/>
              <w:rPr>
                <w:rFonts w:asciiTheme="minorHAnsi" w:hAnsiTheme="minorHAnsi" w:cs="Times New Roman"/>
                <w:sz w:val="24"/>
                <w:szCs w:val="24"/>
              </w:rPr>
            </w:pPr>
            <w:r w:rsidRPr="0080410A">
              <w:rPr>
                <w:rFonts w:asciiTheme="minorHAnsi" w:hAnsiTheme="minorHAnsi" w:cs="Times New Roman"/>
                <w:sz w:val="24"/>
                <w:szCs w:val="24"/>
              </w:rPr>
              <w:t>12,5%</w:t>
            </w:r>
          </w:p>
        </w:tc>
      </w:tr>
      <w:tr w:rsidR="00A96607" w:rsidRPr="0080410A" w14:paraId="418A0DE6" w14:textId="77777777" w:rsidTr="00A96607">
        <w:trPr>
          <w:trHeight w:val="112"/>
        </w:trPr>
        <w:tc>
          <w:tcPr>
            <w:tcW w:w="1277" w:type="dxa"/>
            <w:vMerge/>
          </w:tcPr>
          <w:p w14:paraId="32A22736" w14:textId="77777777" w:rsidR="00A96607" w:rsidRPr="0080410A" w:rsidRDefault="00A96607" w:rsidP="008D2F83">
            <w:pPr>
              <w:autoSpaceDE w:val="0"/>
              <w:autoSpaceDN w:val="0"/>
              <w:adjustRightInd w:val="0"/>
              <w:spacing w:line="360" w:lineRule="atLeast"/>
              <w:rPr>
                <w:rFonts w:asciiTheme="minorHAnsi" w:hAnsiTheme="minorHAnsi" w:cs="Times New Roman"/>
                <w:sz w:val="24"/>
                <w:szCs w:val="24"/>
              </w:rPr>
            </w:pPr>
          </w:p>
        </w:tc>
        <w:tc>
          <w:tcPr>
            <w:tcW w:w="567" w:type="dxa"/>
            <w:tcBorders>
              <w:top w:val="single" w:sz="18" w:space="0" w:color="auto"/>
            </w:tcBorders>
            <w:vAlign w:val="center"/>
          </w:tcPr>
          <w:p w14:paraId="11C7077B" w14:textId="77777777" w:rsidR="00A96607" w:rsidRPr="0080410A" w:rsidRDefault="00A96607" w:rsidP="008D2F83">
            <w:pPr>
              <w:autoSpaceDE w:val="0"/>
              <w:autoSpaceDN w:val="0"/>
              <w:adjustRightInd w:val="0"/>
              <w:spacing w:line="360" w:lineRule="atLeast"/>
              <w:jc w:val="center"/>
              <w:rPr>
                <w:rFonts w:asciiTheme="minorHAnsi" w:hAnsiTheme="minorHAnsi" w:cs="Times New Roman"/>
                <w:b/>
                <w:sz w:val="24"/>
                <w:szCs w:val="24"/>
              </w:rPr>
            </w:pPr>
            <w:r w:rsidRPr="0080410A">
              <w:rPr>
                <w:rFonts w:asciiTheme="minorHAnsi" w:hAnsiTheme="minorHAnsi" w:cs="Times New Roman"/>
                <w:b/>
                <w:sz w:val="24"/>
                <w:szCs w:val="24"/>
              </w:rPr>
              <w:t>4º</w:t>
            </w:r>
          </w:p>
        </w:tc>
        <w:tc>
          <w:tcPr>
            <w:tcW w:w="7513" w:type="dxa"/>
            <w:tcBorders>
              <w:top w:val="single" w:sz="18" w:space="0" w:color="auto"/>
            </w:tcBorders>
          </w:tcPr>
          <w:p w14:paraId="1B76AA64" w14:textId="77777777" w:rsidR="00A96607" w:rsidRPr="0080410A" w:rsidRDefault="00A96607" w:rsidP="008D2F83">
            <w:pPr>
              <w:jc w:val="both"/>
              <w:rPr>
                <w:rFonts w:asciiTheme="minorHAnsi" w:hAnsiTheme="minorHAnsi" w:cs="Times New Roman"/>
                <w:b/>
                <w:sz w:val="24"/>
                <w:szCs w:val="24"/>
              </w:rPr>
            </w:pPr>
            <w:r w:rsidRPr="0080410A">
              <w:rPr>
                <w:rFonts w:asciiTheme="minorHAnsi" w:hAnsiTheme="minorHAnsi"/>
                <w:sz w:val="24"/>
                <w:szCs w:val="24"/>
              </w:rPr>
              <w:t>2LE.2.1.1. Reconoce la información esencial de mensajes orales breves, transmitidos de viva voz o por medios técnicos, sobre temas habituales y concretos donde se expresan experiencias, necesidades e intereses en diferentes contextos. (CCL).</w:t>
            </w:r>
          </w:p>
        </w:tc>
        <w:tc>
          <w:tcPr>
            <w:tcW w:w="850" w:type="dxa"/>
            <w:tcBorders>
              <w:top w:val="single" w:sz="18" w:space="0" w:color="auto"/>
            </w:tcBorders>
            <w:vAlign w:val="center"/>
          </w:tcPr>
          <w:p w14:paraId="3273745A" w14:textId="77777777" w:rsidR="00A96607" w:rsidRPr="0080410A" w:rsidRDefault="00A96607" w:rsidP="008D2F83">
            <w:pPr>
              <w:autoSpaceDE w:val="0"/>
              <w:autoSpaceDN w:val="0"/>
              <w:adjustRightInd w:val="0"/>
              <w:spacing w:line="360" w:lineRule="atLeast"/>
              <w:jc w:val="center"/>
              <w:rPr>
                <w:rFonts w:asciiTheme="minorHAnsi" w:hAnsiTheme="minorHAnsi" w:cs="Times New Roman"/>
                <w:sz w:val="24"/>
                <w:szCs w:val="24"/>
              </w:rPr>
            </w:pPr>
            <w:r w:rsidRPr="0080410A">
              <w:rPr>
                <w:rFonts w:asciiTheme="minorHAnsi" w:hAnsiTheme="minorHAnsi" w:cs="Times New Roman"/>
                <w:sz w:val="24"/>
                <w:szCs w:val="24"/>
              </w:rPr>
              <w:t xml:space="preserve"> 12,5%</w:t>
            </w:r>
          </w:p>
        </w:tc>
      </w:tr>
    </w:tbl>
    <w:p w14:paraId="68440B84" w14:textId="67717441" w:rsidR="007B3918" w:rsidRDefault="007B3918" w:rsidP="007B3918">
      <w:pPr>
        <w:pStyle w:val="CuerpoA"/>
        <w:spacing w:line="288" w:lineRule="auto"/>
        <w:ind w:firstLine="426"/>
        <w:jc w:val="both"/>
        <w:rPr>
          <w:rStyle w:val="Ninguno"/>
          <w:rFonts w:asciiTheme="minorHAnsi" w:hAnsiTheme="minorHAnsi"/>
          <w:sz w:val="24"/>
          <w:szCs w:val="24"/>
          <w:lang w:val="es-ES"/>
        </w:rPr>
      </w:pPr>
    </w:p>
    <w:tbl>
      <w:tblPr>
        <w:tblStyle w:val="Tablaconcuadrcula1"/>
        <w:tblW w:w="10207" w:type="dxa"/>
        <w:tblInd w:w="-998" w:type="dxa"/>
        <w:tblLayout w:type="fixed"/>
        <w:tblLook w:val="04A0" w:firstRow="1" w:lastRow="0" w:firstColumn="1" w:lastColumn="0" w:noHBand="0" w:noVBand="1"/>
      </w:tblPr>
      <w:tblGrid>
        <w:gridCol w:w="1135"/>
        <w:gridCol w:w="567"/>
        <w:gridCol w:w="7655"/>
        <w:gridCol w:w="850"/>
      </w:tblGrid>
      <w:tr w:rsidR="00A96607" w:rsidRPr="0080410A" w14:paraId="3B9A5E80" w14:textId="77777777" w:rsidTr="00A96607">
        <w:tc>
          <w:tcPr>
            <w:tcW w:w="9357" w:type="dxa"/>
            <w:gridSpan w:val="3"/>
            <w:tcBorders>
              <w:bottom w:val="single" w:sz="4" w:space="0" w:color="auto"/>
            </w:tcBorders>
            <w:shd w:val="clear" w:color="auto" w:fill="538135" w:themeFill="accent6" w:themeFillShade="BF"/>
            <w:vAlign w:val="center"/>
          </w:tcPr>
          <w:p w14:paraId="06580A9E" w14:textId="77777777" w:rsidR="00A96607" w:rsidRPr="0080410A" w:rsidRDefault="00A96607" w:rsidP="008D2F83">
            <w:pPr>
              <w:autoSpaceDE w:val="0"/>
              <w:autoSpaceDN w:val="0"/>
              <w:adjustRightInd w:val="0"/>
              <w:spacing w:before="120" w:after="120"/>
              <w:jc w:val="center"/>
              <w:rPr>
                <w:rFonts w:asciiTheme="minorHAnsi" w:hAnsiTheme="minorHAnsi" w:cs="Times New Roman"/>
                <w:b/>
                <w:sz w:val="24"/>
                <w:szCs w:val="24"/>
              </w:rPr>
            </w:pPr>
            <w:r w:rsidRPr="0080410A">
              <w:rPr>
                <w:rFonts w:asciiTheme="minorHAnsi" w:hAnsiTheme="minorHAnsi" w:cs="Times New Roman"/>
                <w:b/>
                <w:sz w:val="24"/>
                <w:szCs w:val="24"/>
              </w:rPr>
              <w:t>Criterio de Evaluación</w:t>
            </w:r>
          </w:p>
        </w:tc>
        <w:tc>
          <w:tcPr>
            <w:tcW w:w="850" w:type="dxa"/>
            <w:shd w:val="clear" w:color="auto" w:fill="538135" w:themeFill="accent6" w:themeFillShade="BF"/>
            <w:vAlign w:val="center"/>
          </w:tcPr>
          <w:p w14:paraId="7A9C0CB0" w14:textId="77777777" w:rsidR="00A96607" w:rsidRPr="0080410A" w:rsidRDefault="00A96607" w:rsidP="008D2F83">
            <w:pPr>
              <w:autoSpaceDE w:val="0"/>
              <w:autoSpaceDN w:val="0"/>
              <w:adjustRightInd w:val="0"/>
              <w:spacing w:before="120" w:after="120" w:line="360" w:lineRule="atLeast"/>
              <w:jc w:val="center"/>
              <w:rPr>
                <w:rFonts w:asciiTheme="minorHAnsi" w:hAnsiTheme="minorHAnsi" w:cs="Times New Roman"/>
                <w:b/>
                <w:sz w:val="24"/>
                <w:szCs w:val="24"/>
              </w:rPr>
            </w:pPr>
            <w:r w:rsidRPr="0080410A">
              <w:rPr>
                <w:rFonts w:asciiTheme="minorHAnsi" w:hAnsiTheme="minorHAnsi" w:cs="Times New Roman"/>
                <w:b/>
                <w:sz w:val="24"/>
                <w:szCs w:val="24"/>
              </w:rPr>
              <w:t>%</w:t>
            </w:r>
          </w:p>
        </w:tc>
      </w:tr>
      <w:tr w:rsidR="00A96607" w:rsidRPr="0080410A" w14:paraId="7A2A0B40" w14:textId="77777777" w:rsidTr="00A96607">
        <w:tc>
          <w:tcPr>
            <w:tcW w:w="9357" w:type="dxa"/>
            <w:gridSpan w:val="3"/>
            <w:shd w:val="clear" w:color="auto" w:fill="A8D08D" w:themeFill="accent6" w:themeFillTint="99"/>
          </w:tcPr>
          <w:p w14:paraId="2C283469" w14:textId="77777777" w:rsidR="00A96607" w:rsidRPr="0080410A" w:rsidRDefault="00A96607" w:rsidP="008D2F83">
            <w:pPr>
              <w:spacing w:line="100" w:lineRule="atLeast"/>
              <w:jc w:val="both"/>
              <w:rPr>
                <w:rFonts w:asciiTheme="minorHAnsi" w:hAnsiTheme="minorHAnsi" w:cs="Times New Roman"/>
                <w:b/>
                <w:sz w:val="24"/>
                <w:szCs w:val="24"/>
              </w:rPr>
            </w:pPr>
            <w:r w:rsidRPr="0080410A">
              <w:rPr>
                <w:rFonts w:asciiTheme="minorHAnsi" w:hAnsiTheme="minorHAnsi"/>
                <w:b/>
                <w:sz w:val="24"/>
                <w:szCs w:val="24"/>
              </w:rPr>
              <w:t xml:space="preserve">CE.2.2. Reconocer aspectos cotidianos de su entorno inmediato en una conversación habitual que tiene lugar en su presencia </w:t>
            </w:r>
            <w:proofErr w:type="spellStart"/>
            <w:r w:rsidRPr="0080410A">
              <w:rPr>
                <w:rFonts w:asciiTheme="minorHAnsi" w:hAnsiTheme="minorHAnsi"/>
                <w:b/>
                <w:sz w:val="24"/>
                <w:szCs w:val="24"/>
              </w:rPr>
              <w:t>ta</w:t>
            </w:r>
            <w:proofErr w:type="spellEnd"/>
            <w:r w:rsidRPr="0080410A">
              <w:rPr>
                <w:rFonts w:asciiTheme="minorHAnsi" w:hAnsiTheme="minorHAnsi"/>
                <w:b/>
                <w:sz w:val="24"/>
                <w:szCs w:val="24"/>
              </w:rPr>
              <w:t xml:space="preserve"> les como instrucciones de clase, preguntas básicas, saludos, normas de cortesía, </w:t>
            </w:r>
            <w:proofErr w:type="spellStart"/>
            <w:r w:rsidRPr="0080410A">
              <w:rPr>
                <w:rFonts w:asciiTheme="minorHAnsi" w:hAnsiTheme="minorHAnsi"/>
                <w:b/>
                <w:sz w:val="24"/>
                <w:szCs w:val="24"/>
              </w:rPr>
              <w:t>etc</w:t>
            </w:r>
            <w:proofErr w:type="spellEnd"/>
            <w:r w:rsidRPr="0080410A">
              <w:rPr>
                <w:rFonts w:asciiTheme="minorHAnsi" w:hAnsiTheme="minorHAnsi"/>
                <w:b/>
                <w:sz w:val="24"/>
                <w:szCs w:val="24"/>
              </w:rPr>
              <w:t>, comprendiendo la información sobre temas concretos relacionados con sus intereses y su propia experiencia y reconociendo patrones básicos de entonación como preguntas, exclamaciones, etc.</w:t>
            </w:r>
          </w:p>
        </w:tc>
        <w:tc>
          <w:tcPr>
            <w:tcW w:w="850" w:type="dxa"/>
            <w:shd w:val="clear" w:color="auto" w:fill="A8D08D" w:themeFill="accent6" w:themeFillTint="99"/>
            <w:vAlign w:val="center"/>
          </w:tcPr>
          <w:p w14:paraId="1D6F66CE" w14:textId="12F33BFF" w:rsidR="00A96607" w:rsidRPr="0080410A" w:rsidRDefault="00A96607" w:rsidP="008D2F83">
            <w:pPr>
              <w:autoSpaceDE w:val="0"/>
              <w:autoSpaceDN w:val="0"/>
              <w:adjustRightInd w:val="0"/>
              <w:spacing w:line="360" w:lineRule="atLeast"/>
              <w:jc w:val="center"/>
              <w:rPr>
                <w:rFonts w:asciiTheme="minorHAnsi" w:hAnsiTheme="minorHAnsi" w:cs="Times New Roman"/>
                <w:b/>
                <w:sz w:val="24"/>
                <w:szCs w:val="24"/>
              </w:rPr>
            </w:pPr>
            <w:r>
              <w:rPr>
                <w:rFonts w:asciiTheme="minorHAnsi" w:hAnsiTheme="minorHAnsi" w:cs="Times New Roman"/>
                <w:b/>
                <w:sz w:val="24"/>
                <w:szCs w:val="24"/>
              </w:rPr>
              <w:t>25</w:t>
            </w:r>
            <w:r w:rsidRPr="0080410A">
              <w:rPr>
                <w:rFonts w:asciiTheme="minorHAnsi" w:hAnsiTheme="minorHAnsi" w:cs="Times New Roman"/>
                <w:b/>
                <w:sz w:val="24"/>
                <w:szCs w:val="24"/>
              </w:rPr>
              <w:t xml:space="preserve"> %</w:t>
            </w:r>
          </w:p>
        </w:tc>
      </w:tr>
      <w:tr w:rsidR="00A96607" w:rsidRPr="0080410A" w14:paraId="714CEEEB" w14:textId="77777777" w:rsidTr="00A96607">
        <w:trPr>
          <w:trHeight w:val="1774"/>
        </w:trPr>
        <w:tc>
          <w:tcPr>
            <w:tcW w:w="1135" w:type="dxa"/>
            <w:vMerge w:val="restart"/>
            <w:vAlign w:val="center"/>
          </w:tcPr>
          <w:p w14:paraId="39FE8A51" w14:textId="77777777" w:rsidR="00A96607" w:rsidRPr="0080410A" w:rsidRDefault="00A96607" w:rsidP="008D2F83">
            <w:pPr>
              <w:pStyle w:val="Normal1"/>
              <w:jc w:val="both"/>
              <w:rPr>
                <w:rFonts w:asciiTheme="minorHAnsi" w:hAnsiTheme="minorHAnsi" w:cs="Times New Roman"/>
                <w:b/>
                <w:sz w:val="24"/>
                <w:szCs w:val="24"/>
              </w:rPr>
            </w:pPr>
            <w:r w:rsidRPr="0080410A">
              <w:rPr>
                <w:rFonts w:asciiTheme="minorHAnsi" w:hAnsiTheme="minorHAnsi" w:cs="Times New Roman"/>
                <w:b/>
                <w:caps/>
                <w:sz w:val="24"/>
                <w:szCs w:val="24"/>
              </w:rPr>
              <w:t>Bloque 1: “Comprensión de textos orales”</w:t>
            </w:r>
          </w:p>
        </w:tc>
        <w:tc>
          <w:tcPr>
            <w:tcW w:w="567" w:type="dxa"/>
            <w:tcBorders>
              <w:bottom w:val="single" w:sz="18" w:space="0" w:color="auto"/>
            </w:tcBorders>
            <w:vAlign w:val="center"/>
          </w:tcPr>
          <w:p w14:paraId="750D06D6" w14:textId="77777777" w:rsidR="00A96607" w:rsidRPr="0080410A" w:rsidRDefault="00A96607" w:rsidP="008D2F83">
            <w:pPr>
              <w:autoSpaceDE w:val="0"/>
              <w:autoSpaceDN w:val="0"/>
              <w:adjustRightInd w:val="0"/>
              <w:spacing w:line="360" w:lineRule="atLeast"/>
              <w:jc w:val="center"/>
              <w:rPr>
                <w:rFonts w:asciiTheme="minorHAnsi" w:hAnsiTheme="minorHAnsi" w:cs="Times New Roman"/>
                <w:sz w:val="24"/>
                <w:szCs w:val="24"/>
              </w:rPr>
            </w:pPr>
            <w:r w:rsidRPr="0080410A">
              <w:rPr>
                <w:rFonts w:asciiTheme="minorHAnsi" w:hAnsiTheme="minorHAnsi" w:cs="Times New Roman"/>
                <w:sz w:val="24"/>
                <w:szCs w:val="24"/>
              </w:rPr>
              <w:t>3º</w:t>
            </w:r>
          </w:p>
        </w:tc>
        <w:tc>
          <w:tcPr>
            <w:tcW w:w="7655" w:type="dxa"/>
          </w:tcPr>
          <w:p w14:paraId="0FCC2F8A" w14:textId="77777777" w:rsidR="00A96607" w:rsidRPr="0080410A" w:rsidRDefault="00A96607" w:rsidP="008D2F83">
            <w:pPr>
              <w:snapToGrid w:val="0"/>
              <w:spacing w:line="100" w:lineRule="atLeast"/>
              <w:jc w:val="both"/>
              <w:rPr>
                <w:rFonts w:asciiTheme="minorHAnsi" w:hAnsiTheme="minorHAnsi" w:cs="Times New Roman"/>
                <w:sz w:val="24"/>
                <w:szCs w:val="24"/>
              </w:rPr>
            </w:pPr>
            <w:r w:rsidRPr="0080410A">
              <w:rPr>
                <w:rFonts w:asciiTheme="minorHAnsi" w:hAnsiTheme="minorHAnsi"/>
                <w:sz w:val="24"/>
                <w:szCs w:val="24"/>
              </w:rPr>
              <w:t>2LE.2.2.1. Reconoce aspectos cotidianos de su entorno inmediato en una conversación habitual que tiene lugar en su presencia tales como instrucciones de clase, preguntas básicas, saludos, normas de cortesía, etc. (CCL, CAA, CSYC). 2LE.2.2.2. Identifica ideas y estructuras sintácticas básicas en una conversación captando el significado de lo que nos quiere transmitir sobre temas concretos relacionados con sus intereses y su propia experiencia, tales como aficiones, juegos, amistades. (CCL, CAA).</w:t>
            </w:r>
          </w:p>
        </w:tc>
        <w:tc>
          <w:tcPr>
            <w:tcW w:w="850" w:type="dxa"/>
            <w:vAlign w:val="center"/>
          </w:tcPr>
          <w:p w14:paraId="608827A4" w14:textId="77777777" w:rsidR="00A96607" w:rsidRDefault="00A96607" w:rsidP="008D2F83">
            <w:pPr>
              <w:autoSpaceDE w:val="0"/>
              <w:autoSpaceDN w:val="0"/>
              <w:adjustRightInd w:val="0"/>
              <w:spacing w:line="360" w:lineRule="atLeast"/>
              <w:jc w:val="center"/>
              <w:rPr>
                <w:rFonts w:asciiTheme="minorHAnsi" w:hAnsiTheme="minorHAnsi" w:cs="Times New Roman"/>
                <w:sz w:val="24"/>
                <w:szCs w:val="24"/>
              </w:rPr>
            </w:pPr>
            <w:r w:rsidRPr="0080410A">
              <w:rPr>
                <w:rFonts w:asciiTheme="minorHAnsi" w:hAnsiTheme="minorHAnsi" w:cs="Times New Roman"/>
                <w:sz w:val="24"/>
                <w:szCs w:val="24"/>
              </w:rPr>
              <w:t xml:space="preserve">12,5 </w:t>
            </w:r>
          </w:p>
          <w:p w14:paraId="05D70810" w14:textId="6265A647" w:rsidR="00A96607" w:rsidRDefault="00A96607" w:rsidP="008D2F83">
            <w:pPr>
              <w:autoSpaceDE w:val="0"/>
              <w:autoSpaceDN w:val="0"/>
              <w:adjustRightInd w:val="0"/>
              <w:spacing w:line="360" w:lineRule="atLeast"/>
              <w:jc w:val="center"/>
              <w:rPr>
                <w:rFonts w:asciiTheme="minorHAnsi" w:hAnsiTheme="minorHAnsi" w:cs="Times New Roman"/>
                <w:sz w:val="24"/>
                <w:szCs w:val="24"/>
              </w:rPr>
            </w:pPr>
          </w:p>
          <w:p w14:paraId="7AA5B575" w14:textId="19B0B7AD" w:rsidR="00A96607" w:rsidRDefault="00A96607" w:rsidP="008D2F83">
            <w:pPr>
              <w:autoSpaceDE w:val="0"/>
              <w:autoSpaceDN w:val="0"/>
              <w:adjustRightInd w:val="0"/>
              <w:spacing w:line="360" w:lineRule="atLeast"/>
              <w:jc w:val="center"/>
              <w:rPr>
                <w:rFonts w:asciiTheme="minorHAnsi" w:hAnsiTheme="minorHAnsi" w:cs="Times New Roman"/>
                <w:sz w:val="24"/>
                <w:szCs w:val="24"/>
              </w:rPr>
            </w:pPr>
            <w:r>
              <w:rPr>
                <w:rFonts w:asciiTheme="minorHAnsi" w:hAnsiTheme="minorHAnsi" w:cs="Times New Roman"/>
                <w:sz w:val="24"/>
                <w:szCs w:val="24"/>
              </w:rPr>
              <w:t>12.5</w:t>
            </w:r>
          </w:p>
          <w:p w14:paraId="2C538942" w14:textId="77777777" w:rsidR="00A96607" w:rsidRDefault="00A96607" w:rsidP="008D2F83">
            <w:pPr>
              <w:autoSpaceDE w:val="0"/>
              <w:autoSpaceDN w:val="0"/>
              <w:adjustRightInd w:val="0"/>
              <w:spacing w:line="360" w:lineRule="atLeast"/>
              <w:jc w:val="center"/>
              <w:rPr>
                <w:rFonts w:asciiTheme="minorHAnsi" w:hAnsiTheme="minorHAnsi" w:cs="Times New Roman"/>
                <w:sz w:val="24"/>
                <w:szCs w:val="24"/>
              </w:rPr>
            </w:pPr>
          </w:p>
          <w:p w14:paraId="274874E9" w14:textId="422F516D" w:rsidR="00A96607" w:rsidRPr="0080410A" w:rsidRDefault="00A96607" w:rsidP="008D2F83">
            <w:pPr>
              <w:autoSpaceDE w:val="0"/>
              <w:autoSpaceDN w:val="0"/>
              <w:adjustRightInd w:val="0"/>
              <w:spacing w:line="360" w:lineRule="atLeast"/>
              <w:jc w:val="center"/>
              <w:rPr>
                <w:rFonts w:asciiTheme="minorHAnsi" w:hAnsiTheme="minorHAnsi" w:cs="Times New Roman"/>
                <w:sz w:val="24"/>
                <w:szCs w:val="24"/>
              </w:rPr>
            </w:pPr>
          </w:p>
        </w:tc>
      </w:tr>
      <w:tr w:rsidR="00A96607" w:rsidRPr="0080410A" w14:paraId="713F0560" w14:textId="77777777" w:rsidTr="00A96607">
        <w:trPr>
          <w:trHeight w:val="112"/>
        </w:trPr>
        <w:tc>
          <w:tcPr>
            <w:tcW w:w="1135" w:type="dxa"/>
            <w:vMerge/>
          </w:tcPr>
          <w:p w14:paraId="2F76A376" w14:textId="77777777" w:rsidR="00A96607" w:rsidRPr="0080410A" w:rsidRDefault="00A96607" w:rsidP="008D2F83">
            <w:pPr>
              <w:autoSpaceDE w:val="0"/>
              <w:autoSpaceDN w:val="0"/>
              <w:adjustRightInd w:val="0"/>
              <w:spacing w:line="360" w:lineRule="atLeast"/>
              <w:rPr>
                <w:rFonts w:asciiTheme="minorHAnsi" w:hAnsiTheme="minorHAnsi" w:cs="Times New Roman"/>
                <w:sz w:val="24"/>
                <w:szCs w:val="24"/>
              </w:rPr>
            </w:pPr>
          </w:p>
        </w:tc>
        <w:tc>
          <w:tcPr>
            <w:tcW w:w="567" w:type="dxa"/>
            <w:tcBorders>
              <w:top w:val="single" w:sz="18" w:space="0" w:color="auto"/>
            </w:tcBorders>
            <w:vAlign w:val="center"/>
          </w:tcPr>
          <w:p w14:paraId="7569A388" w14:textId="77777777" w:rsidR="00A96607" w:rsidRPr="0080410A" w:rsidRDefault="00A96607" w:rsidP="008D2F83">
            <w:pPr>
              <w:autoSpaceDE w:val="0"/>
              <w:autoSpaceDN w:val="0"/>
              <w:adjustRightInd w:val="0"/>
              <w:spacing w:line="360" w:lineRule="atLeast"/>
              <w:jc w:val="center"/>
              <w:rPr>
                <w:rFonts w:asciiTheme="minorHAnsi" w:hAnsiTheme="minorHAnsi" w:cs="Times New Roman"/>
                <w:sz w:val="24"/>
                <w:szCs w:val="24"/>
              </w:rPr>
            </w:pPr>
            <w:r w:rsidRPr="0080410A">
              <w:rPr>
                <w:rFonts w:asciiTheme="minorHAnsi" w:hAnsiTheme="minorHAnsi" w:cs="Times New Roman"/>
                <w:sz w:val="24"/>
                <w:szCs w:val="24"/>
              </w:rPr>
              <w:t>4º</w:t>
            </w:r>
          </w:p>
        </w:tc>
        <w:tc>
          <w:tcPr>
            <w:tcW w:w="7655" w:type="dxa"/>
            <w:tcBorders>
              <w:top w:val="single" w:sz="18" w:space="0" w:color="auto"/>
            </w:tcBorders>
          </w:tcPr>
          <w:p w14:paraId="70B3850D" w14:textId="77777777" w:rsidR="00A96607" w:rsidRPr="0080410A" w:rsidRDefault="00A96607" w:rsidP="008D2F83">
            <w:pPr>
              <w:jc w:val="both"/>
              <w:rPr>
                <w:rFonts w:asciiTheme="minorHAnsi" w:hAnsiTheme="minorHAnsi" w:cs="Times New Roman"/>
                <w:b/>
                <w:bCs/>
                <w:sz w:val="24"/>
                <w:szCs w:val="24"/>
              </w:rPr>
            </w:pPr>
            <w:r w:rsidRPr="0080410A">
              <w:rPr>
                <w:rFonts w:asciiTheme="minorHAnsi" w:hAnsiTheme="minorHAnsi"/>
                <w:sz w:val="24"/>
                <w:szCs w:val="24"/>
              </w:rPr>
              <w:t>2LE.2.2.1. Reconoce aspectos cotidianos de su entorno inmediato en una conversación habitual que tiene lugar en su presencia tales como instrucciones de clase, preguntas básicas, saludos, normas de cortesía, etc. (CCL, CAA, CSYC). 2LE.2.2.2. Identifica ideas y estructuras sintácticas básicas en una conversación captando el significado de lo que nos quiere transmitir sobre temas concretos relacionados con sus intereses y su propia experiencia, tales como aficiones, juegos, amistades. (CCL, CAA).</w:t>
            </w:r>
          </w:p>
        </w:tc>
        <w:tc>
          <w:tcPr>
            <w:tcW w:w="850" w:type="dxa"/>
            <w:tcBorders>
              <w:top w:val="single" w:sz="18" w:space="0" w:color="auto"/>
            </w:tcBorders>
            <w:vAlign w:val="center"/>
          </w:tcPr>
          <w:p w14:paraId="2793C35A" w14:textId="77777777" w:rsidR="00A96607" w:rsidRDefault="00A96607" w:rsidP="00EA2204">
            <w:pPr>
              <w:autoSpaceDE w:val="0"/>
              <w:autoSpaceDN w:val="0"/>
              <w:adjustRightInd w:val="0"/>
              <w:spacing w:line="360" w:lineRule="atLeast"/>
              <w:jc w:val="center"/>
              <w:rPr>
                <w:rFonts w:asciiTheme="minorHAnsi" w:hAnsiTheme="minorHAnsi" w:cs="Times New Roman"/>
                <w:sz w:val="24"/>
                <w:szCs w:val="24"/>
              </w:rPr>
            </w:pPr>
            <w:r w:rsidRPr="0080410A">
              <w:rPr>
                <w:rFonts w:asciiTheme="minorHAnsi" w:hAnsiTheme="minorHAnsi" w:cs="Times New Roman"/>
                <w:sz w:val="24"/>
                <w:szCs w:val="24"/>
              </w:rPr>
              <w:t>12,5</w:t>
            </w:r>
          </w:p>
          <w:p w14:paraId="0385D18A" w14:textId="77777777" w:rsidR="00A96607" w:rsidRDefault="00A96607" w:rsidP="00EA2204">
            <w:pPr>
              <w:autoSpaceDE w:val="0"/>
              <w:autoSpaceDN w:val="0"/>
              <w:adjustRightInd w:val="0"/>
              <w:spacing w:line="360" w:lineRule="atLeast"/>
              <w:jc w:val="center"/>
              <w:rPr>
                <w:rFonts w:asciiTheme="minorHAnsi" w:hAnsiTheme="minorHAnsi" w:cs="Times New Roman"/>
                <w:sz w:val="24"/>
                <w:szCs w:val="24"/>
              </w:rPr>
            </w:pPr>
          </w:p>
          <w:p w14:paraId="6A6458B1" w14:textId="77777777" w:rsidR="00A96607" w:rsidRDefault="00A96607" w:rsidP="00EA2204">
            <w:pPr>
              <w:autoSpaceDE w:val="0"/>
              <w:autoSpaceDN w:val="0"/>
              <w:adjustRightInd w:val="0"/>
              <w:spacing w:line="360" w:lineRule="atLeast"/>
              <w:jc w:val="center"/>
              <w:rPr>
                <w:rFonts w:asciiTheme="minorHAnsi" w:hAnsiTheme="minorHAnsi" w:cs="Times New Roman"/>
                <w:sz w:val="24"/>
                <w:szCs w:val="24"/>
              </w:rPr>
            </w:pPr>
          </w:p>
          <w:p w14:paraId="1C128D2F" w14:textId="643CFC5F" w:rsidR="00A96607" w:rsidRDefault="00A96607" w:rsidP="00EA2204">
            <w:pPr>
              <w:autoSpaceDE w:val="0"/>
              <w:autoSpaceDN w:val="0"/>
              <w:adjustRightInd w:val="0"/>
              <w:spacing w:line="360" w:lineRule="atLeast"/>
              <w:jc w:val="center"/>
              <w:rPr>
                <w:rFonts w:asciiTheme="minorHAnsi" w:hAnsiTheme="minorHAnsi" w:cs="Times New Roman"/>
                <w:sz w:val="24"/>
                <w:szCs w:val="24"/>
              </w:rPr>
            </w:pPr>
            <w:r>
              <w:rPr>
                <w:rFonts w:asciiTheme="minorHAnsi" w:hAnsiTheme="minorHAnsi" w:cs="Times New Roman"/>
                <w:sz w:val="24"/>
                <w:szCs w:val="24"/>
              </w:rPr>
              <w:t>12.5</w:t>
            </w:r>
          </w:p>
          <w:p w14:paraId="5230EB1B" w14:textId="77777777" w:rsidR="00A96607" w:rsidRDefault="00A96607" w:rsidP="00EA2204">
            <w:pPr>
              <w:autoSpaceDE w:val="0"/>
              <w:autoSpaceDN w:val="0"/>
              <w:adjustRightInd w:val="0"/>
              <w:spacing w:line="360" w:lineRule="atLeast"/>
              <w:jc w:val="center"/>
              <w:rPr>
                <w:rFonts w:asciiTheme="minorHAnsi" w:hAnsiTheme="minorHAnsi" w:cs="Times New Roman"/>
                <w:sz w:val="24"/>
                <w:szCs w:val="24"/>
              </w:rPr>
            </w:pPr>
          </w:p>
          <w:p w14:paraId="32042C40" w14:textId="6CF7768E" w:rsidR="00A96607" w:rsidRPr="0080410A" w:rsidRDefault="00A96607" w:rsidP="00A96607">
            <w:pPr>
              <w:autoSpaceDE w:val="0"/>
              <w:autoSpaceDN w:val="0"/>
              <w:adjustRightInd w:val="0"/>
              <w:spacing w:line="360" w:lineRule="atLeast"/>
              <w:rPr>
                <w:rFonts w:asciiTheme="minorHAnsi" w:hAnsiTheme="minorHAnsi" w:cs="Times New Roman"/>
                <w:sz w:val="24"/>
                <w:szCs w:val="24"/>
              </w:rPr>
            </w:pPr>
          </w:p>
        </w:tc>
      </w:tr>
    </w:tbl>
    <w:tbl>
      <w:tblPr>
        <w:tblStyle w:val="Tablaconcuadrcula11"/>
        <w:tblpPr w:leftFromText="141" w:rightFromText="141" w:vertAnchor="page" w:horzAnchor="margin" w:tblpX="-714" w:tblpY="811"/>
        <w:tblW w:w="9918" w:type="dxa"/>
        <w:tblLayout w:type="fixed"/>
        <w:tblLook w:val="04A0" w:firstRow="1" w:lastRow="0" w:firstColumn="1" w:lastColumn="0" w:noHBand="0" w:noVBand="1"/>
      </w:tblPr>
      <w:tblGrid>
        <w:gridCol w:w="1271"/>
        <w:gridCol w:w="567"/>
        <w:gridCol w:w="7088"/>
        <w:gridCol w:w="992"/>
      </w:tblGrid>
      <w:tr w:rsidR="00A96607" w:rsidRPr="0080410A" w14:paraId="749EB660" w14:textId="77777777" w:rsidTr="00A96607">
        <w:tc>
          <w:tcPr>
            <w:tcW w:w="8926" w:type="dxa"/>
            <w:gridSpan w:val="3"/>
            <w:tcBorders>
              <w:bottom w:val="single" w:sz="4" w:space="0" w:color="auto"/>
            </w:tcBorders>
            <w:shd w:val="clear" w:color="auto" w:fill="538135" w:themeFill="accent6" w:themeFillShade="BF"/>
            <w:vAlign w:val="center"/>
          </w:tcPr>
          <w:p w14:paraId="19BE210C" w14:textId="77777777" w:rsidR="00A96607" w:rsidRPr="0080410A" w:rsidRDefault="00A96607" w:rsidP="00A96607">
            <w:pPr>
              <w:autoSpaceDE w:val="0"/>
              <w:autoSpaceDN w:val="0"/>
              <w:adjustRightInd w:val="0"/>
              <w:spacing w:before="120" w:after="120"/>
              <w:jc w:val="center"/>
              <w:rPr>
                <w:rFonts w:asciiTheme="minorHAnsi" w:hAnsiTheme="minorHAnsi" w:cs="Times New Roman"/>
                <w:b/>
                <w:sz w:val="24"/>
                <w:szCs w:val="24"/>
              </w:rPr>
            </w:pPr>
            <w:r w:rsidRPr="0080410A">
              <w:rPr>
                <w:rFonts w:asciiTheme="minorHAnsi" w:hAnsiTheme="minorHAnsi" w:cs="Times New Roman"/>
                <w:b/>
                <w:sz w:val="24"/>
                <w:szCs w:val="24"/>
              </w:rPr>
              <w:lastRenderedPageBreak/>
              <w:t>Criterio de Evaluación</w:t>
            </w:r>
          </w:p>
        </w:tc>
        <w:tc>
          <w:tcPr>
            <w:tcW w:w="992" w:type="dxa"/>
            <w:shd w:val="clear" w:color="auto" w:fill="538135" w:themeFill="accent6" w:themeFillShade="BF"/>
            <w:vAlign w:val="center"/>
          </w:tcPr>
          <w:p w14:paraId="2E0695DD" w14:textId="77777777" w:rsidR="00A96607" w:rsidRPr="0080410A" w:rsidRDefault="00A96607" w:rsidP="00A96607">
            <w:pPr>
              <w:autoSpaceDE w:val="0"/>
              <w:autoSpaceDN w:val="0"/>
              <w:adjustRightInd w:val="0"/>
              <w:spacing w:before="120" w:after="120" w:line="360" w:lineRule="atLeast"/>
              <w:jc w:val="center"/>
              <w:rPr>
                <w:rFonts w:asciiTheme="minorHAnsi" w:hAnsiTheme="minorHAnsi" w:cs="Times New Roman"/>
                <w:b/>
                <w:sz w:val="24"/>
                <w:szCs w:val="24"/>
              </w:rPr>
            </w:pPr>
            <w:r w:rsidRPr="0080410A">
              <w:rPr>
                <w:rFonts w:asciiTheme="minorHAnsi" w:hAnsiTheme="minorHAnsi" w:cs="Times New Roman"/>
                <w:b/>
                <w:sz w:val="24"/>
                <w:szCs w:val="24"/>
              </w:rPr>
              <w:t>%</w:t>
            </w:r>
          </w:p>
        </w:tc>
      </w:tr>
      <w:tr w:rsidR="00A96607" w:rsidRPr="0080410A" w14:paraId="7EABA5C4" w14:textId="77777777" w:rsidTr="00A96607">
        <w:tc>
          <w:tcPr>
            <w:tcW w:w="8926" w:type="dxa"/>
            <w:gridSpan w:val="3"/>
            <w:shd w:val="clear" w:color="auto" w:fill="A8D08D" w:themeFill="accent6" w:themeFillTint="99"/>
          </w:tcPr>
          <w:p w14:paraId="07C77F82" w14:textId="77777777" w:rsidR="00A96607" w:rsidRPr="0080410A" w:rsidRDefault="00A96607" w:rsidP="00A96607">
            <w:pPr>
              <w:spacing w:before="120" w:after="120"/>
              <w:jc w:val="both"/>
              <w:rPr>
                <w:rFonts w:asciiTheme="minorHAnsi" w:hAnsiTheme="minorHAnsi" w:cs="Times New Roman"/>
                <w:b/>
                <w:sz w:val="24"/>
                <w:szCs w:val="24"/>
              </w:rPr>
            </w:pPr>
            <w:r w:rsidRPr="0080410A">
              <w:rPr>
                <w:rFonts w:asciiTheme="minorHAnsi" w:hAnsiTheme="minorHAnsi"/>
                <w:b/>
                <w:sz w:val="24"/>
                <w:szCs w:val="24"/>
              </w:rPr>
              <w:t>CE.2.3. Entender y reconocer las estructuras básicas de presentaciones sobre temas de su interés, apoyándose en imágenes e ilustraciones sobre su familia, su casa, su escuela, sus amigos/as, etc.</w:t>
            </w:r>
          </w:p>
        </w:tc>
        <w:tc>
          <w:tcPr>
            <w:tcW w:w="992" w:type="dxa"/>
            <w:shd w:val="clear" w:color="auto" w:fill="A8D08D" w:themeFill="accent6" w:themeFillTint="99"/>
            <w:vAlign w:val="center"/>
          </w:tcPr>
          <w:p w14:paraId="0B7350CF" w14:textId="77777777" w:rsidR="00A96607" w:rsidRPr="0080410A" w:rsidRDefault="00A96607" w:rsidP="00A96607">
            <w:pPr>
              <w:autoSpaceDE w:val="0"/>
              <w:autoSpaceDN w:val="0"/>
              <w:adjustRightInd w:val="0"/>
              <w:spacing w:line="360" w:lineRule="atLeast"/>
              <w:jc w:val="center"/>
              <w:rPr>
                <w:rFonts w:asciiTheme="minorHAnsi" w:hAnsiTheme="minorHAnsi" w:cs="Times New Roman"/>
                <w:b/>
                <w:sz w:val="24"/>
                <w:szCs w:val="24"/>
              </w:rPr>
            </w:pPr>
            <w:r w:rsidRPr="0080410A">
              <w:rPr>
                <w:rFonts w:asciiTheme="minorHAnsi" w:hAnsiTheme="minorHAnsi" w:cs="Times New Roman"/>
                <w:b/>
                <w:sz w:val="24"/>
                <w:szCs w:val="24"/>
              </w:rPr>
              <w:t>12.5 %</w:t>
            </w:r>
          </w:p>
        </w:tc>
      </w:tr>
      <w:tr w:rsidR="00A96607" w:rsidRPr="0080410A" w14:paraId="062E9D6C" w14:textId="77777777" w:rsidTr="00A96607">
        <w:trPr>
          <w:trHeight w:val="112"/>
        </w:trPr>
        <w:tc>
          <w:tcPr>
            <w:tcW w:w="1271" w:type="dxa"/>
            <w:vMerge w:val="restart"/>
            <w:vAlign w:val="center"/>
          </w:tcPr>
          <w:p w14:paraId="1A0340F9" w14:textId="77777777" w:rsidR="00A96607" w:rsidRPr="0080410A" w:rsidRDefault="00A96607" w:rsidP="00A96607">
            <w:pPr>
              <w:pStyle w:val="Normal1"/>
              <w:jc w:val="both"/>
              <w:rPr>
                <w:rFonts w:asciiTheme="minorHAnsi" w:hAnsiTheme="minorHAnsi" w:cs="Times New Roman"/>
                <w:b/>
                <w:color w:val="auto"/>
                <w:sz w:val="24"/>
                <w:szCs w:val="24"/>
              </w:rPr>
            </w:pPr>
            <w:r w:rsidRPr="0080410A">
              <w:rPr>
                <w:rFonts w:asciiTheme="minorHAnsi" w:hAnsiTheme="minorHAnsi" w:cs="Times New Roman"/>
                <w:b/>
                <w:caps/>
                <w:sz w:val="24"/>
                <w:szCs w:val="24"/>
              </w:rPr>
              <w:t>Bloque 1: “Comprensión de textos orales</w:t>
            </w:r>
            <w:r w:rsidRPr="0080410A">
              <w:rPr>
                <w:rFonts w:asciiTheme="minorHAnsi" w:hAnsiTheme="minorHAnsi" w:cs="Times New Roman"/>
                <w:b/>
                <w:color w:val="auto"/>
                <w:sz w:val="24"/>
                <w:szCs w:val="24"/>
              </w:rPr>
              <w:t>”</w:t>
            </w:r>
          </w:p>
          <w:p w14:paraId="09E0608F" w14:textId="77777777" w:rsidR="00A96607" w:rsidRPr="0080410A" w:rsidRDefault="00A96607" w:rsidP="00A96607">
            <w:pPr>
              <w:autoSpaceDE w:val="0"/>
              <w:autoSpaceDN w:val="0"/>
              <w:adjustRightInd w:val="0"/>
              <w:spacing w:line="360" w:lineRule="atLeast"/>
              <w:jc w:val="center"/>
              <w:rPr>
                <w:rFonts w:asciiTheme="minorHAnsi" w:hAnsiTheme="minorHAnsi" w:cs="Times New Roman"/>
                <w:b/>
                <w:sz w:val="24"/>
                <w:szCs w:val="24"/>
              </w:rPr>
            </w:pPr>
          </w:p>
        </w:tc>
        <w:tc>
          <w:tcPr>
            <w:tcW w:w="567" w:type="dxa"/>
            <w:tcBorders>
              <w:bottom w:val="single" w:sz="18" w:space="0" w:color="auto"/>
            </w:tcBorders>
            <w:vAlign w:val="center"/>
          </w:tcPr>
          <w:p w14:paraId="7FE50817" w14:textId="77777777" w:rsidR="00A96607" w:rsidRPr="0080410A" w:rsidRDefault="00A96607" w:rsidP="00A96607">
            <w:pPr>
              <w:autoSpaceDE w:val="0"/>
              <w:autoSpaceDN w:val="0"/>
              <w:adjustRightInd w:val="0"/>
              <w:spacing w:line="360" w:lineRule="atLeast"/>
              <w:jc w:val="center"/>
              <w:rPr>
                <w:rFonts w:asciiTheme="minorHAnsi" w:hAnsiTheme="minorHAnsi" w:cs="Times New Roman"/>
                <w:sz w:val="24"/>
                <w:szCs w:val="24"/>
              </w:rPr>
            </w:pPr>
            <w:r w:rsidRPr="0080410A">
              <w:rPr>
                <w:rFonts w:asciiTheme="minorHAnsi" w:hAnsiTheme="minorHAnsi" w:cs="Times New Roman"/>
                <w:sz w:val="24"/>
                <w:szCs w:val="24"/>
              </w:rPr>
              <w:t>3º</w:t>
            </w:r>
          </w:p>
        </w:tc>
        <w:tc>
          <w:tcPr>
            <w:tcW w:w="7088" w:type="dxa"/>
          </w:tcPr>
          <w:p w14:paraId="107458C3" w14:textId="77777777" w:rsidR="00A96607" w:rsidRPr="0080410A" w:rsidRDefault="00A96607" w:rsidP="00A96607">
            <w:pPr>
              <w:pStyle w:val="Normal1"/>
              <w:jc w:val="both"/>
              <w:rPr>
                <w:rFonts w:asciiTheme="minorHAnsi" w:hAnsiTheme="minorHAnsi" w:cs="Times New Roman"/>
                <w:sz w:val="24"/>
                <w:szCs w:val="24"/>
                <w:highlight w:val="lightGray"/>
              </w:rPr>
            </w:pPr>
            <w:r w:rsidRPr="0080410A">
              <w:rPr>
                <w:rFonts w:asciiTheme="minorHAnsi" w:hAnsiTheme="minorHAnsi"/>
                <w:sz w:val="24"/>
                <w:szCs w:val="24"/>
              </w:rPr>
              <w:t>2LE.2.3.1. Entiende las ideas y reconocer las estructuras básicas de presentaciones cercanas a temas de su interés, iniciándose en una conversación sencilla y clara, apoyándose en imágenes e ilustraciones sobre su familia, su casa, su escuela, sus amigos/as, etc. (CCL, CAA).</w:t>
            </w:r>
          </w:p>
        </w:tc>
        <w:tc>
          <w:tcPr>
            <w:tcW w:w="992" w:type="dxa"/>
            <w:vAlign w:val="center"/>
          </w:tcPr>
          <w:p w14:paraId="5A7DF4CC" w14:textId="77777777" w:rsidR="00A96607" w:rsidRPr="0080410A" w:rsidRDefault="00A96607" w:rsidP="00A96607">
            <w:pPr>
              <w:autoSpaceDE w:val="0"/>
              <w:autoSpaceDN w:val="0"/>
              <w:adjustRightInd w:val="0"/>
              <w:spacing w:line="360" w:lineRule="atLeast"/>
              <w:jc w:val="center"/>
              <w:rPr>
                <w:rFonts w:asciiTheme="minorHAnsi" w:hAnsiTheme="minorHAnsi" w:cs="Times New Roman"/>
                <w:sz w:val="24"/>
                <w:szCs w:val="24"/>
              </w:rPr>
            </w:pPr>
            <w:r w:rsidRPr="0080410A">
              <w:rPr>
                <w:rFonts w:asciiTheme="minorHAnsi" w:hAnsiTheme="minorHAnsi" w:cs="Times New Roman"/>
                <w:sz w:val="24"/>
                <w:szCs w:val="24"/>
              </w:rPr>
              <w:t>12,5 %</w:t>
            </w:r>
          </w:p>
        </w:tc>
      </w:tr>
      <w:tr w:rsidR="00A96607" w:rsidRPr="0080410A" w14:paraId="2EDA2EE4" w14:textId="77777777" w:rsidTr="00A96607">
        <w:trPr>
          <w:trHeight w:val="112"/>
        </w:trPr>
        <w:tc>
          <w:tcPr>
            <w:tcW w:w="1271" w:type="dxa"/>
            <w:vMerge/>
          </w:tcPr>
          <w:p w14:paraId="4559E5CA" w14:textId="77777777" w:rsidR="00A96607" w:rsidRPr="0080410A" w:rsidRDefault="00A96607" w:rsidP="00A96607">
            <w:pPr>
              <w:autoSpaceDE w:val="0"/>
              <w:autoSpaceDN w:val="0"/>
              <w:adjustRightInd w:val="0"/>
              <w:spacing w:line="360" w:lineRule="atLeast"/>
              <w:rPr>
                <w:rFonts w:asciiTheme="minorHAnsi" w:hAnsiTheme="minorHAnsi" w:cs="Times New Roman"/>
                <w:sz w:val="24"/>
                <w:szCs w:val="24"/>
              </w:rPr>
            </w:pPr>
          </w:p>
        </w:tc>
        <w:tc>
          <w:tcPr>
            <w:tcW w:w="567" w:type="dxa"/>
            <w:tcBorders>
              <w:top w:val="single" w:sz="18" w:space="0" w:color="auto"/>
            </w:tcBorders>
            <w:vAlign w:val="center"/>
          </w:tcPr>
          <w:p w14:paraId="24D16102" w14:textId="77777777" w:rsidR="00A96607" w:rsidRPr="0080410A" w:rsidRDefault="00A96607" w:rsidP="00A96607">
            <w:pPr>
              <w:autoSpaceDE w:val="0"/>
              <w:autoSpaceDN w:val="0"/>
              <w:adjustRightInd w:val="0"/>
              <w:spacing w:line="360" w:lineRule="atLeast"/>
              <w:jc w:val="center"/>
              <w:rPr>
                <w:rFonts w:asciiTheme="minorHAnsi" w:hAnsiTheme="minorHAnsi" w:cs="Times New Roman"/>
                <w:sz w:val="24"/>
                <w:szCs w:val="24"/>
              </w:rPr>
            </w:pPr>
            <w:r w:rsidRPr="0080410A">
              <w:rPr>
                <w:rFonts w:asciiTheme="minorHAnsi" w:hAnsiTheme="minorHAnsi" w:cs="Times New Roman"/>
                <w:sz w:val="24"/>
                <w:szCs w:val="24"/>
              </w:rPr>
              <w:t>4º</w:t>
            </w:r>
          </w:p>
        </w:tc>
        <w:tc>
          <w:tcPr>
            <w:tcW w:w="7088" w:type="dxa"/>
            <w:tcBorders>
              <w:top w:val="single" w:sz="18" w:space="0" w:color="auto"/>
            </w:tcBorders>
          </w:tcPr>
          <w:p w14:paraId="0F834F6A" w14:textId="77777777" w:rsidR="00A96607" w:rsidRPr="0080410A" w:rsidRDefault="00A96607" w:rsidP="00A96607">
            <w:pPr>
              <w:jc w:val="both"/>
              <w:rPr>
                <w:rFonts w:asciiTheme="minorHAnsi" w:hAnsiTheme="minorHAnsi" w:cs="Times New Roman"/>
                <w:sz w:val="24"/>
                <w:szCs w:val="24"/>
                <w:highlight w:val="lightGray"/>
              </w:rPr>
            </w:pPr>
            <w:r w:rsidRPr="0080410A">
              <w:rPr>
                <w:rFonts w:asciiTheme="minorHAnsi" w:hAnsiTheme="minorHAnsi"/>
                <w:sz w:val="24"/>
                <w:szCs w:val="24"/>
              </w:rPr>
              <w:t>2LE.2.3.1. Entiende las ideas y reconocer las estructuras básicas de presentaciones cercanas a temas de su interés, iniciándose en una conversación sencilla y clara, apoyándose en imágenes e ilustraciones sobre su familia, su casa, su escuela, sus amigos/as, etc. (CCL, CAA).</w:t>
            </w:r>
          </w:p>
        </w:tc>
        <w:tc>
          <w:tcPr>
            <w:tcW w:w="992" w:type="dxa"/>
            <w:tcBorders>
              <w:top w:val="single" w:sz="18" w:space="0" w:color="auto"/>
            </w:tcBorders>
            <w:vAlign w:val="center"/>
          </w:tcPr>
          <w:p w14:paraId="3B8A4623" w14:textId="77777777" w:rsidR="00A96607" w:rsidRPr="0080410A" w:rsidRDefault="00A96607" w:rsidP="00A96607">
            <w:pPr>
              <w:autoSpaceDE w:val="0"/>
              <w:autoSpaceDN w:val="0"/>
              <w:adjustRightInd w:val="0"/>
              <w:spacing w:line="360" w:lineRule="atLeast"/>
              <w:jc w:val="center"/>
              <w:rPr>
                <w:rFonts w:asciiTheme="minorHAnsi" w:hAnsiTheme="minorHAnsi" w:cs="Times New Roman"/>
                <w:sz w:val="24"/>
                <w:szCs w:val="24"/>
              </w:rPr>
            </w:pPr>
            <w:r w:rsidRPr="0080410A">
              <w:rPr>
                <w:rFonts w:asciiTheme="minorHAnsi" w:hAnsiTheme="minorHAnsi" w:cs="Times New Roman"/>
                <w:sz w:val="24"/>
                <w:szCs w:val="24"/>
              </w:rPr>
              <w:t>12,5 %</w:t>
            </w:r>
          </w:p>
        </w:tc>
      </w:tr>
    </w:tbl>
    <w:tbl>
      <w:tblPr>
        <w:tblStyle w:val="Tablaconcuadrcula1"/>
        <w:tblW w:w="10065" w:type="dxa"/>
        <w:tblInd w:w="-714" w:type="dxa"/>
        <w:tblLayout w:type="fixed"/>
        <w:tblLook w:val="04A0" w:firstRow="1" w:lastRow="0" w:firstColumn="1" w:lastColumn="0" w:noHBand="0" w:noVBand="1"/>
      </w:tblPr>
      <w:tblGrid>
        <w:gridCol w:w="1135"/>
        <w:gridCol w:w="567"/>
        <w:gridCol w:w="7371"/>
        <w:gridCol w:w="992"/>
      </w:tblGrid>
      <w:tr w:rsidR="00A96607" w:rsidRPr="0080410A" w14:paraId="21ECBB4D" w14:textId="77777777" w:rsidTr="00A96607">
        <w:tc>
          <w:tcPr>
            <w:tcW w:w="9073" w:type="dxa"/>
            <w:gridSpan w:val="3"/>
            <w:tcBorders>
              <w:bottom w:val="single" w:sz="4" w:space="0" w:color="auto"/>
            </w:tcBorders>
            <w:shd w:val="clear" w:color="auto" w:fill="538135" w:themeFill="accent6" w:themeFillShade="BF"/>
            <w:vAlign w:val="center"/>
          </w:tcPr>
          <w:p w14:paraId="2137506A" w14:textId="77777777" w:rsidR="00A96607" w:rsidRPr="0080410A" w:rsidRDefault="00A96607" w:rsidP="008D2F83">
            <w:pPr>
              <w:autoSpaceDE w:val="0"/>
              <w:autoSpaceDN w:val="0"/>
              <w:adjustRightInd w:val="0"/>
              <w:spacing w:before="120" w:after="120"/>
              <w:jc w:val="center"/>
              <w:rPr>
                <w:rFonts w:asciiTheme="minorHAnsi" w:hAnsiTheme="minorHAnsi" w:cs="Times New Roman"/>
                <w:b/>
                <w:sz w:val="24"/>
                <w:szCs w:val="24"/>
              </w:rPr>
            </w:pPr>
            <w:r w:rsidRPr="0080410A">
              <w:rPr>
                <w:rFonts w:asciiTheme="minorHAnsi" w:hAnsiTheme="minorHAnsi" w:cs="Times New Roman"/>
                <w:b/>
                <w:sz w:val="24"/>
                <w:szCs w:val="24"/>
              </w:rPr>
              <w:t>Criterio de Evaluación</w:t>
            </w:r>
          </w:p>
        </w:tc>
        <w:tc>
          <w:tcPr>
            <w:tcW w:w="992" w:type="dxa"/>
            <w:shd w:val="clear" w:color="auto" w:fill="538135" w:themeFill="accent6" w:themeFillShade="BF"/>
            <w:vAlign w:val="center"/>
          </w:tcPr>
          <w:p w14:paraId="6214A7DB" w14:textId="77777777" w:rsidR="00A96607" w:rsidRPr="0080410A" w:rsidRDefault="00A96607" w:rsidP="008D2F83">
            <w:pPr>
              <w:autoSpaceDE w:val="0"/>
              <w:autoSpaceDN w:val="0"/>
              <w:adjustRightInd w:val="0"/>
              <w:spacing w:before="120" w:after="120" w:line="360" w:lineRule="atLeast"/>
              <w:jc w:val="center"/>
              <w:rPr>
                <w:rFonts w:asciiTheme="minorHAnsi" w:hAnsiTheme="minorHAnsi" w:cs="Times New Roman"/>
                <w:b/>
                <w:sz w:val="24"/>
                <w:szCs w:val="24"/>
              </w:rPr>
            </w:pPr>
            <w:r w:rsidRPr="0080410A">
              <w:rPr>
                <w:rFonts w:asciiTheme="minorHAnsi" w:hAnsiTheme="minorHAnsi" w:cs="Times New Roman"/>
                <w:b/>
                <w:sz w:val="24"/>
                <w:szCs w:val="24"/>
              </w:rPr>
              <w:t>%</w:t>
            </w:r>
          </w:p>
        </w:tc>
      </w:tr>
      <w:tr w:rsidR="00A96607" w:rsidRPr="0080410A" w14:paraId="4E0C2CF2" w14:textId="77777777" w:rsidTr="00A96607">
        <w:tc>
          <w:tcPr>
            <w:tcW w:w="9073" w:type="dxa"/>
            <w:gridSpan w:val="3"/>
            <w:shd w:val="clear" w:color="auto" w:fill="A8D08D" w:themeFill="accent6" w:themeFillTint="99"/>
          </w:tcPr>
          <w:p w14:paraId="11DA2B07" w14:textId="77777777" w:rsidR="00A96607" w:rsidRPr="0080410A" w:rsidRDefault="00A96607" w:rsidP="008D2F83">
            <w:pPr>
              <w:spacing w:line="100" w:lineRule="atLeast"/>
              <w:jc w:val="both"/>
              <w:rPr>
                <w:rFonts w:asciiTheme="minorHAnsi" w:hAnsiTheme="minorHAnsi" w:cs="Times New Roman"/>
                <w:b/>
                <w:sz w:val="24"/>
                <w:szCs w:val="24"/>
                <w:lang w:val="es-ES_tradnl"/>
              </w:rPr>
            </w:pPr>
            <w:r w:rsidRPr="0080410A">
              <w:rPr>
                <w:rFonts w:asciiTheme="minorHAnsi" w:hAnsiTheme="minorHAnsi"/>
                <w:sz w:val="24"/>
                <w:szCs w:val="24"/>
              </w:rPr>
              <w:t>CE.2.4. Hacer descripciones breves, con estructuras sencillas previamente preparadas, para dar información básica sobre sí mismo, hablar de lo que le gusta y lo que no, describir aspectos físicos de personas, etc.</w:t>
            </w:r>
          </w:p>
        </w:tc>
        <w:tc>
          <w:tcPr>
            <w:tcW w:w="992" w:type="dxa"/>
            <w:shd w:val="clear" w:color="auto" w:fill="A8D08D" w:themeFill="accent6" w:themeFillTint="99"/>
            <w:vAlign w:val="center"/>
          </w:tcPr>
          <w:p w14:paraId="79B16BE7" w14:textId="77777777" w:rsidR="00A96607" w:rsidRPr="0080410A" w:rsidRDefault="00A96607" w:rsidP="008D2F83">
            <w:pPr>
              <w:autoSpaceDE w:val="0"/>
              <w:autoSpaceDN w:val="0"/>
              <w:adjustRightInd w:val="0"/>
              <w:spacing w:line="360" w:lineRule="atLeast"/>
              <w:jc w:val="center"/>
              <w:rPr>
                <w:rFonts w:asciiTheme="minorHAnsi" w:hAnsiTheme="minorHAnsi" w:cs="Times New Roman"/>
                <w:b/>
                <w:sz w:val="24"/>
                <w:szCs w:val="24"/>
              </w:rPr>
            </w:pPr>
            <w:r w:rsidRPr="0080410A">
              <w:rPr>
                <w:rFonts w:asciiTheme="minorHAnsi" w:hAnsiTheme="minorHAnsi" w:cs="Times New Roman"/>
                <w:b/>
                <w:sz w:val="24"/>
                <w:szCs w:val="24"/>
              </w:rPr>
              <w:t>12.5 %</w:t>
            </w:r>
          </w:p>
        </w:tc>
      </w:tr>
      <w:tr w:rsidR="00A96607" w:rsidRPr="0080410A" w14:paraId="592C1FE0" w14:textId="77777777" w:rsidTr="00A96607">
        <w:trPr>
          <w:trHeight w:val="112"/>
        </w:trPr>
        <w:tc>
          <w:tcPr>
            <w:tcW w:w="1135" w:type="dxa"/>
            <w:vMerge w:val="restart"/>
            <w:vAlign w:val="center"/>
          </w:tcPr>
          <w:p w14:paraId="4425290A" w14:textId="77777777" w:rsidR="00A96607" w:rsidRPr="0080410A" w:rsidRDefault="00A96607" w:rsidP="00232904">
            <w:pPr>
              <w:autoSpaceDE w:val="0"/>
              <w:autoSpaceDN w:val="0"/>
              <w:adjustRightInd w:val="0"/>
              <w:spacing w:line="360" w:lineRule="atLeast"/>
              <w:jc w:val="center"/>
              <w:rPr>
                <w:rFonts w:asciiTheme="minorHAnsi" w:hAnsiTheme="minorHAnsi" w:cs="Times New Roman"/>
                <w:b/>
                <w:sz w:val="24"/>
                <w:szCs w:val="24"/>
              </w:rPr>
            </w:pPr>
            <w:r w:rsidRPr="0080410A">
              <w:rPr>
                <w:rFonts w:asciiTheme="minorHAnsi" w:hAnsiTheme="minorHAnsi" w:cs="Times New Roman"/>
                <w:b/>
                <w:caps/>
                <w:sz w:val="24"/>
                <w:szCs w:val="24"/>
              </w:rPr>
              <w:t>Bloque 1: “producción de textos orales”</w:t>
            </w:r>
          </w:p>
        </w:tc>
        <w:tc>
          <w:tcPr>
            <w:tcW w:w="567" w:type="dxa"/>
            <w:tcBorders>
              <w:bottom w:val="single" w:sz="18" w:space="0" w:color="auto"/>
            </w:tcBorders>
            <w:vAlign w:val="center"/>
          </w:tcPr>
          <w:p w14:paraId="60A44F67" w14:textId="77777777" w:rsidR="00A96607" w:rsidRPr="0080410A" w:rsidRDefault="00A96607" w:rsidP="008D2F83">
            <w:pPr>
              <w:autoSpaceDE w:val="0"/>
              <w:autoSpaceDN w:val="0"/>
              <w:adjustRightInd w:val="0"/>
              <w:spacing w:line="360" w:lineRule="atLeast"/>
              <w:jc w:val="center"/>
              <w:rPr>
                <w:rFonts w:asciiTheme="minorHAnsi" w:hAnsiTheme="minorHAnsi" w:cs="Times New Roman"/>
                <w:sz w:val="24"/>
                <w:szCs w:val="24"/>
              </w:rPr>
            </w:pPr>
            <w:r w:rsidRPr="0080410A">
              <w:rPr>
                <w:rFonts w:asciiTheme="minorHAnsi" w:hAnsiTheme="minorHAnsi" w:cs="Times New Roman"/>
                <w:sz w:val="24"/>
                <w:szCs w:val="24"/>
              </w:rPr>
              <w:t>3º</w:t>
            </w:r>
          </w:p>
        </w:tc>
        <w:tc>
          <w:tcPr>
            <w:tcW w:w="7371" w:type="dxa"/>
          </w:tcPr>
          <w:p w14:paraId="1A871C67" w14:textId="77777777" w:rsidR="00A96607" w:rsidRPr="0080410A" w:rsidRDefault="00A96607" w:rsidP="008D2F83">
            <w:pPr>
              <w:snapToGrid w:val="0"/>
              <w:spacing w:line="100" w:lineRule="atLeast"/>
              <w:jc w:val="both"/>
              <w:rPr>
                <w:rFonts w:asciiTheme="minorHAnsi" w:hAnsiTheme="minorHAnsi" w:cs="Times New Roman"/>
                <w:sz w:val="24"/>
                <w:szCs w:val="24"/>
              </w:rPr>
            </w:pPr>
            <w:r w:rsidRPr="0080410A">
              <w:rPr>
                <w:rFonts w:asciiTheme="minorHAnsi" w:hAnsiTheme="minorHAnsi"/>
                <w:sz w:val="24"/>
                <w:szCs w:val="24"/>
              </w:rPr>
              <w:t>2LE.2.4.1. Realiza presentaciones y descripciones breves, utilizando estructuras sencillas previamente preparadas y ensayadas, para expresar de forma clara temas cotidianos y de su interés para dar información básica sobre sí mismo, hablar de lo que le gusta y lo que no, describir aspectos físicos de personas, etc. (CCL, CAA, CSYC).</w:t>
            </w:r>
          </w:p>
        </w:tc>
        <w:tc>
          <w:tcPr>
            <w:tcW w:w="992" w:type="dxa"/>
            <w:vAlign w:val="center"/>
          </w:tcPr>
          <w:p w14:paraId="4C596A2B" w14:textId="77777777" w:rsidR="00A96607" w:rsidRPr="0080410A" w:rsidRDefault="00A96607" w:rsidP="008D2F83">
            <w:pPr>
              <w:autoSpaceDE w:val="0"/>
              <w:autoSpaceDN w:val="0"/>
              <w:adjustRightInd w:val="0"/>
              <w:spacing w:line="360" w:lineRule="atLeast"/>
              <w:jc w:val="center"/>
              <w:rPr>
                <w:rFonts w:asciiTheme="minorHAnsi" w:hAnsiTheme="minorHAnsi" w:cs="Times New Roman"/>
                <w:sz w:val="24"/>
                <w:szCs w:val="24"/>
              </w:rPr>
            </w:pPr>
            <w:r w:rsidRPr="0080410A">
              <w:rPr>
                <w:rFonts w:asciiTheme="minorHAnsi" w:hAnsiTheme="minorHAnsi" w:cs="Times New Roman"/>
                <w:sz w:val="24"/>
                <w:szCs w:val="24"/>
              </w:rPr>
              <w:t>12,5 %</w:t>
            </w:r>
          </w:p>
        </w:tc>
      </w:tr>
      <w:tr w:rsidR="00A96607" w:rsidRPr="0080410A" w14:paraId="197A58DB" w14:textId="77777777" w:rsidTr="00A96607">
        <w:trPr>
          <w:trHeight w:val="112"/>
        </w:trPr>
        <w:tc>
          <w:tcPr>
            <w:tcW w:w="1135" w:type="dxa"/>
            <w:vMerge/>
          </w:tcPr>
          <w:p w14:paraId="0CCFB7E2" w14:textId="77777777" w:rsidR="00A96607" w:rsidRPr="0080410A" w:rsidRDefault="00A96607" w:rsidP="008D2F83">
            <w:pPr>
              <w:autoSpaceDE w:val="0"/>
              <w:autoSpaceDN w:val="0"/>
              <w:adjustRightInd w:val="0"/>
              <w:spacing w:line="360" w:lineRule="atLeast"/>
              <w:rPr>
                <w:rFonts w:asciiTheme="minorHAnsi" w:hAnsiTheme="minorHAnsi" w:cs="Times New Roman"/>
                <w:sz w:val="24"/>
                <w:szCs w:val="24"/>
              </w:rPr>
            </w:pPr>
          </w:p>
        </w:tc>
        <w:tc>
          <w:tcPr>
            <w:tcW w:w="567" w:type="dxa"/>
            <w:tcBorders>
              <w:top w:val="single" w:sz="18" w:space="0" w:color="auto"/>
            </w:tcBorders>
            <w:vAlign w:val="center"/>
          </w:tcPr>
          <w:p w14:paraId="17CE14F9" w14:textId="77777777" w:rsidR="00A96607" w:rsidRPr="0080410A" w:rsidRDefault="00A96607" w:rsidP="008D2F83">
            <w:pPr>
              <w:autoSpaceDE w:val="0"/>
              <w:autoSpaceDN w:val="0"/>
              <w:adjustRightInd w:val="0"/>
              <w:spacing w:line="360" w:lineRule="atLeast"/>
              <w:jc w:val="center"/>
              <w:rPr>
                <w:rFonts w:asciiTheme="minorHAnsi" w:hAnsiTheme="minorHAnsi" w:cs="Times New Roman"/>
                <w:sz w:val="24"/>
                <w:szCs w:val="24"/>
              </w:rPr>
            </w:pPr>
            <w:r w:rsidRPr="0080410A">
              <w:rPr>
                <w:rFonts w:asciiTheme="minorHAnsi" w:hAnsiTheme="minorHAnsi" w:cs="Times New Roman"/>
                <w:sz w:val="24"/>
                <w:szCs w:val="24"/>
              </w:rPr>
              <w:t>4º</w:t>
            </w:r>
          </w:p>
        </w:tc>
        <w:tc>
          <w:tcPr>
            <w:tcW w:w="7371" w:type="dxa"/>
            <w:tcBorders>
              <w:top w:val="single" w:sz="18" w:space="0" w:color="auto"/>
            </w:tcBorders>
          </w:tcPr>
          <w:p w14:paraId="58074CF4" w14:textId="77777777" w:rsidR="00A96607" w:rsidRPr="0080410A" w:rsidRDefault="00A96607" w:rsidP="008D2F83">
            <w:pPr>
              <w:jc w:val="both"/>
              <w:rPr>
                <w:rFonts w:asciiTheme="minorHAnsi" w:hAnsiTheme="minorHAnsi" w:cs="Times New Roman"/>
                <w:sz w:val="24"/>
                <w:szCs w:val="24"/>
                <w:lang w:val="es-ES_tradnl"/>
              </w:rPr>
            </w:pPr>
            <w:r w:rsidRPr="0080410A">
              <w:rPr>
                <w:rFonts w:asciiTheme="minorHAnsi" w:hAnsiTheme="minorHAnsi"/>
                <w:sz w:val="24"/>
                <w:szCs w:val="24"/>
              </w:rPr>
              <w:t>2LE.2.4.1. Realiza presentaciones y descripciones breves, utilizando estructuras sencillas previamente preparadas y ensayadas, para expresar de forma clara temas cotidianos y de su interés para dar información básica sobre sí mismo, hablar de lo que le gusta y lo que no, describir aspectos físicos de personas, etc. (CCL, CAA, CSYC).</w:t>
            </w:r>
          </w:p>
        </w:tc>
        <w:tc>
          <w:tcPr>
            <w:tcW w:w="992" w:type="dxa"/>
            <w:tcBorders>
              <w:top w:val="single" w:sz="18" w:space="0" w:color="auto"/>
            </w:tcBorders>
            <w:vAlign w:val="center"/>
          </w:tcPr>
          <w:p w14:paraId="2B2004D5" w14:textId="77777777" w:rsidR="00A96607" w:rsidRPr="0080410A" w:rsidRDefault="00A96607" w:rsidP="008D2F83">
            <w:pPr>
              <w:autoSpaceDE w:val="0"/>
              <w:autoSpaceDN w:val="0"/>
              <w:adjustRightInd w:val="0"/>
              <w:spacing w:line="360" w:lineRule="atLeast"/>
              <w:jc w:val="center"/>
              <w:rPr>
                <w:rFonts w:asciiTheme="minorHAnsi" w:hAnsiTheme="minorHAnsi" w:cs="Times New Roman"/>
                <w:sz w:val="24"/>
                <w:szCs w:val="24"/>
              </w:rPr>
            </w:pPr>
            <w:r w:rsidRPr="0080410A">
              <w:rPr>
                <w:rFonts w:asciiTheme="minorHAnsi" w:hAnsiTheme="minorHAnsi" w:cs="Times New Roman"/>
                <w:sz w:val="24"/>
                <w:szCs w:val="24"/>
              </w:rPr>
              <w:t>12,5 %</w:t>
            </w:r>
          </w:p>
        </w:tc>
      </w:tr>
    </w:tbl>
    <w:p w14:paraId="05AF8F8C" w14:textId="111D2116" w:rsidR="00142C3D" w:rsidRDefault="00142C3D" w:rsidP="00142C3D">
      <w:pPr>
        <w:pStyle w:val="NormalWeb"/>
        <w:rPr>
          <w:rFonts w:asciiTheme="minorHAnsi" w:hAnsiTheme="minorHAnsi"/>
          <w:iCs/>
        </w:rPr>
      </w:pPr>
    </w:p>
    <w:p w14:paraId="258B1532" w14:textId="63B8EE96" w:rsidR="00EB6F24" w:rsidRDefault="00EB6F24" w:rsidP="00142C3D">
      <w:pPr>
        <w:pStyle w:val="NormalWeb"/>
        <w:rPr>
          <w:rFonts w:asciiTheme="minorHAnsi" w:hAnsiTheme="minorHAnsi"/>
          <w:iCs/>
        </w:rPr>
      </w:pPr>
    </w:p>
    <w:p w14:paraId="48A5DF03" w14:textId="1E694CDC" w:rsidR="00EB6F24" w:rsidRDefault="00EB6F24" w:rsidP="00142C3D">
      <w:pPr>
        <w:pStyle w:val="NormalWeb"/>
        <w:rPr>
          <w:rFonts w:asciiTheme="minorHAnsi" w:hAnsiTheme="minorHAnsi"/>
          <w:iCs/>
        </w:rPr>
      </w:pPr>
    </w:p>
    <w:p w14:paraId="48B6546F" w14:textId="15D20F3A" w:rsidR="00EB6F24" w:rsidRDefault="00EB6F24" w:rsidP="00142C3D">
      <w:pPr>
        <w:pStyle w:val="NormalWeb"/>
        <w:rPr>
          <w:rFonts w:asciiTheme="minorHAnsi" w:hAnsiTheme="minorHAnsi"/>
          <w:iCs/>
        </w:rPr>
      </w:pPr>
    </w:p>
    <w:p w14:paraId="369EE2F0" w14:textId="0874D3E1" w:rsidR="00EB6F24" w:rsidRDefault="00EB6F24" w:rsidP="00142C3D">
      <w:pPr>
        <w:pStyle w:val="NormalWeb"/>
        <w:rPr>
          <w:rFonts w:asciiTheme="minorHAnsi" w:hAnsiTheme="minorHAnsi"/>
          <w:iCs/>
        </w:rPr>
      </w:pPr>
    </w:p>
    <w:p w14:paraId="348F7954" w14:textId="77777777" w:rsidR="00EB6F24" w:rsidRPr="0080410A" w:rsidRDefault="00EB6F24" w:rsidP="00142C3D">
      <w:pPr>
        <w:pStyle w:val="NormalWeb"/>
        <w:rPr>
          <w:rFonts w:asciiTheme="minorHAnsi" w:hAnsiTheme="minorHAnsi"/>
          <w:iCs/>
        </w:rPr>
      </w:pPr>
    </w:p>
    <w:tbl>
      <w:tblPr>
        <w:tblStyle w:val="Tablaconcuadrcula1"/>
        <w:tblpPr w:leftFromText="141" w:rightFromText="141" w:vertAnchor="text" w:horzAnchor="margin" w:tblpY="115"/>
        <w:tblW w:w="9493" w:type="dxa"/>
        <w:tblLayout w:type="fixed"/>
        <w:tblLook w:val="04A0" w:firstRow="1" w:lastRow="0" w:firstColumn="1" w:lastColumn="0" w:noHBand="0" w:noVBand="1"/>
      </w:tblPr>
      <w:tblGrid>
        <w:gridCol w:w="1271"/>
        <w:gridCol w:w="567"/>
        <w:gridCol w:w="6662"/>
        <w:gridCol w:w="993"/>
      </w:tblGrid>
      <w:tr w:rsidR="00A96607" w:rsidRPr="0080410A" w14:paraId="42B7CE30" w14:textId="77777777" w:rsidTr="00A96607">
        <w:trPr>
          <w:trHeight w:val="274"/>
        </w:trPr>
        <w:tc>
          <w:tcPr>
            <w:tcW w:w="8500" w:type="dxa"/>
            <w:gridSpan w:val="3"/>
            <w:tcBorders>
              <w:bottom w:val="single" w:sz="4" w:space="0" w:color="auto"/>
            </w:tcBorders>
            <w:shd w:val="clear" w:color="auto" w:fill="538135" w:themeFill="accent6" w:themeFillShade="BF"/>
            <w:vAlign w:val="center"/>
          </w:tcPr>
          <w:p w14:paraId="3B229400" w14:textId="77777777" w:rsidR="00A96607" w:rsidRPr="0080410A" w:rsidRDefault="00A96607" w:rsidP="008D2F83">
            <w:pPr>
              <w:autoSpaceDE w:val="0"/>
              <w:autoSpaceDN w:val="0"/>
              <w:adjustRightInd w:val="0"/>
              <w:spacing w:before="120" w:after="120"/>
              <w:jc w:val="center"/>
              <w:rPr>
                <w:rFonts w:asciiTheme="minorHAnsi" w:hAnsiTheme="minorHAnsi" w:cs="Times New Roman"/>
                <w:b/>
                <w:sz w:val="24"/>
                <w:szCs w:val="24"/>
              </w:rPr>
            </w:pPr>
            <w:r w:rsidRPr="0080410A">
              <w:rPr>
                <w:rFonts w:asciiTheme="minorHAnsi" w:hAnsiTheme="minorHAnsi" w:cs="Times New Roman"/>
                <w:b/>
                <w:sz w:val="24"/>
                <w:szCs w:val="24"/>
              </w:rPr>
              <w:lastRenderedPageBreak/>
              <w:t>Criterio de Evaluación</w:t>
            </w:r>
          </w:p>
        </w:tc>
        <w:tc>
          <w:tcPr>
            <w:tcW w:w="993" w:type="dxa"/>
            <w:shd w:val="clear" w:color="auto" w:fill="538135" w:themeFill="accent6" w:themeFillShade="BF"/>
            <w:vAlign w:val="center"/>
          </w:tcPr>
          <w:p w14:paraId="389488EF" w14:textId="77777777" w:rsidR="00A96607" w:rsidRPr="0080410A" w:rsidRDefault="00A96607" w:rsidP="008D2F83">
            <w:pPr>
              <w:autoSpaceDE w:val="0"/>
              <w:autoSpaceDN w:val="0"/>
              <w:adjustRightInd w:val="0"/>
              <w:spacing w:before="120" w:after="120" w:line="360" w:lineRule="atLeast"/>
              <w:jc w:val="center"/>
              <w:rPr>
                <w:rFonts w:asciiTheme="minorHAnsi" w:hAnsiTheme="minorHAnsi" w:cs="Times New Roman"/>
                <w:b/>
                <w:sz w:val="24"/>
                <w:szCs w:val="24"/>
              </w:rPr>
            </w:pPr>
            <w:r w:rsidRPr="0080410A">
              <w:rPr>
                <w:rFonts w:asciiTheme="minorHAnsi" w:hAnsiTheme="minorHAnsi" w:cs="Times New Roman"/>
                <w:b/>
                <w:sz w:val="24"/>
                <w:szCs w:val="24"/>
              </w:rPr>
              <w:t>%</w:t>
            </w:r>
          </w:p>
        </w:tc>
      </w:tr>
      <w:tr w:rsidR="00A96607" w:rsidRPr="0080410A" w14:paraId="442FFF0C" w14:textId="77777777" w:rsidTr="00A96607">
        <w:trPr>
          <w:trHeight w:val="1074"/>
        </w:trPr>
        <w:tc>
          <w:tcPr>
            <w:tcW w:w="8500" w:type="dxa"/>
            <w:gridSpan w:val="3"/>
            <w:shd w:val="clear" w:color="auto" w:fill="A8D08D" w:themeFill="accent6" w:themeFillTint="99"/>
          </w:tcPr>
          <w:p w14:paraId="206DE03B" w14:textId="77777777" w:rsidR="00A96607" w:rsidRPr="0080410A" w:rsidRDefault="00A96607" w:rsidP="008D2F83">
            <w:pPr>
              <w:spacing w:line="100" w:lineRule="atLeast"/>
              <w:jc w:val="both"/>
              <w:rPr>
                <w:rFonts w:asciiTheme="minorHAnsi" w:hAnsiTheme="minorHAnsi" w:cs="Times New Roman"/>
                <w:b/>
                <w:sz w:val="24"/>
                <w:szCs w:val="24"/>
              </w:rPr>
            </w:pPr>
            <w:r w:rsidRPr="0080410A">
              <w:rPr>
                <w:rFonts w:asciiTheme="minorHAnsi" w:hAnsiTheme="minorHAnsi"/>
                <w:b/>
                <w:sz w:val="24"/>
                <w:szCs w:val="24"/>
              </w:rPr>
              <w:t xml:space="preserve">CE.2.5. Identificar el significado de textos o notas en tarjetas de felicitación, invitación, carteles con imágenes, </w:t>
            </w:r>
            <w:proofErr w:type="spellStart"/>
            <w:r w:rsidRPr="0080410A">
              <w:rPr>
                <w:rFonts w:asciiTheme="minorHAnsi" w:hAnsiTheme="minorHAnsi"/>
                <w:b/>
                <w:sz w:val="24"/>
                <w:szCs w:val="24"/>
              </w:rPr>
              <w:t>flashcards</w:t>
            </w:r>
            <w:proofErr w:type="spellEnd"/>
            <w:r w:rsidRPr="0080410A">
              <w:rPr>
                <w:rFonts w:asciiTheme="minorHAnsi" w:hAnsiTheme="minorHAnsi"/>
                <w:b/>
                <w:sz w:val="24"/>
                <w:szCs w:val="24"/>
              </w:rPr>
              <w:t>, recetas, etc., con apoyos visuales y contextualizados, con un léxico sencillo, pudiendo consultar el diccionario para comprender.</w:t>
            </w:r>
          </w:p>
        </w:tc>
        <w:tc>
          <w:tcPr>
            <w:tcW w:w="993" w:type="dxa"/>
            <w:shd w:val="clear" w:color="auto" w:fill="A8D08D" w:themeFill="accent6" w:themeFillTint="99"/>
            <w:vAlign w:val="center"/>
          </w:tcPr>
          <w:p w14:paraId="323FF447" w14:textId="77777777" w:rsidR="00A96607" w:rsidRPr="0080410A" w:rsidRDefault="00A96607" w:rsidP="00232904">
            <w:pPr>
              <w:autoSpaceDE w:val="0"/>
              <w:autoSpaceDN w:val="0"/>
              <w:adjustRightInd w:val="0"/>
              <w:spacing w:line="360" w:lineRule="atLeast"/>
              <w:rPr>
                <w:rFonts w:asciiTheme="minorHAnsi" w:hAnsiTheme="minorHAnsi" w:cs="Times New Roman"/>
                <w:b/>
                <w:sz w:val="24"/>
                <w:szCs w:val="24"/>
              </w:rPr>
            </w:pPr>
            <w:r w:rsidRPr="0080410A">
              <w:rPr>
                <w:rFonts w:asciiTheme="minorHAnsi" w:hAnsiTheme="minorHAnsi" w:cs="Times New Roman"/>
                <w:b/>
                <w:sz w:val="24"/>
                <w:szCs w:val="24"/>
              </w:rPr>
              <w:t>12,5 %</w:t>
            </w:r>
          </w:p>
        </w:tc>
      </w:tr>
      <w:tr w:rsidR="00A96607" w:rsidRPr="0080410A" w14:paraId="070FB02F" w14:textId="77777777" w:rsidTr="00A96607">
        <w:trPr>
          <w:trHeight w:val="1710"/>
        </w:trPr>
        <w:tc>
          <w:tcPr>
            <w:tcW w:w="1271" w:type="dxa"/>
            <w:vMerge w:val="restart"/>
            <w:vAlign w:val="center"/>
          </w:tcPr>
          <w:p w14:paraId="00583605" w14:textId="77777777" w:rsidR="00A96607" w:rsidRPr="0080410A" w:rsidRDefault="00A96607" w:rsidP="00232904">
            <w:pPr>
              <w:pStyle w:val="Normal1"/>
              <w:jc w:val="both"/>
              <w:rPr>
                <w:rFonts w:asciiTheme="minorHAnsi" w:hAnsiTheme="minorHAnsi" w:cs="Times New Roman"/>
                <w:b/>
                <w:sz w:val="24"/>
                <w:szCs w:val="24"/>
              </w:rPr>
            </w:pPr>
            <w:r w:rsidRPr="0080410A">
              <w:rPr>
                <w:rFonts w:asciiTheme="minorHAnsi" w:hAnsiTheme="minorHAnsi" w:cs="Times New Roman"/>
                <w:b/>
                <w:caps/>
                <w:sz w:val="24"/>
                <w:szCs w:val="24"/>
              </w:rPr>
              <w:t>Bloque 1: “Comprensión de textos escritos</w:t>
            </w:r>
            <w:r w:rsidRPr="0080410A">
              <w:rPr>
                <w:rFonts w:asciiTheme="minorHAnsi" w:hAnsiTheme="minorHAnsi" w:cs="Times New Roman"/>
                <w:b/>
                <w:color w:val="auto"/>
                <w:sz w:val="24"/>
                <w:szCs w:val="24"/>
              </w:rPr>
              <w:t>”</w:t>
            </w:r>
          </w:p>
        </w:tc>
        <w:tc>
          <w:tcPr>
            <w:tcW w:w="567" w:type="dxa"/>
            <w:tcBorders>
              <w:bottom w:val="single" w:sz="4" w:space="0" w:color="auto"/>
            </w:tcBorders>
            <w:vAlign w:val="center"/>
          </w:tcPr>
          <w:p w14:paraId="531D1C4E" w14:textId="77777777" w:rsidR="00A96607" w:rsidRPr="0080410A" w:rsidRDefault="00A96607" w:rsidP="008D2F83">
            <w:pPr>
              <w:autoSpaceDE w:val="0"/>
              <w:autoSpaceDN w:val="0"/>
              <w:adjustRightInd w:val="0"/>
              <w:spacing w:line="360" w:lineRule="atLeast"/>
              <w:jc w:val="center"/>
              <w:rPr>
                <w:rFonts w:asciiTheme="minorHAnsi" w:hAnsiTheme="minorHAnsi" w:cs="Times New Roman"/>
                <w:b/>
                <w:sz w:val="24"/>
                <w:szCs w:val="24"/>
              </w:rPr>
            </w:pPr>
            <w:r w:rsidRPr="0080410A">
              <w:rPr>
                <w:rFonts w:asciiTheme="minorHAnsi" w:hAnsiTheme="minorHAnsi" w:cs="Times New Roman"/>
                <w:b/>
                <w:sz w:val="24"/>
                <w:szCs w:val="24"/>
              </w:rPr>
              <w:t>3º</w:t>
            </w:r>
          </w:p>
        </w:tc>
        <w:tc>
          <w:tcPr>
            <w:tcW w:w="6662" w:type="dxa"/>
            <w:tcBorders>
              <w:bottom w:val="single" w:sz="4" w:space="0" w:color="auto"/>
            </w:tcBorders>
          </w:tcPr>
          <w:p w14:paraId="1ED3C8E9" w14:textId="77777777" w:rsidR="00A96607" w:rsidRPr="0080410A" w:rsidRDefault="00A96607" w:rsidP="008D2F83">
            <w:pPr>
              <w:pStyle w:val="Prrafodelista"/>
              <w:ind w:left="0"/>
              <w:jc w:val="both"/>
              <w:rPr>
                <w:rFonts w:asciiTheme="minorHAnsi" w:hAnsiTheme="minorHAnsi" w:cs="Times New Roman"/>
                <w:sz w:val="24"/>
                <w:szCs w:val="24"/>
              </w:rPr>
            </w:pPr>
            <w:r w:rsidRPr="0080410A">
              <w:rPr>
                <w:rFonts w:asciiTheme="minorHAnsi" w:hAnsiTheme="minorHAnsi"/>
                <w:sz w:val="24"/>
                <w:szCs w:val="24"/>
              </w:rPr>
              <w:t xml:space="preserve">2LE.2.5.1 Comprende el sentido de un texto o notas en letreros y carteles tarjetas de felicitación, invitación, carteles con imágenes, </w:t>
            </w:r>
            <w:proofErr w:type="spellStart"/>
            <w:r w:rsidRPr="0080410A">
              <w:rPr>
                <w:rFonts w:asciiTheme="minorHAnsi" w:hAnsiTheme="minorHAnsi"/>
                <w:sz w:val="24"/>
                <w:szCs w:val="24"/>
              </w:rPr>
              <w:t>flashcards</w:t>
            </w:r>
            <w:proofErr w:type="spellEnd"/>
            <w:r w:rsidRPr="0080410A">
              <w:rPr>
                <w:rFonts w:asciiTheme="minorHAnsi" w:hAnsiTheme="minorHAnsi"/>
                <w:sz w:val="24"/>
                <w:szCs w:val="24"/>
              </w:rPr>
              <w:t>, recetas, etc., en diferentes soportes, con apoyos visuales y contextualizados, con un léxico sencillo, pudiendo consultar el diccionario para comprender. (CCL, CAA).</w:t>
            </w:r>
          </w:p>
        </w:tc>
        <w:tc>
          <w:tcPr>
            <w:tcW w:w="993" w:type="dxa"/>
            <w:tcBorders>
              <w:bottom w:val="single" w:sz="4" w:space="0" w:color="auto"/>
            </w:tcBorders>
            <w:vAlign w:val="center"/>
          </w:tcPr>
          <w:p w14:paraId="3DCF5C13" w14:textId="77777777" w:rsidR="00A96607" w:rsidRPr="0080410A" w:rsidRDefault="00A96607" w:rsidP="008D2F83">
            <w:pPr>
              <w:autoSpaceDE w:val="0"/>
              <w:autoSpaceDN w:val="0"/>
              <w:adjustRightInd w:val="0"/>
              <w:spacing w:line="360" w:lineRule="atLeast"/>
              <w:jc w:val="center"/>
              <w:rPr>
                <w:rFonts w:asciiTheme="minorHAnsi" w:hAnsiTheme="minorHAnsi" w:cs="Times New Roman"/>
                <w:sz w:val="24"/>
                <w:szCs w:val="24"/>
              </w:rPr>
            </w:pPr>
            <w:r w:rsidRPr="0080410A">
              <w:rPr>
                <w:rFonts w:asciiTheme="minorHAnsi" w:hAnsiTheme="minorHAnsi" w:cs="Times New Roman"/>
                <w:sz w:val="24"/>
                <w:szCs w:val="24"/>
              </w:rPr>
              <w:t>12,5 %</w:t>
            </w:r>
          </w:p>
        </w:tc>
      </w:tr>
      <w:tr w:rsidR="00A96607" w:rsidRPr="0080410A" w14:paraId="34AA08AF" w14:textId="77777777" w:rsidTr="00A96607">
        <w:trPr>
          <w:trHeight w:val="570"/>
        </w:trPr>
        <w:tc>
          <w:tcPr>
            <w:tcW w:w="1271" w:type="dxa"/>
            <w:vMerge/>
            <w:vAlign w:val="center"/>
          </w:tcPr>
          <w:p w14:paraId="7FE69D9D" w14:textId="77777777" w:rsidR="00A96607" w:rsidRPr="0080410A" w:rsidRDefault="00A96607" w:rsidP="008D2F83">
            <w:pPr>
              <w:autoSpaceDE w:val="0"/>
              <w:autoSpaceDN w:val="0"/>
              <w:adjustRightInd w:val="0"/>
              <w:spacing w:line="360" w:lineRule="atLeast"/>
              <w:jc w:val="center"/>
              <w:rPr>
                <w:rFonts w:asciiTheme="minorHAnsi" w:hAnsiTheme="minorHAnsi" w:cs="Times New Roman"/>
                <w:b/>
                <w:caps/>
                <w:sz w:val="24"/>
                <w:szCs w:val="24"/>
              </w:rPr>
            </w:pPr>
          </w:p>
        </w:tc>
        <w:tc>
          <w:tcPr>
            <w:tcW w:w="567" w:type="dxa"/>
            <w:tcBorders>
              <w:bottom w:val="single" w:sz="18" w:space="0" w:color="auto"/>
            </w:tcBorders>
            <w:vAlign w:val="center"/>
          </w:tcPr>
          <w:p w14:paraId="4D39861F" w14:textId="77777777" w:rsidR="00A96607" w:rsidRPr="0080410A" w:rsidRDefault="00A96607" w:rsidP="008D2F83">
            <w:pPr>
              <w:autoSpaceDE w:val="0"/>
              <w:autoSpaceDN w:val="0"/>
              <w:adjustRightInd w:val="0"/>
              <w:spacing w:line="360" w:lineRule="atLeast"/>
              <w:jc w:val="center"/>
              <w:rPr>
                <w:rFonts w:asciiTheme="minorHAnsi" w:hAnsiTheme="minorHAnsi" w:cs="Times New Roman"/>
                <w:b/>
                <w:sz w:val="24"/>
                <w:szCs w:val="24"/>
              </w:rPr>
            </w:pPr>
            <w:r w:rsidRPr="0080410A">
              <w:rPr>
                <w:rFonts w:asciiTheme="minorHAnsi" w:hAnsiTheme="minorHAnsi" w:cs="Times New Roman"/>
                <w:b/>
                <w:sz w:val="24"/>
                <w:szCs w:val="24"/>
              </w:rPr>
              <w:t>4º</w:t>
            </w:r>
          </w:p>
        </w:tc>
        <w:tc>
          <w:tcPr>
            <w:tcW w:w="6662" w:type="dxa"/>
          </w:tcPr>
          <w:p w14:paraId="32DB374B" w14:textId="77777777" w:rsidR="00A96607" w:rsidRPr="0080410A" w:rsidRDefault="00A96607" w:rsidP="008D2F83">
            <w:pPr>
              <w:pStyle w:val="Normal1"/>
              <w:jc w:val="both"/>
              <w:rPr>
                <w:rStyle w:val="Ninguno"/>
                <w:rFonts w:asciiTheme="minorHAnsi" w:hAnsiTheme="minorHAnsi"/>
                <w:b/>
                <w:bCs/>
                <w:sz w:val="24"/>
                <w:szCs w:val="24"/>
              </w:rPr>
            </w:pPr>
            <w:r w:rsidRPr="0080410A">
              <w:rPr>
                <w:rFonts w:asciiTheme="minorHAnsi" w:hAnsiTheme="minorHAnsi"/>
                <w:sz w:val="24"/>
                <w:szCs w:val="24"/>
              </w:rPr>
              <w:t xml:space="preserve">2LE.2.5.1 Comprende el sentido de un texto o notas en letreros y carteles tarjetas de felicitación, invitación, carteles con imágenes, </w:t>
            </w:r>
            <w:proofErr w:type="spellStart"/>
            <w:r w:rsidRPr="0080410A">
              <w:rPr>
                <w:rFonts w:asciiTheme="minorHAnsi" w:hAnsiTheme="minorHAnsi"/>
                <w:sz w:val="24"/>
                <w:szCs w:val="24"/>
              </w:rPr>
              <w:t>flashcards</w:t>
            </w:r>
            <w:proofErr w:type="spellEnd"/>
            <w:r w:rsidRPr="0080410A">
              <w:rPr>
                <w:rFonts w:asciiTheme="minorHAnsi" w:hAnsiTheme="minorHAnsi"/>
                <w:sz w:val="24"/>
                <w:szCs w:val="24"/>
              </w:rPr>
              <w:t>, recetas, etc., en diferentes soportes, con apoyos visuales y contextualizados, con un léxico sencillo, pudiendo consultar el diccionario para comprender. (CCL, CAA).</w:t>
            </w:r>
          </w:p>
        </w:tc>
        <w:tc>
          <w:tcPr>
            <w:tcW w:w="993" w:type="dxa"/>
            <w:vAlign w:val="center"/>
          </w:tcPr>
          <w:p w14:paraId="1EE4FE88" w14:textId="77777777" w:rsidR="00A96607" w:rsidRPr="0080410A" w:rsidRDefault="00A96607" w:rsidP="008D2F83">
            <w:pPr>
              <w:autoSpaceDE w:val="0"/>
              <w:autoSpaceDN w:val="0"/>
              <w:adjustRightInd w:val="0"/>
              <w:spacing w:line="360" w:lineRule="atLeast"/>
              <w:jc w:val="center"/>
              <w:rPr>
                <w:rFonts w:asciiTheme="minorHAnsi" w:hAnsiTheme="minorHAnsi" w:cs="Times New Roman"/>
                <w:sz w:val="24"/>
                <w:szCs w:val="24"/>
              </w:rPr>
            </w:pPr>
            <w:r w:rsidRPr="0080410A">
              <w:rPr>
                <w:rFonts w:asciiTheme="minorHAnsi" w:hAnsiTheme="minorHAnsi" w:cs="Times New Roman"/>
                <w:sz w:val="24"/>
                <w:szCs w:val="24"/>
              </w:rPr>
              <w:t>12,5 %</w:t>
            </w:r>
          </w:p>
        </w:tc>
      </w:tr>
      <w:tr w:rsidR="00A96607" w:rsidRPr="0080410A" w14:paraId="02517014" w14:textId="77777777" w:rsidTr="00A96607">
        <w:trPr>
          <w:trHeight w:val="418"/>
        </w:trPr>
        <w:tc>
          <w:tcPr>
            <w:tcW w:w="8500" w:type="dxa"/>
            <w:gridSpan w:val="3"/>
            <w:tcBorders>
              <w:bottom w:val="single" w:sz="4" w:space="0" w:color="auto"/>
            </w:tcBorders>
            <w:shd w:val="clear" w:color="auto" w:fill="538135" w:themeFill="accent6" w:themeFillShade="BF"/>
            <w:vAlign w:val="center"/>
          </w:tcPr>
          <w:p w14:paraId="402F83D3" w14:textId="77777777" w:rsidR="00A96607" w:rsidRPr="0080410A" w:rsidRDefault="00A96607" w:rsidP="008D2F83">
            <w:pPr>
              <w:autoSpaceDE w:val="0"/>
              <w:autoSpaceDN w:val="0"/>
              <w:adjustRightInd w:val="0"/>
              <w:spacing w:before="120" w:after="120"/>
              <w:jc w:val="center"/>
              <w:rPr>
                <w:rFonts w:asciiTheme="minorHAnsi" w:hAnsiTheme="minorHAnsi" w:cs="Times New Roman"/>
                <w:b/>
                <w:sz w:val="24"/>
                <w:szCs w:val="24"/>
              </w:rPr>
            </w:pPr>
            <w:r w:rsidRPr="0080410A">
              <w:rPr>
                <w:rFonts w:asciiTheme="minorHAnsi" w:hAnsiTheme="minorHAnsi" w:cs="Times New Roman"/>
                <w:b/>
                <w:sz w:val="24"/>
                <w:szCs w:val="24"/>
              </w:rPr>
              <w:t>Criterio de Evaluación</w:t>
            </w:r>
          </w:p>
        </w:tc>
        <w:tc>
          <w:tcPr>
            <w:tcW w:w="993" w:type="dxa"/>
            <w:shd w:val="clear" w:color="auto" w:fill="538135" w:themeFill="accent6" w:themeFillShade="BF"/>
            <w:vAlign w:val="center"/>
          </w:tcPr>
          <w:p w14:paraId="79E0FA0F" w14:textId="77777777" w:rsidR="00A96607" w:rsidRPr="0080410A" w:rsidRDefault="00A96607" w:rsidP="008D2F83">
            <w:pPr>
              <w:autoSpaceDE w:val="0"/>
              <w:autoSpaceDN w:val="0"/>
              <w:adjustRightInd w:val="0"/>
              <w:spacing w:before="120" w:after="120" w:line="360" w:lineRule="atLeast"/>
              <w:jc w:val="center"/>
              <w:rPr>
                <w:rFonts w:asciiTheme="minorHAnsi" w:hAnsiTheme="minorHAnsi" w:cs="Times New Roman"/>
                <w:b/>
                <w:sz w:val="24"/>
                <w:szCs w:val="24"/>
              </w:rPr>
            </w:pPr>
            <w:r w:rsidRPr="0080410A">
              <w:rPr>
                <w:rFonts w:asciiTheme="minorHAnsi" w:hAnsiTheme="minorHAnsi" w:cs="Times New Roman"/>
                <w:b/>
                <w:sz w:val="24"/>
                <w:szCs w:val="24"/>
              </w:rPr>
              <w:t>%</w:t>
            </w:r>
          </w:p>
        </w:tc>
      </w:tr>
      <w:tr w:rsidR="00A96607" w:rsidRPr="0080410A" w14:paraId="3A62D284" w14:textId="77777777" w:rsidTr="00A96607">
        <w:tc>
          <w:tcPr>
            <w:tcW w:w="8500" w:type="dxa"/>
            <w:gridSpan w:val="3"/>
            <w:shd w:val="clear" w:color="auto" w:fill="A8D08D" w:themeFill="accent6" w:themeFillTint="99"/>
          </w:tcPr>
          <w:p w14:paraId="09455F13" w14:textId="77777777" w:rsidR="00A96607" w:rsidRPr="0080410A" w:rsidRDefault="00A96607" w:rsidP="008D2F83">
            <w:pPr>
              <w:spacing w:line="100" w:lineRule="atLeast"/>
              <w:jc w:val="both"/>
              <w:rPr>
                <w:rFonts w:asciiTheme="minorHAnsi" w:hAnsiTheme="minorHAnsi" w:cs="Times New Roman"/>
                <w:b/>
                <w:sz w:val="24"/>
                <w:szCs w:val="24"/>
              </w:rPr>
            </w:pPr>
            <w:r w:rsidRPr="0080410A">
              <w:rPr>
                <w:rFonts w:asciiTheme="minorHAnsi" w:hAnsiTheme="minorHAnsi"/>
                <w:b/>
                <w:sz w:val="24"/>
                <w:szCs w:val="24"/>
              </w:rPr>
              <w:t xml:space="preserve">CE.2.6. Reconocer patrones básicos para transmitir mensajes sencillos y breves sobre temáticas conocidas previamente, tales como demandar información, hacer un ofrecimiento, solicitar ayuda, </w:t>
            </w:r>
            <w:proofErr w:type="spellStart"/>
            <w:r w:rsidRPr="0080410A">
              <w:rPr>
                <w:rFonts w:asciiTheme="minorHAnsi" w:hAnsiTheme="minorHAnsi"/>
                <w:b/>
                <w:sz w:val="24"/>
                <w:szCs w:val="24"/>
              </w:rPr>
              <w:t>etc</w:t>
            </w:r>
            <w:proofErr w:type="spellEnd"/>
            <w:r w:rsidRPr="0080410A">
              <w:rPr>
                <w:rFonts w:asciiTheme="minorHAnsi" w:hAnsiTheme="minorHAnsi"/>
                <w:b/>
                <w:sz w:val="24"/>
                <w:szCs w:val="24"/>
              </w:rPr>
              <w:t>; sobre temas adecuados a su entorno y edad.</w:t>
            </w:r>
          </w:p>
        </w:tc>
        <w:tc>
          <w:tcPr>
            <w:tcW w:w="993" w:type="dxa"/>
            <w:shd w:val="clear" w:color="auto" w:fill="A8D08D" w:themeFill="accent6" w:themeFillTint="99"/>
            <w:vAlign w:val="center"/>
          </w:tcPr>
          <w:p w14:paraId="455D0B09" w14:textId="77777777" w:rsidR="00A96607" w:rsidRPr="0080410A" w:rsidRDefault="00A96607" w:rsidP="008D2F83">
            <w:pPr>
              <w:autoSpaceDE w:val="0"/>
              <w:autoSpaceDN w:val="0"/>
              <w:adjustRightInd w:val="0"/>
              <w:spacing w:line="360" w:lineRule="atLeast"/>
              <w:jc w:val="center"/>
              <w:rPr>
                <w:rFonts w:asciiTheme="minorHAnsi" w:hAnsiTheme="minorHAnsi" w:cs="Times New Roman"/>
                <w:b/>
                <w:sz w:val="24"/>
                <w:szCs w:val="24"/>
              </w:rPr>
            </w:pPr>
            <w:r w:rsidRPr="0080410A">
              <w:rPr>
                <w:rFonts w:asciiTheme="minorHAnsi" w:hAnsiTheme="minorHAnsi" w:cs="Times New Roman"/>
                <w:b/>
                <w:sz w:val="24"/>
                <w:szCs w:val="24"/>
              </w:rPr>
              <w:t>12,5%</w:t>
            </w:r>
          </w:p>
        </w:tc>
      </w:tr>
      <w:tr w:rsidR="00A96607" w:rsidRPr="0080410A" w14:paraId="4C9898BC" w14:textId="77777777" w:rsidTr="00A96607">
        <w:trPr>
          <w:trHeight w:val="112"/>
        </w:trPr>
        <w:tc>
          <w:tcPr>
            <w:tcW w:w="1271" w:type="dxa"/>
            <w:vMerge w:val="restart"/>
            <w:vAlign w:val="center"/>
          </w:tcPr>
          <w:p w14:paraId="417AD9F3" w14:textId="4D19D553" w:rsidR="00A96607" w:rsidRPr="0080410A" w:rsidRDefault="00A96607" w:rsidP="008D2F83">
            <w:pPr>
              <w:pStyle w:val="Normal1"/>
              <w:jc w:val="both"/>
              <w:rPr>
                <w:rFonts w:asciiTheme="minorHAnsi" w:hAnsiTheme="minorHAnsi" w:cs="Times New Roman"/>
                <w:b/>
                <w:sz w:val="24"/>
                <w:szCs w:val="24"/>
              </w:rPr>
            </w:pPr>
            <w:r w:rsidRPr="0080410A">
              <w:rPr>
                <w:rFonts w:asciiTheme="minorHAnsi" w:hAnsiTheme="minorHAnsi" w:cs="Times New Roman"/>
                <w:b/>
                <w:caps/>
                <w:sz w:val="24"/>
                <w:szCs w:val="24"/>
              </w:rPr>
              <w:t xml:space="preserve">Bloque 2: </w:t>
            </w:r>
            <w:r>
              <w:rPr>
                <w:rFonts w:asciiTheme="minorHAnsi" w:hAnsiTheme="minorHAnsi" w:cs="Times New Roman"/>
                <w:b/>
                <w:caps/>
                <w:sz w:val="24"/>
                <w:szCs w:val="24"/>
              </w:rPr>
              <w:t>“comprensión de textos escritos</w:t>
            </w:r>
          </w:p>
        </w:tc>
        <w:tc>
          <w:tcPr>
            <w:tcW w:w="567" w:type="dxa"/>
            <w:vAlign w:val="center"/>
          </w:tcPr>
          <w:p w14:paraId="210811B3" w14:textId="77777777" w:rsidR="00A96607" w:rsidRPr="0080410A" w:rsidRDefault="00A96607" w:rsidP="008D2F83">
            <w:pPr>
              <w:autoSpaceDE w:val="0"/>
              <w:autoSpaceDN w:val="0"/>
              <w:adjustRightInd w:val="0"/>
              <w:spacing w:line="360" w:lineRule="atLeast"/>
              <w:jc w:val="center"/>
              <w:rPr>
                <w:rFonts w:asciiTheme="minorHAnsi" w:hAnsiTheme="minorHAnsi" w:cs="Times New Roman"/>
                <w:b/>
                <w:sz w:val="24"/>
                <w:szCs w:val="24"/>
              </w:rPr>
            </w:pPr>
            <w:r w:rsidRPr="0080410A">
              <w:rPr>
                <w:rFonts w:asciiTheme="minorHAnsi" w:hAnsiTheme="minorHAnsi" w:cs="Times New Roman"/>
                <w:b/>
                <w:sz w:val="24"/>
                <w:szCs w:val="24"/>
              </w:rPr>
              <w:t>3º</w:t>
            </w:r>
          </w:p>
        </w:tc>
        <w:tc>
          <w:tcPr>
            <w:tcW w:w="6662" w:type="dxa"/>
          </w:tcPr>
          <w:p w14:paraId="4D9BD25F" w14:textId="77777777" w:rsidR="00A96607" w:rsidRPr="0080410A" w:rsidRDefault="00A96607" w:rsidP="008D2F83">
            <w:pPr>
              <w:jc w:val="both"/>
              <w:rPr>
                <w:rFonts w:asciiTheme="minorHAnsi" w:hAnsiTheme="minorHAnsi" w:cs="Times New Roman"/>
                <w:bCs/>
                <w:sz w:val="24"/>
                <w:szCs w:val="24"/>
              </w:rPr>
            </w:pPr>
            <w:r w:rsidRPr="0080410A">
              <w:rPr>
                <w:rFonts w:asciiTheme="minorHAnsi" w:hAnsiTheme="minorHAnsi"/>
                <w:sz w:val="24"/>
                <w:szCs w:val="24"/>
              </w:rPr>
              <w:t xml:space="preserve">2LE.2.6.1. Reconoce patrones básicos para pedir información, hacer una sugerencia, </w:t>
            </w:r>
            <w:proofErr w:type="spellStart"/>
            <w:r w:rsidRPr="0080410A">
              <w:rPr>
                <w:rFonts w:asciiTheme="minorHAnsi" w:hAnsiTheme="minorHAnsi"/>
                <w:sz w:val="24"/>
                <w:szCs w:val="24"/>
              </w:rPr>
              <w:t>etc</w:t>
            </w:r>
            <w:proofErr w:type="spellEnd"/>
            <w:r w:rsidRPr="0080410A">
              <w:rPr>
                <w:rFonts w:asciiTheme="minorHAnsi" w:hAnsiTheme="minorHAnsi"/>
                <w:sz w:val="24"/>
                <w:szCs w:val="24"/>
              </w:rPr>
              <w:t>; sobre temas adecuados a su entorno y edad. (CCL, CAA).</w:t>
            </w:r>
          </w:p>
        </w:tc>
        <w:tc>
          <w:tcPr>
            <w:tcW w:w="993" w:type="dxa"/>
            <w:vAlign w:val="center"/>
          </w:tcPr>
          <w:p w14:paraId="6DE27840" w14:textId="77777777" w:rsidR="00A96607" w:rsidRPr="0080410A" w:rsidRDefault="00A96607" w:rsidP="008D2F83">
            <w:pPr>
              <w:autoSpaceDE w:val="0"/>
              <w:autoSpaceDN w:val="0"/>
              <w:adjustRightInd w:val="0"/>
              <w:spacing w:line="360" w:lineRule="atLeast"/>
              <w:jc w:val="center"/>
              <w:rPr>
                <w:rFonts w:asciiTheme="minorHAnsi" w:hAnsiTheme="minorHAnsi" w:cs="Times New Roman"/>
                <w:sz w:val="24"/>
                <w:szCs w:val="24"/>
              </w:rPr>
            </w:pPr>
            <w:r w:rsidRPr="0080410A">
              <w:rPr>
                <w:rFonts w:asciiTheme="minorHAnsi" w:hAnsiTheme="minorHAnsi" w:cs="Times New Roman"/>
                <w:sz w:val="24"/>
                <w:szCs w:val="24"/>
              </w:rPr>
              <w:t>12,5 %</w:t>
            </w:r>
          </w:p>
        </w:tc>
      </w:tr>
      <w:tr w:rsidR="00A96607" w:rsidRPr="0080410A" w14:paraId="46D666B0" w14:textId="77777777" w:rsidTr="00A96607">
        <w:trPr>
          <w:trHeight w:val="998"/>
        </w:trPr>
        <w:tc>
          <w:tcPr>
            <w:tcW w:w="1271" w:type="dxa"/>
            <w:vMerge/>
          </w:tcPr>
          <w:p w14:paraId="15283DEA" w14:textId="77777777" w:rsidR="00A96607" w:rsidRPr="0080410A" w:rsidRDefault="00A96607" w:rsidP="008D2F83">
            <w:pPr>
              <w:autoSpaceDE w:val="0"/>
              <w:autoSpaceDN w:val="0"/>
              <w:adjustRightInd w:val="0"/>
              <w:spacing w:line="360" w:lineRule="atLeast"/>
              <w:rPr>
                <w:rFonts w:asciiTheme="minorHAnsi" w:hAnsiTheme="minorHAnsi" w:cs="Times New Roman"/>
                <w:sz w:val="24"/>
                <w:szCs w:val="24"/>
              </w:rPr>
            </w:pPr>
          </w:p>
        </w:tc>
        <w:tc>
          <w:tcPr>
            <w:tcW w:w="567" w:type="dxa"/>
            <w:tcBorders>
              <w:top w:val="single" w:sz="18" w:space="0" w:color="auto"/>
            </w:tcBorders>
            <w:vAlign w:val="center"/>
          </w:tcPr>
          <w:p w14:paraId="43DBF6C6" w14:textId="77777777" w:rsidR="00A96607" w:rsidRPr="0080410A" w:rsidRDefault="00A96607" w:rsidP="008D2F83">
            <w:pPr>
              <w:autoSpaceDE w:val="0"/>
              <w:autoSpaceDN w:val="0"/>
              <w:adjustRightInd w:val="0"/>
              <w:spacing w:line="360" w:lineRule="atLeast"/>
              <w:jc w:val="center"/>
              <w:rPr>
                <w:rFonts w:asciiTheme="minorHAnsi" w:hAnsiTheme="minorHAnsi" w:cs="Times New Roman"/>
                <w:sz w:val="24"/>
                <w:szCs w:val="24"/>
              </w:rPr>
            </w:pPr>
            <w:r w:rsidRPr="0080410A">
              <w:rPr>
                <w:rFonts w:asciiTheme="minorHAnsi" w:hAnsiTheme="minorHAnsi" w:cs="Times New Roman"/>
                <w:b/>
                <w:sz w:val="24"/>
                <w:szCs w:val="24"/>
              </w:rPr>
              <w:t>4º</w:t>
            </w:r>
          </w:p>
        </w:tc>
        <w:tc>
          <w:tcPr>
            <w:tcW w:w="6662" w:type="dxa"/>
            <w:tcBorders>
              <w:top w:val="single" w:sz="18" w:space="0" w:color="auto"/>
            </w:tcBorders>
          </w:tcPr>
          <w:p w14:paraId="6896EFAE" w14:textId="77777777" w:rsidR="00A96607" w:rsidRPr="0080410A" w:rsidRDefault="00A96607" w:rsidP="008D2F83">
            <w:pPr>
              <w:jc w:val="both"/>
              <w:rPr>
                <w:rFonts w:asciiTheme="minorHAnsi" w:hAnsiTheme="minorHAnsi" w:cs="Times New Roman"/>
                <w:sz w:val="24"/>
                <w:szCs w:val="24"/>
                <w:lang w:val="es-ES_tradnl"/>
              </w:rPr>
            </w:pPr>
            <w:r w:rsidRPr="0080410A">
              <w:rPr>
                <w:rFonts w:asciiTheme="minorHAnsi" w:hAnsiTheme="minorHAnsi"/>
                <w:sz w:val="24"/>
                <w:szCs w:val="24"/>
              </w:rPr>
              <w:t xml:space="preserve">2LE.2.6.1. Reconoce patrones básicos para pedir información, hacer una sugerencia, </w:t>
            </w:r>
            <w:proofErr w:type="spellStart"/>
            <w:r w:rsidRPr="0080410A">
              <w:rPr>
                <w:rFonts w:asciiTheme="minorHAnsi" w:hAnsiTheme="minorHAnsi"/>
                <w:sz w:val="24"/>
                <w:szCs w:val="24"/>
              </w:rPr>
              <w:t>etc</w:t>
            </w:r>
            <w:proofErr w:type="spellEnd"/>
            <w:r w:rsidRPr="0080410A">
              <w:rPr>
                <w:rFonts w:asciiTheme="minorHAnsi" w:hAnsiTheme="minorHAnsi"/>
                <w:sz w:val="24"/>
                <w:szCs w:val="24"/>
              </w:rPr>
              <w:t>; sobre temas adecuados a su entorno y edad. (CCL, CAA).</w:t>
            </w:r>
          </w:p>
        </w:tc>
        <w:tc>
          <w:tcPr>
            <w:tcW w:w="993" w:type="dxa"/>
            <w:tcBorders>
              <w:top w:val="single" w:sz="18" w:space="0" w:color="auto"/>
            </w:tcBorders>
            <w:vAlign w:val="center"/>
          </w:tcPr>
          <w:p w14:paraId="0175D9AE" w14:textId="77777777" w:rsidR="00A96607" w:rsidRPr="0080410A" w:rsidRDefault="00A96607" w:rsidP="008D2F83">
            <w:pPr>
              <w:autoSpaceDE w:val="0"/>
              <w:autoSpaceDN w:val="0"/>
              <w:adjustRightInd w:val="0"/>
              <w:spacing w:line="360" w:lineRule="atLeast"/>
              <w:jc w:val="center"/>
              <w:rPr>
                <w:rFonts w:asciiTheme="minorHAnsi" w:hAnsiTheme="minorHAnsi" w:cs="Times New Roman"/>
                <w:sz w:val="24"/>
                <w:szCs w:val="24"/>
              </w:rPr>
            </w:pPr>
            <w:r w:rsidRPr="0080410A">
              <w:rPr>
                <w:rFonts w:asciiTheme="minorHAnsi" w:hAnsiTheme="minorHAnsi" w:cs="Times New Roman"/>
                <w:sz w:val="24"/>
                <w:szCs w:val="24"/>
              </w:rPr>
              <w:t>12,5 %</w:t>
            </w:r>
          </w:p>
        </w:tc>
      </w:tr>
    </w:tbl>
    <w:p w14:paraId="10145134" w14:textId="77777777" w:rsidR="00A96607" w:rsidRPr="0080410A" w:rsidRDefault="00A96607" w:rsidP="00142C3D">
      <w:pPr>
        <w:jc w:val="both"/>
        <w:rPr>
          <w:rFonts w:asciiTheme="minorHAnsi" w:hAnsiTheme="minorHAnsi" w:cs="Times New Roman"/>
          <w:sz w:val="24"/>
          <w:szCs w:val="24"/>
        </w:rPr>
      </w:pPr>
    </w:p>
    <w:tbl>
      <w:tblPr>
        <w:tblStyle w:val="Tablaconcuadrcula1"/>
        <w:tblW w:w="9209" w:type="dxa"/>
        <w:tblLayout w:type="fixed"/>
        <w:tblLook w:val="04A0" w:firstRow="1" w:lastRow="0" w:firstColumn="1" w:lastColumn="0" w:noHBand="0" w:noVBand="1"/>
      </w:tblPr>
      <w:tblGrid>
        <w:gridCol w:w="1453"/>
        <w:gridCol w:w="414"/>
        <w:gridCol w:w="6350"/>
        <w:gridCol w:w="992"/>
      </w:tblGrid>
      <w:tr w:rsidR="00A96607" w:rsidRPr="0080410A" w14:paraId="6918F036" w14:textId="77777777" w:rsidTr="00A96607">
        <w:tc>
          <w:tcPr>
            <w:tcW w:w="8217" w:type="dxa"/>
            <w:gridSpan w:val="3"/>
            <w:tcBorders>
              <w:bottom w:val="single" w:sz="4" w:space="0" w:color="auto"/>
            </w:tcBorders>
            <w:shd w:val="clear" w:color="auto" w:fill="538135" w:themeFill="accent6" w:themeFillShade="BF"/>
            <w:vAlign w:val="center"/>
          </w:tcPr>
          <w:p w14:paraId="4E74489E" w14:textId="77777777" w:rsidR="00A96607" w:rsidRPr="0080410A" w:rsidRDefault="00A96607" w:rsidP="008D2F83">
            <w:pPr>
              <w:autoSpaceDE w:val="0"/>
              <w:autoSpaceDN w:val="0"/>
              <w:adjustRightInd w:val="0"/>
              <w:spacing w:before="120" w:after="120"/>
              <w:jc w:val="center"/>
              <w:rPr>
                <w:rFonts w:asciiTheme="minorHAnsi" w:hAnsiTheme="minorHAnsi" w:cs="Times New Roman"/>
                <w:b/>
                <w:sz w:val="24"/>
                <w:szCs w:val="24"/>
              </w:rPr>
            </w:pPr>
            <w:r w:rsidRPr="0080410A">
              <w:rPr>
                <w:rFonts w:asciiTheme="minorHAnsi" w:hAnsiTheme="minorHAnsi" w:cs="Times New Roman"/>
                <w:b/>
                <w:sz w:val="24"/>
                <w:szCs w:val="24"/>
              </w:rPr>
              <w:t>Criterio de Evaluación</w:t>
            </w:r>
          </w:p>
        </w:tc>
        <w:tc>
          <w:tcPr>
            <w:tcW w:w="992" w:type="dxa"/>
            <w:shd w:val="clear" w:color="auto" w:fill="538135" w:themeFill="accent6" w:themeFillShade="BF"/>
            <w:vAlign w:val="center"/>
          </w:tcPr>
          <w:p w14:paraId="5E12BD53" w14:textId="77777777" w:rsidR="00A96607" w:rsidRPr="0080410A" w:rsidRDefault="00A96607" w:rsidP="008D2F83">
            <w:pPr>
              <w:autoSpaceDE w:val="0"/>
              <w:autoSpaceDN w:val="0"/>
              <w:adjustRightInd w:val="0"/>
              <w:spacing w:before="120" w:after="120" w:line="360" w:lineRule="atLeast"/>
              <w:jc w:val="center"/>
              <w:rPr>
                <w:rFonts w:asciiTheme="minorHAnsi" w:hAnsiTheme="minorHAnsi" w:cs="Times New Roman"/>
                <w:b/>
                <w:sz w:val="24"/>
                <w:szCs w:val="24"/>
              </w:rPr>
            </w:pPr>
            <w:r w:rsidRPr="0080410A">
              <w:rPr>
                <w:rFonts w:asciiTheme="minorHAnsi" w:hAnsiTheme="minorHAnsi" w:cs="Times New Roman"/>
                <w:b/>
                <w:sz w:val="24"/>
                <w:szCs w:val="24"/>
              </w:rPr>
              <w:t>%</w:t>
            </w:r>
          </w:p>
        </w:tc>
      </w:tr>
      <w:tr w:rsidR="00A96607" w:rsidRPr="0080410A" w14:paraId="3BC86367" w14:textId="77777777" w:rsidTr="00A96607">
        <w:tc>
          <w:tcPr>
            <w:tcW w:w="8217" w:type="dxa"/>
            <w:gridSpan w:val="3"/>
            <w:shd w:val="clear" w:color="auto" w:fill="A8D08D" w:themeFill="accent6" w:themeFillTint="99"/>
          </w:tcPr>
          <w:p w14:paraId="7CC435E9" w14:textId="77777777" w:rsidR="00A96607" w:rsidRPr="0080410A" w:rsidRDefault="00A96607" w:rsidP="008D2F83">
            <w:pPr>
              <w:spacing w:line="100" w:lineRule="atLeast"/>
              <w:jc w:val="both"/>
              <w:rPr>
                <w:rFonts w:asciiTheme="minorHAnsi" w:hAnsiTheme="minorHAnsi" w:cs="Times New Roman"/>
                <w:b/>
                <w:sz w:val="24"/>
                <w:szCs w:val="24"/>
              </w:rPr>
            </w:pPr>
            <w:r w:rsidRPr="0080410A">
              <w:rPr>
                <w:rFonts w:asciiTheme="minorHAnsi" w:hAnsiTheme="minorHAnsi"/>
                <w:b/>
                <w:sz w:val="24"/>
                <w:szCs w:val="24"/>
              </w:rPr>
              <w:t>CE.2.7. Iniciarse en la utilización de alguna estrategia básica para producir textos escritos breves y sencillos, tales como notas, postales o felicitaciones, etc.</w:t>
            </w:r>
          </w:p>
        </w:tc>
        <w:tc>
          <w:tcPr>
            <w:tcW w:w="992" w:type="dxa"/>
            <w:shd w:val="clear" w:color="auto" w:fill="A8D08D" w:themeFill="accent6" w:themeFillTint="99"/>
            <w:vAlign w:val="center"/>
          </w:tcPr>
          <w:p w14:paraId="0E5513E0" w14:textId="77777777" w:rsidR="00A96607" w:rsidRPr="0080410A" w:rsidRDefault="00A96607" w:rsidP="008D2F83">
            <w:pPr>
              <w:autoSpaceDE w:val="0"/>
              <w:autoSpaceDN w:val="0"/>
              <w:adjustRightInd w:val="0"/>
              <w:spacing w:line="360" w:lineRule="atLeast"/>
              <w:jc w:val="center"/>
              <w:rPr>
                <w:rFonts w:asciiTheme="minorHAnsi" w:hAnsiTheme="minorHAnsi" w:cs="Times New Roman"/>
                <w:b/>
                <w:sz w:val="24"/>
                <w:szCs w:val="24"/>
              </w:rPr>
            </w:pPr>
            <w:r w:rsidRPr="0080410A">
              <w:rPr>
                <w:rFonts w:asciiTheme="minorHAnsi" w:hAnsiTheme="minorHAnsi" w:cs="Times New Roman"/>
                <w:b/>
                <w:sz w:val="24"/>
                <w:szCs w:val="24"/>
              </w:rPr>
              <w:t>12,5 %</w:t>
            </w:r>
          </w:p>
        </w:tc>
      </w:tr>
      <w:tr w:rsidR="00A96607" w:rsidRPr="0080410A" w14:paraId="08632716" w14:textId="77777777" w:rsidTr="00A96607">
        <w:trPr>
          <w:trHeight w:val="112"/>
        </w:trPr>
        <w:tc>
          <w:tcPr>
            <w:tcW w:w="1453" w:type="dxa"/>
            <w:vMerge w:val="restart"/>
            <w:vAlign w:val="center"/>
          </w:tcPr>
          <w:p w14:paraId="119A437B" w14:textId="77777777" w:rsidR="00A96607" w:rsidRPr="0080410A" w:rsidRDefault="00A96607" w:rsidP="00232904">
            <w:pPr>
              <w:pStyle w:val="Normal1"/>
              <w:jc w:val="both"/>
              <w:rPr>
                <w:rFonts w:asciiTheme="minorHAnsi" w:hAnsiTheme="minorHAnsi" w:cs="Times New Roman"/>
                <w:b/>
                <w:sz w:val="24"/>
                <w:szCs w:val="24"/>
              </w:rPr>
            </w:pPr>
            <w:r w:rsidRPr="0080410A">
              <w:rPr>
                <w:rFonts w:asciiTheme="minorHAnsi" w:hAnsiTheme="minorHAnsi" w:cs="Times New Roman"/>
                <w:b/>
                <w:caps/>
                <w:sz w:val="24"/>
                <w:szCs w:val="24"/>
              </w:rPr>
              <w:t>Bloque 2: “</w:t>
            </w:r>
            <w:r w:rsidRPr="00A96607">
              <w:rPr>
                <w:rFonts w:asciiTheme="minorHAnsi" w:hAnsiTheme="minorHAnsi" w:cs="Times New Roman"/>
                <w:b/>
                <w:caps/>
                <w:sz w:val="16"/>
                <w:szCs w:val="24"/>
              </w:rPr>
              <w:t>Producción de textos escritos: expresión e interacción”</w:t>
            </w:r>
          </w:p>
        </w:tc>
        <w:tc>
          <w:tcPr>
            <w:tcW w:w="414" w:type="dxa"/>
            <w:tcBorders>
              <w:bottom w:val="single" w:sz="18" w:space="0" w:color="auto"/>
            </w:tcBorders>
            <w:vAlign w:val="center"/>
          </w:tcPr>
          <w:p w14:paraId="661B9016" w14:textId="77777777" w:rsidR="00A96607" w:rsidRPr="0080410A" w:rsidRDefault="00A96607" w:rsidP="008D2F83">
            <w:pPr>
              <w:autoSpaceDE w:val="0"/>
              <w:autoSpaceDN w:val="0"/>
              <w:adjustRightInd w:val="0"/>
              <w:spacing w:line="360" w:lineRule="atLeast"/>
              <w:jc w:val="center"/>
              <w:rPr>
                <w:rFonts w:asciiTheme="minorHAnsi" w:hAnsiTheme="minorHAnsi" w:cs="Times New Roman"/>
                <w:b/>
                <w:sz w:val="24"/>
                <w:szCs w:val="24"/>
              </w:rPr>
            </w:pPr>
            <w:r w:rsidRPr="0080410A">
              <w:rPr>
                <w:rFonts w:asciiTheme="minorHAnsi" w:hAnsiTheme="minorHAnsi" w:cs="Times New Roman"/>
                <w:b/>
                <w:sz w:val="24"/>
                <w:szCs w:val="24"/>
              </w:rPr>
              <w:t>3º</w:t>
            </w:r>
          </w:p>
        </w:tc>
        <w:tc>
          <w:tcPr>
            <w:tcW w:w="6350" w:type="dxa"/>
          </w:tcPr>
          <w:p w14:paraId="4A7383FE" w14:textId="77777777" w:rsidR="00A96607" w:rsidRPr="0080410A" w:rsidRDefault="00A96607" w:rsidP="008D2F83">
            <w:pPr>
              <w:snapToGrid w:val="0"/>
              <w:spacing w:line="228" w:lineRule="auto"/>
              <w:ind w:right="-40"/>
              <w:jc w:val="both"/>
              <w:rPr>
                <w:rFonts w:asciiTheme="minorHAnsi" w:hAnsiTheme="minorHAnsi" w:cs="Times New Roman"/>
                <w:sz w:val="24"/>
                <w:szCs w:val="24"/>
              </w:rPr>
            </w:pPr>
            <w:r w:rsidRPr="0080410A">
              <w:rPr>
                <w:rFonts w:asciiTheme="minorHAnsi" w:hAnsiTheme="minorHAnsi"/>
                <w:sz w:val="24"/>
                <w:szCs w:val="24"/>
              </w:rPr>
              <w:t>2LE.2.7.1 Se inicia en la utilización de alguna estrategia básica para producir textos escritos muy breves y sencillos. (CCL).</w:t>
            </w:r>
          </w:p>
        </w:tc>
        <w:tc>
          <w:tcPr>
            <w:tcW w:w="992" w:type="dxa"/>
            <w:vAlign w:val="center"/>
          </w:tcPr>
          <w:p w14:paraId="4C9B859C" w14:textId="77777777" w:rsidR="00A96607" w:rsidRPr="0080410A" w:rsidRDefault="00A96607" w:rsidP="008D2F83">
            <w:pPr>
              <w:autoSpaceDE w:val="0"/>
              <w:autoSpaceDN w:val="0"/>
              <w:adjustRightInd w:val="0"/>
              <w:spacing w:line="360" w:lineRule="atLeast"/>
              <w:jc w:val="center"/>
              <w:rPr>
                <w:rFonts w:asciiTheme="minorHAnsi" w:hAnsiTheme="minorHAnsi" w:cs="Times New Roman"/>
                <w:sz w:val="24"/>
                <w:szCs w:val="24"/>
              </w:rPr>
            </w:pPr>
            <w:r w:rsidRPr="0080410A">
              <w:rPr>
                <w:rFonts w:asciiTheme="minorHAnsi" w:hAnsiTheme="minorHAnsi" w:cs="Times New Roman"/>
                <w:sz w:val="24"/>
                <w:szCs w:val="24"/>
              </w:rPr>
              <w:t xml:space="preserve"> 12,5 %</w:t>
            </w:r>
          </w:p>
        </w:tc>
      </w:tr>
      <w:tr w:rsidR="00A96607" w:rsidRPr="0080410A" w14:paraId="6CA24B88" w14:textId="77777777" w:rsidTr="00A96607">
        <w:trPr>
          <w:trHeight w:val="924"/>
        </w:trPr>
        <w:tc>
          <w:tcPr>
            <w:tcW w:w="1453" w:type="dxa"/>
            <w:vMerge/>
          </w:tcPr>
          <w:p w14:paraId="5EDF3555" w14:textId="77777777" w:rsidR="00A96607" w:rsidRPr="0080410A" w:rsidRDefault="00A96607" w:rsidP="008D2F83">
            <w:pPr>
              <w:autoSpaceDE w:val="0"/>
              <w:autoSpaceDN w:val="0"/>
              <w:adjustRightInd w:val="0"/>
              <w:spacing w:line="360" w:lineRule="atLeast"/>
              <w:rPr>
                <w:rFonts w:asciiTheme="minorHAnsi" w:hAnsiTheme="minorHAnsi" w:cs="Times New Roman"/>
                <w:sz w:val="24"/>
                <w:szCs w:val="24"/>
              </w:rPr>
            </w:pPr>
          </w:p>
        </w:tc>
        <w:tc>
          <w:tcPr>
            <w:tcW w:w="414" w:type="dxa"/>
            <w:tcBorders>
              <w:top w:val="single" w:sz="18" w:space="0" w:color="auto"/>
            </w:tcBorders>
            <w:vAlign w:val="center"/>
          </w:tcPr>
          <w:p w14:paraId="340DDC84" w14:textId="77777777" w:rsidR="00A96607" w:rsidRPr="0080410A" w:rsidRDefault="00A96607" w:rsidP="008D2F83">
            <w:pPr>
              <w:autoSpaceDE w:val="0"/>
              <w:autoSpaceDN w:val="0"/>
              <w:adjustRightInd w:val="0"/>
              <w:spacing w:line="360" w:lineRule="atLeast"/>
              <w:jc w:val="center"/>
              <w:rPr>
                <w:rFonts w:asciiTheme="minorHAnsi" w:hAnsiTheme="minorHAnsi" w:cs="Times New Roman"/>
                <w:b/>
                <w:sz w:val="24"/>
                <w:szCs w:val="24"/>
              </w:rPr>
            </w:pPr>
            <w:r w:rsidRPr="0080410A">
              <w:rPr>
                <w:rFonts w:asciiTheme="minorHAnsi" w:hAnsiTheme="minorHAnsi" w:cs="Times New Roman"/>
                <w:b/>
                <w:sz w:val="24"/>
                <w:szCs w:val="24"/>
              </w:rPr>
              <w:t>4º</w:t>
            </w:r>
          </w:p>
        </w:tc>
        <w:tc>
          <w:tcPr>
            <w:tcW w:w="6350" w:type="dxa"/>
            <w:tcBorders>
              <w:top w:val="single" w:sz="18" w:space="0" w:color="auto"/>
            </w:tcBorders>
          </w:tcPr>
          <w:p w14:paraId="12D1773E" w14:textId="77777777" w:rsidR="00A96607" w:rsidRPr="0080410A" w:rsidRDefault="00A96607" w:rsidP="008D2F83">
            <w:pPr>
              <w:jc w:val="both"/>
              <w:rPr>
                <w:rFonts w:asciiTheme="minorHAnsi" w:eastAsia="Cambria" w:hAnsiTheme="minorHAnsi" w:cs="Times New Roman"/>
                <w:sz w:val="24"/>
                <w:szCs w:val="24"/>
                <w:lang w:val="es-ES_tradnl"/>
              </w:rPr>
            </w:pPr>
            <w:r w:rsidRPr="0080410A">
              <w:rPr>
                <w:rFonts w:asciiTheme="minorHAnsi" w:hAnsiTheme="minorHAnsi"/>
                <w:sz w:val="24"/>
                <w:szCs w:val="24"/>
              </w:rPr>
              <w:t>2LE.2.7.1 Se inicia en la utilización de alguna estrategia básica para producir textos escritos muy breves y sencillos. (CCL).</w:t>
            </w:r>
          </w:p>
        </w:tc>
        <w:tc>
          <w:tcPr>
            <w:tcW w:w="992" w:type="dxa"/>
            <w:tcBorders>
              <w:top w:val="single" w:sz="18" w:space="0" w:color="auto"/>
            </w:tcBorders>
            <w:vAlign w:val="center"/>
          </w:tcPr>
          <w:p w14:paraId="08D83D59" w14:textId="77777777" w:rsidR="00A96607" w:rsidRPr="0080410A" w:rsidRDefault="00A96607" w:rsidP="008D2F83">
            <w:pPr>
              <w:autoSpaceDE w:val="0"/>
              <w:autoSpaceDN w:val="0"/>
              <w:adjustRightInd w:val="0"/>
              <w:spacing w:line="360" w:lineRule="atLeast"/>
              <w:jc w:val="center"/>
              <w:rPr>
                <w:rFonts w:asciiTheme="minorHAnsi" w:hAnsiTheme="minorHAnsi" w:cs="Times New Roman"/>
                <w:sz w:val="24"/>
                <w:szCs w:val="24"/>
              </w:rPr>
            </w:pPr>
            <w:r w:rsidRPr="0080410A">
              <w:rPr>
                <w:rFonts w:asciiTheme="minorHAnsi" w:hAnsiTheme="minorHAnsi" w:cs="Times New Roman"/>
                <w:sz w:val="24"/>
                <w:szCs w:val="24"/>
              </w:rPr>
              <w:t>12,5 %</w:t>
            </w:r>
          </w:p>
        </w:tc>
      </w:tr>
    </w:tbl>
    <w:p w14:paraId="1ED656DD" w14:textId="77777777" w:rsidR="00EA2204" w:rsidRDefault="00EA2204">
      <w:pPr>
        <w:rPr>
          <w:rFonts w:asciiTheme="minorHAnsi" w:hAnsiTheme="minorHAnsi"/>
          <w:sz w:val="24"/>
          <w:szCs w:val="24"/>
        </w:rPr>
      </w:pPr>
      <w:bookmarkStart w:id="0" w:name="_GoBack"/>
      <w:bookmarkEnd w:id="0"/>
    </w:p>
    <w:tbl>
      <w:tblPr>
        <w:tblW w:w="1032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gridCol w:w="964"/>
      </w:tblGrid>
      <w:tr w:rsidR="00EA2204" w14:paraId="52DBC96D" w14:textId="77777777" w:rsidTr="00EA2204">
        <w:trPr>
          <w:trHeight w:val="420"/>
        </w:trPr>
        <w:tc>
          <w:tcPr>
            <w:tcW w:w="935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F1E2DA9" w14:textId="77777777" w:rsidR="00EA2204" w:rsidRDefault="00EA2204">
            <w:pPr>
              <w:jc w:val="center"/>
              <w:rPr>
                <w:rFonts w:asciiTheme="minorHAnsi" w:hAnsiTheme="minorHAnsi" w:cstheme="minorHAnsi"/>
                <w:sz w:val="16"/>
                <w:szCs w:val="16"/>
              </w:rPr>
            </w:pPr>
            <w:r>
              <w:rPr>
                <w:rFonts w:ascii="Times New Roman" w:eastAsia="Times New Roman" w:hAnsi="Times New Roman" w:cs="Times New Roman"/>
                <w:b/>
                <w:color w:val="000000"/>
                <w:sz w:val="16"/>
                <w:szCs w:val="16"/>
              </w:rPr>
              <w:t>Bloque 1: “</w:t>
            </w:r>
            <w:r>
              <w:rPr>
                <w:rFonts w:ascii="Times New Roman" w:eastAsia="Times New Roman" w:hAnsi="Times New Roman" w:cs="Times New Roman"/>
                <w:b/>
                <w:smallCaps/>
                <w:color w:val="000000"/>
                <w:sz w:val="16"/>
                <w:szCs w:val="16"/>
              </w:rPr>
              <w:t>COMPRENSIÓN DE TEXTOS ORALES</w:t>
            </w:r>
            <w:r>
              <w:rPr>
                <w:rFonts w:ascii="Times New Roman" w:eastAsia="Times New Roman" w:hAnsi="Times New Roman" w:cs="Times New Roman"/>
                <w:b/>
                <w:color w:val="000000"/>
                <w:sz w:val="16"/>
                <w:szCs w:val="16"/>
              </w:rPr>
              <w:t>”</w:t>
            </w:r>
          </w:p>
        </w:tc>
        <w:tc>
          <w:tcPr>
            <w:tcW w:w="96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3CAB703" w14:textId="77777777" w:rsidR="00EA2204" w:rsidRDefault="00EA2204">
            <w:pPr>
              <w:spacing w:line="240" w:lineRule="auto"/>
              <w:jc w:val="center"/>
              <w:rPr>
                <w:rFonts w:asciiTheme="minorHAnsi" w:hAnsiTheme="minorHAnsi" w:cstheme="minorHAnsi"/>
                <w:sz w:val="16"/>
                <w:szCs w:val="16"/>
              </w:rPr>
            </w:pPr>
            <w:r>
              <w:rPr>
                <w:rFonts w:asciiTheme="minorHAnsi" w:hAnsiTheme="minorHAnsi" w:cstheme="minorHAnsi"/>
                <w:b/>
                <w:sz w:val="16"/>
                <w:szCs w:val="16"/>
              </w:rPr>
              <w:t>%</w:t>
            </w:r>
          </w:p>
        </w:tc>
      </w:tr>
      <w:tr w:rsidR="00EA2204" w14:paraId="5BCA574D" w14:textId="77777777" w:rsidTr="00EA2204">
        <w:tc>
          <w:tcPr>
            <w:tcW w:w="9356" w:type="dxa"/>
            <w:tcBorders>
              <w:top w:val="single" w:sz="4" w:space="0" w:color="000000"/>
              <w:left w:val="single" w:sz="4" w:space="0" w:color="000000"/>
              <w:bottom w:val="single" w:sz="4" w:space="0" w:color="000000"/>
              <w:right w:val="single" w:sz="4" w:space="0" w:color="000000"/>
            </w:tcBorders>
            <w:hideMark/>
          </w:tcPr>
          <w:p w14:paraId="54CB448C" w14:textId="2876B599" w:rsidR="00EA2204" w:rsidRDefault="00EA2204" w:rsidP="00EA2204">
            <w:pPr>
              <w:widowControl w:val="0"/>
              <w:autoSpaceDE w:val="0"/>
              <w:autoSpaceDN w:val="0"/>
              <w:adjustRightInd w:val="0"/>
              <w:snapToGrid w:val="0"/>
              <w:rPr>
                <w:rFonts w:asciiTheme="minorHAnsi" w:hAnsiTheme="minorHAnsi" w:cs="Times New Roman"/>
                <w:b/>
                <w:sz w:val="16"/>
                <w:szCs w:val="16"/>
              </w:rPr>
            </w:pPr>
            <w:r w:rsidRPr="0080410A">
              <w:rPr>
                <w:rFonts w:asciiTheme="minorHAnsi" w:hAnsiTheme="minorHAnsi"/>
                <w:b/>
                <w:sz w:val="24"/>
                <w:szCs w:val="24"/>
              </w:rPr>
              <w:t>CE.2.1. Reconocer la información esencial de mensajes orales breves, transmitidos de viva voz o por medios técnicos, sobre temas habituales y concretos donde se expresan experiencias, necesidades e intereses en diferentes contextos</w:t>
            </w:r>
            <w:r w:rsidRPr="0080410A">
              <w:rPr>
                <w:rStyle w:val="NingunoA"/>
                <w:rFonts w:asciiTheme="minorHAnsi" w:hAnsiTheme="minorHAnsi" w:cs="Times New Roman"/>
                <w:b/>
                <w:sz w:val="24"/>
                <w:szCs w:val="24"/>
              </w:rPr>
              <w:t>.</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1511828F" w14:textId="35B00021" w:rsidR="00EA2204" w:rsidRDefault="00EA2204" w:rsidP="00EA2204">
            <w:pPr>
              <w:autoSpaceDE w:val="0"/>
              <w:autoSpaceDN w:val="0"/>
              <w:adjustRightInd w:val="0"/>
              <w:spacing w:line="360" w:lineRule="atLeast"/>
              <w:jc w:val="center"/>
              <w:rPr>
                <w:rFonts w:asciiTheme="minorHAnsi" w:hAnsiTheme="minorHAnsi" w:cs="Times New Roman"/>
                <w:b/>
                <w:sz w:val="16"/>
                <w:szCs w:val="16"/>
              </w:rPr>
            </w:pPr>
            <w:r w:rsidRPr="0080410A">
              <w:rPr>
                <w:rFonts w:asciiTheme="minorHAnsi" w:hAnsiTheme="minorHAnsi" w:cs="Times New Roman"/>
                <w:b/>
                <w:sz w:val="24"/>
                <w:szCs w:val="24"/>
              </w:rPr>
              <w:t xml:space="preserve"> 12,5%</w:t>
            </w:r>
          </w:p>
        </w:tc>
      </w:tr>
      <w:tr w:rsidR="00EA2204" w14:paraId="79FFF1B9" w14:textId="77777777" w:rsidTr="00EA2204">
        <w:tc>
          <w:tcPr>
            <w:tcW w:w="9356" w:type="dxa"/>
            <w:tcBorders>
              <w:top w:val="single" w:sz="4" w:space="0" w:color="000000"/>
              <w:left w:val="single" w:sz="4" w:space="0" w:color="000000"/>
              <w:bottom w:val="single" w:sz="4" w:space="0" w:color="000000"/>
              <w:right w:val="single" w:sz="4" w:space="0" w:color="000000"/>
            </w:tcBorders>
            <w:hideMark/>
          </w:tcPr>
          <w:p w14:paraId="7C841D61" w14:textId="51F01055" w:rsidR="00EA2204" w:rsidRDefault="00EA2204" w:rsidP="00EA2204">
            <w:pPr>
              <w:spacing w:line="100" w:lineRule="atLeast"/>
              <w:jc w:val="both"/>
              <w:rPr>
                <w:b/>
                <w:sz w:val="16"/>
                <w:szCs w:val="16"/>
              </w:rPr>
            </w:pPr>
            <w:r w:rsidRPr="0080410A">
              <w:rPr>
                <w:rFonts w:asciiTheme="minorHAnsi" w:hAnsiTheme="minorHAnsi"/>
                <w:b/>
                <w:sz w:val="24"/>
                <w:szCs w:val="24"/>
              </w:rPr>
              <w:t xml:space="preserve">CE.2.2. Reconocer aspectos cotidianos de su entorno inmediato en una conversación habitual que tiene lugar en su presencia </w:t>
            </w:r>
            <w:proofErr w:type="spellStart"/>
            <w:r w:rsidRPr="0080410A">
              <w:rPr>
                <w:rFonts w:asciiTheme="minorHAnsi" w:hAnsiTheme="minorHAnsi"/>
                <w:b/>
                <w:sz w:val="24"/>
                <w:szCs w:val="24"/>
              </w:rPr>
              <w:t>ta</w:t>
            </w:r>
            <w:proofErr w:type="spellEnd"/>
            <w:r w:rsidRPr="0080410A">
              <w:rPr>
                <w:rFonts w:asciiTheme="minorHAnsi" w:hAnsiTheme="minorHAnsi"/>
                <w:b/>
                <w:sz w:val="24"/>
                <w:szCs w:val="24"/>
              </w:rPr>
              <w:t xml:space="preserve"> les como instrucciones de clase, preguntas básicas, saludos, normas de cortesía, </w:t>
            </w:r>
            <w:proofErr w:type="spellStart"/>
            <w:r w:rsidRPr="0080410A">
              <w:rPr>
                <w:rFonts w:asciiTheme="minorHAnsi" w:hAnsiTheme="minorHAnsi"/>
                <w:b/>
                <w:sz w:val="24"/>
                <w:szCs w:val="24"/>
              </w:rPr>
              <w:t>etc</w:t>
            </w:r>
            <w:proofErr w:type="spellEnd"/>
            <w:r w:rsidRPr="0080410A">
              <w:rPr>
                <w:rFonts w:asciiTheme="minorHAnsi" w:hAnsiTheme="minorHAnsi"/>
                <w:b/>
                <w:sz w:val="24"/>
                <w:szCs w:val="24"/>
              </w:rPr>
              <w:t>, comprendiendo la información sobre temas concretos relacionados con sus intereses y su propia experiencia y reconociendo patrones básicos de entonación como preguntas, exclamaciones, etc.</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73680E77" w14:textId="6AB5BD8F" w:rsidR="00EA2204" w:rsidRDefault="00EA2204" w:rsidP="00EA2204">
            <w:pPr>
              <w:autoSpaceDE w:val="0"/>
              <w:autoSpaceDN w:val="0"/>
              <w:adjustRightInd w:val="0"/>
              <w:spacing w:line="360" w:lineRule="atLeast"/>
              <w:jc w:val="center"/>
              <w:rPr>
                <w:rFonts w:cs="Times New Roman"/>
                <w:b/>
                <w:sz w:val="16"/>
                <w:szCs w:val="16"/>
              </w:rPr>
            </w:pPr>
            <w:r w:rsidRPr="0080410A">
              <w:rPr>
                <w:rFonts w:asciiTheme="minorHAnsi" w:hAnsiTheme="minorHAnsi" w:cs="Times New Roman"/>
                <w:b/>
                <w:sz w:val="24"/>
                <w:szCs w:val="24"/>
              </w:rPr>
              <w:t>25 %</w:t>
            </w:r>
          </w:p>
        </w:tc>
      </w:tr>
      <w:tr w:rsidR="00EA2204" w14:paraId="6BEC27A2" w14:textId="77777777" w:rsidTr="00EA2204">
        <w:tc>
          <w:tcPr>
            <w:tcW w:w="9356" w:type="dxa"/>
            <w:tcBorders>
              <w:top w:val="single" w:sz="4" w:space="0" w:color="000000"/>
              <w:left w:val="single" w:sz="4" w:space="0" w:color="000000"/>
              <w:bottom w:val="single" w:sz="4" w:space="0" w:color="000000"/>
              <w:right w:val="single" w:sz="4" w:space="0" w:color="000000"/>
            </w:tcBorders>
            <w:hideMark/>
          </w:tcPr>
          <w:p w14:paraId="6AE94835" w14:textId="5513E82E" w:rsidR="00EA2204" w:rsidRDefault="00EA2204" w:rsidP="00EA2204">
            <w:pPr>
              <w:autoSpaceDE w:val="0"/>
              <w:autoSpaceDN w:val="0"/>
              <w:adjustRightInd w:val="0"/>
              <w:rPr>
                <w:rFonts w:cs="Times New Roman"/>
                <w:b/>
                <w:sz w:val="16"/>
                <w:szCs w:val="16"/>
              </w:rPr>
            </w:pPr>
            <w:r w:rsidRPr="0080410A">
              <w:rPr>
                <w:rFonts w:asciiTheme="minorHAnsi" w:hAnsiTheme="minorHAnsi"/>
                <w:b/>
                <w:sz w:val="24"/>
                <w:szCs w:val="24"/>
              </w:rPr>
              <w:t>CE.2.3. Entender y reconocer las estructuras básicas de presentaciones sobre temas de su interés, apoyándose en imágenes e ilustraciones sobre su familia, su casa, su escuela, sus amigos/as, etc.</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1283F8CA" w14:textId="79C97A18" w:rsidR="00EA2204" w:rsidRDefault="00EA2204" w:rsidP="00EA2204">
            <w:pPr>
              <w:autoSpaceDE w:val="0"/>
              <w:autoSpaceDN w:val="0"/>
              <w:adjustRightInd w:val="0"/>
              <w:spacing w:line="360" w:lineRule="atLeast"/>
              <w:jc w:val="center"/>
              <w:rPr>
                <w:rFonts w:cs="Times New Roman"/>
                <w:b/>
                <w:sz w:val="16"/>
                <w:szCs w:val="16"/>
              </w:rPr>
            </w:pPr>
            <w:r w:rsidRPr="0080410A">
              <w:rPr>
                <w:rFonts w:asciiTheme="minorHAnsi" w:hAnsiTheme="minorHAnsi" w:cs="Times New Roman"/>
                <w:b/>
                <w:sz w:val="24"/>
                <w:szCs w:val="24"/>
              </w:rPr>
              <w:t>12.5 %</w:t>
            </w:r>
          </w:p>
        </w:tc>
      </w:tr>
      <w:tr w:rsidR="00EA2204" w14:paraId="169C31D7" w14:textId="77777777" w:rsidTr="00EA2204">
        <w:tc>
          <w:tcPr>
            <w:tcW w:w="935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31BBC7" w14:textId="77777777" w:rsidR="00EA2204" w:rsidRDefault="00EA2204">
            <w:pPr>
              <w:spacing w:before="60" w:after="60" w:line="240" w:lineRule="auto"/>
              <w:jc w:val="center"/>
              <w:rPr>
                <w:rFonts w:asciiTheme="minorHAnsi" w:hAnsiTheme="minorHAnsi" w:cstheme="minorHAnsi"/>
                <w:sz w:val="16"/>
                <w:szCs w:val="16"/>
              </w:rPr>
            </w:pPr>
            <w:r>
              <w:rPr>
                <w:rFonts w:ascii="Times New Roman" w:eastAsia="Times New Roman" w:hAnsi="Times New Roman" w:cs="Times New Roman"/>
                <w:b/>
                <w:smallCaps/>
                <w:color w:val="000000"/>
                <w:sz w:val="16"/>
                <w:szCs w:val="16"/>
              </w:rPr>
              <w:t>BLOQUE 2: “PRODUCCIÓN DE TEXTOS ORALES: EXPRESIÓN E INTERACCIÓN”</w:t>
            </w:r>
          </w:p>
        </w:tc>
        <w:tc>
          <w:tcPr>
            <w:tcW w:w="96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3FDB1D5" w14:textId="77777777" w:rsidR="00EA2204" w:rsidRDefault="00EA2204">
            <w:pPr>
              <w:spacing w:before="60" w:after="60" w:line="240" w:lineRule="auto"/>
              <w:jc w:val="center"/>
              <w:rPr>
                <w:rFonts w:asciiTheme="minorHAnsi" w:hAnsiTheme="minorHAnsi" w:cstheme="minorHAnsi"/>
                <w:sz w:val="16"/>
                <w:szCs w:val="16"/>
              </w:rPr>
            </w:pPr>
            <w:r>
              <w:rPr>
                <w:rFonts w:asciiTheme="minorHAnsi" w:hAnsiTheme="minorHAnsi" w:cstheme="minorHAnsi"/>
                <w:b/>
                <w:sz w:val="16"/>
                <w:szCs w:val="16"/>
              </w:rPr>
              <w:t>%</w:t>
            </w:r>
          </w:p>
        </w:tc>
      </w:tr>
      <w:tr w:rsidR="008D0990" w14:paraId="49698C43" w14:textId="77777777" w:rsidTr="008D0990">
        <w:tc>
          <w:tcPr>
            <w:tcW w:w="9356" w:type="dxa"/>
            <w:tcBorders>
              <w:top w:val="single" w:sz="4" w:space="0" w:color="000000"/>
              <w:left w:val="single" w:sz="4" w:space="0" w:color="000000"/>
              <w:bottom w:val="single" w:sz="4" w:space="0" w:color="000000"/>
              <w:right w:val="single" w:sz="4" w:space="0" w:color="000000"/>
            </w:tcBorders>
          </w:tcPr>
          <w:p w14:paraId="0130C972" w14:textId="101A36D1" w:rsidR="008D0990" w:rsidRDefault="008D0990" w:rsidP="008D0990">
            <w:pPr>
              <w:spacing w:line="100" w:lineRule="atLeast"/>
              <w:jc w:val="both"/>
              <w:rPr>
                <w:b/>
                <w:sz w:val="16"/>
                <w:szCs w:val="16"/>
              </w:rPr>
            </w:pPr>
            <w:r w:rsidRPr="0080410A">
              <w:rPr>
                <w:rFonts w:asciiTheme="minorHAnsi" w:hAnsiTheme="minorHAnsi"/>
                <w:sz w:val="24"/>
                <w:szCs w:val="24"/>
              </w:rPr>
              <w:t>CE.2.4. Hacer descripciones breves, con estructuras sencillas previamente preparadas, para dar información básica sobre sí mismo, hablar de lo que le gusta y lo que no, describir aspectos físicos de personas, etc.</w:t>
            </w:r>
          </w:p>
        </w:tc>
        <w:tc>
          <w:tcPr>
            <w:tcW w:w="964" w:type="dxa"/>
            <w:tcBorders>
              <w:top w:val="single" w:sz="4" w:space="0" w:color="000000"/>
              <w:left w:val="single" w:sz="4" w:space="0" w:color="000000"/>
              <w:bottom w:val="single" w:sz="4" w:space="0" w:color="000000"/>
              <w:right w:val="single" w:sz="4" w:space="0" w:color="000000"/>
            </w:tcBorders>
            <w:vAlign w:val="center"/>
          </w:tcPr>
          <w:p w14:paraId="47ACC0B4" w14:textId="58B5989C" w:rsidR="008D0990" w:rsidRDefault="008D0990" w:rsidP="008D0990">
            <w:pPr>
              <w:autoSpaceDE w:val="0"/>
              <w:autoSpaceDN w:val="0"/>
              <w:adjustRightInd w:val="0"/>
              <w:spacing w:line="360" w:lineRule="atLeast"/>
              <w:jc w:val="center"/>
              <w:rPr>
                <w:rFonts w:cs="Times New Roman"/>
                <w:b/>
                <w:sz w:val="16"/>
                <w:szCs w:val="16"/>
              </w:rPr>
            </w:pPr>
            <w:r w:rsidRPr="0080410A">
              <w:rPr>
                <w:rFonts w:asciiTheme="minorHAnsi" w:hAnsiTheme="minorHAnsi" w:cs="Times New Roman"/>
                <w:b/>
                <w:sz w:val="24"/>
                <w:szCs w:val="24"/>
              </w:rPr>
              <w:t>12.5 %</w:t>
            </w:r>
          </w:p>
        </w:tc>
      </w:tr>
      <w:tr w:rsidR="008D0990" w14:paraId="3D3862BA" w14:textId="77777777" w:rsidTr="00093CAD">
        <w:tc>
          <w:tcPr>
            <w:tcW w:w="93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A32B90" w14:textId="623CB0BF" w:rsidR="008D0990" w:rsidRPr="0080410A" w:rsidRDefault="008D0990" w:rsidP="008D0990">
            <w:pPr>
              <w:spacing w:line="100" w:lineRule="atLeast"/>
              <w:jc w:val="center"/>
              <w:rPr>
                <w:rFonts w:asciiTheme="minorHAnsi" w:hAnsiTheme="minorHAnsi"/>
                <w:b/>
                <w:sz w:val="24"/>
                <w:szCs w:val="24"/>
              </w:rPr>
            </w:pPr>
            <w:r>
              <w:rPr>
                <w:rFonts w:ascii="Times New Roman" w:eastAsia="Times New Roman" w:hAnsi="Times New Roman" w:cs="Times New Roman"/>
                <w:b/>
                <w:smallCaps/>
                <w:color w:val="000000"/>
                <w:sz w:val="16"/>
                <w:szCs w:val="16"/>
              </w:rPr>
              <w:t>BLOQUE 3 COMPRENSIÓN DE TEXTOS ESCRITOS</w:t>
            </w:r>
          </w:p>
        </w:tc>
        <w:tc>
          <w:tcPr>
            <w:tcW w:w="964" w:type="dxa"/>
            <w:tcBorders>
              <w:top w:val="single" w:sz="4" w:space="0" w:color="000000"/>
              <w:left w:val="single" w:sz="4" w:space="0" w:color="000000"/>
              <w:bottom w:val="single" w:sz="4" w:space="0" w:color="000000"/>
              <w:right w:val="single" w:sz="4" w:space="0" w:color="000000"/>
            </w:tcBorders>
            <w:vAlign w:val="center"/>
          </w:tcPr>
          <w:p w14:paraId="02CAE824" w14:textId="7B52537C" w:rsidR="008D0990" w:rsidRPr="0080410A" w:rsidRDefault="008D0990" w:rsidP="008D0990">
            <w:pPr>
              <w:autoSpaceDE w:val="0"/>
              <w:autoSpaceDN w:val="0"/>
              <w:adjustRightInd w:val="0"/>
              <w:spacing w:line="360" w:lineRule="atLeast"/>
              <w:jc w:val="center"/>
              <w:rPr>
                <w:rFonts w:asciiTheme="minorHAnsi" w:hAnsiTheme="minorHAnsi" w:cs="Times New Roman"/>
                <w:b/>
                <w:sz w:val="24"/>
                <w:szCs w:val="24"/>
              </w:rPr>
            </w:pPr>
            <w:r>
              <w:rPr>
                <w:rFonts w:asciiTheme="minorHAnsi" w:hAnsiTheme="minorHAnsi" w:cs="Times New Roman"/>
                <w:b/>
                <w:sz w:val="24"/>
                <w:szCs w:val="24"/>
              </w:rPr>
              <w:t>%</w:t>
            </w:r>
          </w:p>
        </w:tc>
      </w:tr>
      <w:tr w:rsidR="008D0990" w14:paraId="48136300" w14:textId="77777777" w:rsidTr="00EA2204">
        <w:tc>
          <w:tcPr>
            <w:tcW w:w="9356" w:type="dxa"/>
            <w:tcBorders>
              <w:top w:val="single" w:sz="4" w:space="0" w:color="000000"/>
              <w:left w:val="single" w:sz="4" w:space="0" w:color="000000"/>
              <w:bottom w:val="single" w:sz="4" w:space="0" w:color="000000"/>
              <w:right w:val="single" w:sz="4" w:space="0" w:color="000000"/>
            </w:tcBorders>
          </w:tcPr>
          <w:p w14:paraId="33D79C8D" w14:textId="07F8BCDF" w:rsidR="008D0990" w:rsidRPr="0080410A" w:rsidRDefault="008D0990" w:rsidP="008D0990">
            <w:pPr>
              <w:spacing w:line="100" w:lineRule="atLeast"/>
              <w:jc w:val="both"/>
              <w:rPr>
                <w:rFonts w:asciiTheme="minorHAnsi" w:hAnsiTheme="minorHAnsi"/>
                <w:b/>
                <w:sz w:val="24"/>
                <w:szCs w:val="24"/>
              </w:rPr>
            </w:pPr>
            <w:r w:rsidRPr="0080410A">
              <w:rPr>
                <w:rFonts w:asciiTheme="minorHAnsi" w:hAnsiTheme="minorHAnsi"/>
                <w:b/>
                <w:sz w:val="24"/>
                <w:szCs w:val="24"/>
              </w:rPr>
              <w:t xml:space="preserve">CE.2.5. Identificar el significado de textos o notas en tarjetas de felicitación, invitación, carteles con imágenes, </w:t>
            </w:r>
            <w:proofErr w:type="spellStart"/>
            <w:r w:rsidRPr="0080410A">
              <w:rPr>
                <w:rFonts w:asciiTheme="minorHAnsi" w:hAnsiTheme="minorHAnsi"/>
                <w:b/>
                <w:sz w:val="24"/>
                <w:szCs w:val="24"/>
              </w:rPr>
              <w:t>flashcards</w:t>
            </w:r>
            <w:proofErr w:type="spellEnd"/>
            <w:r w:rsidRPr="0080410A">
              <w:rPr>
                <w:rFonts w:asciiTheme="minorHAnsi" w:hAnsiTheme="minorHAnsi"/>
                <w:b/>
                <w:sz w:val="24"/>
                <w:szCs w:val="24"/>
              </w:rPr>
              <w:t>, recetas, etc., con apoyos visuales y contextualizados, con un léxico sencillo, pudiendo consultar el diccionario para comprender.</w:t>
            </w:r>
          </w:p>
        </w:tc>
        <w:tc>
          <w:tcPr>
            <w:tcW w:w="964" w:type="dxa"/>
            <w:tcBorders>
              <w:top w:val="single" w:sz="4" w:space="0" w:color="000000"/>
              <w:left w:val="single" w:sz="4" w:space="0" w:color="000000"/>
              <w:bottom w:val="single" w:sz="4" w:space="0" w:color="000000"/>
              <w:right w:val="single" w:sz="4" w:space="0" w:color="000000"/>
            </w:tcBorders>
            <w:vAlign w:val="center"/>
          </w:tcPr>
          <w:p w14:paraId="719DA6C2" w14:textId="6C726504" w:rsidR="008D0990" w:rsidRPr="0080410A" w:rsidRDefault="008D0990" w:rsidP="008D0990">
            <w:pPr>
              <w:autoSpaceDE w:val="0"/>
              <w:autoSpaceDN w:val="0"/>
              <w:adjustRightInd w:val="0"/>
              <w:spacing w:line="360" w:lineRule="atLeast"/>
              <w:jc w:val="center"/>
              <w:rPr>
                <w:rFonts w:asciiTheme="minorHAnsi" w:hAnsiTheme="minorHAnsi" w:cs="Times New Roman"/>
                <w:b/>
                <w:sz w:val="24"/>
                <w:szCs w:val="24"/>
              </w:rPr>
            </w:pPr>
            <w:r w:rsidRPr="0080410A">
              <w:rPr>
                <w:rFonts w:asciiTheme="minorHAnsi" w:hAnsiTheme="minorHAnsi" w:cs="Times New Roman"/>
                <w:b/>
                <w:sz w:val="24"/>
                <w:szCs w:val="24"/>
              </w:rPr>
              <w:t>12,5 %</w:t>
            </w:r>
          </w:p>
        </w:tc>
      </w:tr>
      <w:tr w:rsidR="008D0990" w14:paraId="083406EF" w14:textId="77777777" w:rsidTr="00EA2204">
        <w:tc>
          <w:tcPr>
            <w:tcW w:w="9356" w:type="dxa"/>
            <w:tcBorders>
              <w:top w:val="single" w:sz="4" w:space="0" w:color="000000"/>
              <w:left w:val="single" w:sz="4" w:space="0" w:color="000000"/>
              <w:bottom w:val="single" w:sz="4" w:space="0" w:color="000000"/>
              <w:right w:val="single" w:sz="4" w:space="0" w:color="000000"/>
            </w:tcBorders>
          </w:tcPr>
          <w:p w14:paraId="7C4A9910" w14:textId="5BF821E0" w:rsidR="008D0990" w:rsidRPr="0080410A" w:rsidRDefault="008D0990" w:rsidP="008D0990">
            <w:pPr>
              <w:spacing w:line="100" w:lineRule="atLeast"/>
              <w:jc w:val="both"/>
              <w:rPr>
                <w:rFonts w:asciiTheme="minorHAnsi" w:hAnsiTheme="minorHAnsi"/>
                <w:b/>
                <w:sz w:val="24"/>
                <w:szCs w:val="24"/>
              </w:rPr>
            </w:pPr>
            <w:r w:rsidRPr="0080410A">
              <w:rPr>
                <w:rFonts w:asciiTheme="minorHAnsi" w:hAnsiTheme="minorHAnsi"/>
                <w:b/>
                <w:sz w:val="24"/>
                <w:szCs w:val="24"/>
              </w:rPr>
              <w:t xml:space="preserve">CE.2.6. Reconocer patrones básicos para transmitir mensajes sencillos y breves sobre temáticas conocidas previamente, tales como demandar información, hacer un ofrecimiento, solicitar ayuda, </w:t>
            </w:r>
            <w:proofErr w:type="spellStart"/>
            <w:r w:rsidRPr="0080410A">
              <w:rPr>
                <w:rFonts w:asciiTheme="minorHAnsi" w:hAnsiTheme="minorHAnsi"/>
                <w:b/>
                <w:sz w:val="24"/>
                <w:szCs w:val="24"/>
              </w:rPr>
              <w:t>etc</w:t>
            </w:r>
            <w:proofErr w:type="spellEnd"/>
            <w:r w:rsidRPr="0080410A">
              <w:rPr>
                <w:rFonts w:asciiTheme="minorHAnsi" w:hAnsiTheme="minorHAnsi"/>
                <w:b/>
                <w:sz w:val="24"/>
                <w:szCs w:val="24"/>
              </w:rPr>
              <w:t>; sobre temas adecuados a su entorno y edad.</w:t>
            </w:r>
          </w:p>
        </w:tc>
        <w:tc>
          <w:tcPr>
            <w:tcW w:w="964" w:type="dxa"/>
            <w:tcBorders>
              <w:top w:val="single" w:sz="4" w:space="0" w:color="000000"/>
              <w:left w:val="single" w:sz="4" w:space="0" w:color="000000"/>
              <w:bottom w:val="single" w:sz="4" w:space="0" w:color="000000"/>
              <w:right w:val="single" w:sz="4" w:space="0" w:color="000000"/>
            </w:tcBorders>
            <w:vAlign w:val="center"/>
          </w:tcPr>
          <w:p w14:paraId="54DEF399" w14:textId="59388702" w:rsidR="008D0990" w:rsidRPr="0080410A" w:rsidRDefault="008D0990" w:rsidP="008D0990">
            <w:pPr>
              <w:autoSpaceDE w:val="0"/>
              <w:autoSpaceDN w:val="0"/>
              <w:adjustRightInd w:val="0"/>
              <w:spacing w:line="360" w:lineRule="atLeast"/>
              <w:jc w:val="center"/>
              <w:rPr>
                <w:rFonts w:asciiTheme="minorHAnsi" w:hAnsiTheme="minorHAnsi" w:cs="Times New Roman"/>
                <w:b/>
                <w:sz w:val="24"/>
                <w:szCs w:val="24"/>
              </w:rPr>
            </w:pPr>
            <w:r w:rsidRPr="0080410A">
              <w:rPr>
                <w:rFonts w:asciiTheme="minorHAnsi" w:hAnsiTheme="minorHAnsi" w:cs="Times New Roman"/>
                <w:b/>
                <w:sz w:val="24"/>
                <w:szCs w:val="24"/>
              </w:rPr>
              <w:t>12,5%</w:t>
            </w:r>
          </w:p>
        </w:tc>
      </w:tr>
      <w:tr w:rsidR="008D0990" w14:paraId="219A87D0" w14:textId="77777777" w:rsidTr="00093CAD">
        <w:tc>
          <w:tcPr>
            <w:tcW w:w="93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AA8F6F" w14:textId="6E60EBD0" w:rsidR="008D0990" w:rsidRPr="0080410A" w:rsidRDefault="008D0990" w:rsidP="008D0990">
            <w:pPr>
              <w:spacing w:line="100" w:lineRule="atLeast"/>
              <w:jc w:val="center"/>
              <w:rPr>
                <w:rFonts w:asciiTheme="minorHAnsi" w:hAnsiTheme="minorHAnsi"/>
                <w:b/>
                <w:sz w:val="24"/>
                <w:szCs w:val="24"/>
              </w:rPr>
            </w:pPr>
            <w:r>
              <w:rPr>
                <w:rFonts w:ascii="Times New Roman" w:eastAsia="Times New Roman" w:hAnsi="Times New Roman" w:cs="Times New Roman"/>
                <w:b/>
                <w:smallCaps/>
                <w:color w:val="000000"/>
                <w:sz w:val="16"/>
                <w:szCs w:val="16"/>
              </w:rPr>
              <w:t>BLOQUE 4 PRODUCCIÓN DE TEXTOS ESCRITOS:EXPRESIÓN E INTERACCIÓN</w:t>
            </w:r>
          </w:p>
        </w:tc>
        <w:tc>
          <w:tcPr>
            <w:tcW w:w="964" w:type="dxa"/>
            <w:tcBorders>
              <w:top w:val="single" w:sz="4" w:space="0" w:color="000000"/>
              <w:left w:val="single" w:sz="4" w:space="0" w:color="000000"/>
              <w:bottom w:val="single" w:sz="4" w:space="0" w:color="000000"/>
              <w:right w:val="single" w:sz="4" w:space="0" w:color="000000"/>
            </w:tcBorders>
            <w:vAlign w:val="center"/>
          </w:tcPr>
          <w:p w14:paraId="514D67F8" w14:textId="49AC8AB6" w:rsidR="008D0990" w:rsidRPr="0080410A" w:rsidRDefault="008D0990" w:rsidP="008D0990">
            <w:pPr>
              <w:autoSpaceDE w:val="0"/>
              <w:autoSpaceDN w:val="0"/>
              <w:adjustRightInd w:val="0"/>
              <w:spacing w:line="360" w:lineRule="atLeast"/>
              <w:jc w:val="center"/>
              <w:rPr>
                <w:rFonts w:asciiTheme="minorHAnsi" w:hAnsiTheme="minorHAnsi" w:cs="Times New Roman"/>
                <w:b/>
                <w:sz w:val="24"/>
                <w:szCs w:val="24"/>
              </w:rPr>
            </w:pPr>
            <w:r>
              <w:rPr>
                <w:rFonts w:asciiTheme="minorHAnsi" w:hAnsiTheme="minorHAnsi" w:cs="Times New Roman"/>
                <w:b/>
                <w:sz w:val="24"/>
                <w:szCs w:val="24"/>
              </w:rPr>
              <w:t>%</w:t>
            </w:r>
          </w:p>
        </w:tc>
      </w:tr>
      <w:tr w:rsidR="008D0990" w14:paraId="5CDCF134" w14:textId="77777777" w:rsidTr="00EA2204">
        <w:tc>
          <w:tcPr>
            <w:tcW w:w="9356" w:type="dxa"/>
            <w:tcBorders>
              <w:top w:val="single" w:sz="4" w:space="0" w:color="000000"/>
              <w:left w:val="single" w:sz="4" w:space="0" w:color="000000"/>
              <w:bottom w:val="single" w:sz="4" w:space="0" w:color="000000"/>
              <w:right w:val="single" w:sz="4" w:space="0" w:color="000000"/>
            </w:tcBorders>
          </w:tcPr>
          <w:p w14:paraId="0ED12197" w14:textId="79117B68" w:rsidR="008D0990" w:rsidRPr="0080410A" w:rsidRDefault="008D0990" w:rsidP="008D0990">
            <w:pPr>
              <w:spacing w:line="100" w:lineRule="atLeast"/>
              <w:jc w:val="both"/>
              <w:rPr>
                <w:rFonts w:asciiTheme="minorHAnsi" w:hAnsiTheme="minorHAnsi"/>
                <w:b/>
                <w:sz w:val="24"/>
                <w:szCs w:val="24"/>
              </w:rPr>
            </w:pPr>
            <w:r w:rsidRPr="0080410A">
              <w:rPr>
                <w:rFonts w:asciiTheme="minorHAnsi" w:hAnsiTheme="minorHAnsi"/>
                <w:b/>
                <w:sz w:val="24"/>
                <w:szCs w:val="24"/>
              </w:rPr>
              <w:t>CE.2.7. Iniciarse en la utilización de alguna estrategia básica para producir textos escritos breves y sencillos, tales como notas, postales o felicitaciones, etc.</w:t>
            </w:r>
          </w:p>
        </w:tc>
        <w:tc>
          <w:tcPr>
            <w:tcW w:w="964" w:type="dxa"/>
            <w:tcBorders>
              <w:top w:val="single" w:sz="4" w:space="0" w:color="000000"/>
              <w:left w:val="single" w:sz="4" w:space="0" w:color="000000"/>
              <w:bottom w:val="single" w:sz="4" w:space="0" w:color="000000"/>
              <w:right w:val="single" w:sz="4" w:space="0" w:color="000000"/>
            </w:tcBorders>
            <w:vAlign w:val="center"/>
          </w:tcPr>
          <w:p w14:paraId="08025754" w14:textId="2EB8424A" w:rsidR="008D0990" w:rsidRPr="0080410A" w:rsidRDefault="008D0990" w:rsidP="008D0990">
            <w:pPr>
              <w:autoSpaceDE w:val="0"/>
              <w:autoSpaceDN w:val="0"/>
              <w:adjustRightInd w:val="0"/>
              <w:spacing w:line="360" w:lineRule="atLeast"/>
              <w:jc w:val="center"/>
              <w:rPr>
                <w:rFonts w:asciiTheme="minorHAnsi" w:hAnsiTheme="minorHAnsi" w:cs="Times New Roman"/>
                <w:b/>
                <w:sz w:val="24"/>
                <w:szCs w:val="24"/>
              </w:rPr>
            </w:pPr>
            <w:r w:rsidRPr="0080410A">
              <w:rPr>
                <w:rFonts w:asciiTheme="minorHAnsi" w:hAnsiTheme="minorHAnsi" w:cs="Times New Roman"/>
                <w:b/>
                <w:sz w:val="24"/>
                <w:szCs w:val="24"/>
              </w:rPr>
              <w:t>12,5 %</w:t>
            </w:r>
          </w:p>
        </w:tc>
      </w:tr>
    </w:tbl>
    <w:p w14:paraId="6E43E049" w14:textId="3D003DB1" w:rsidR="00EB6F24" w:rsidRDefault="00EB6F24">
      <w:pPr>
        <w:rPr>
          <w:rFonts w:asciiTheme="minorHAnsi" w:hAnsiTheme="minorHAnsi"/>
          <w:sz w:val="24"/>
          <w:szCs w:val="24"/>
        </w:rPr>
      </w:pPr>
    </w:p>
    <w:p w14:paraId="011CFA42" w14:textId="4FB9646E" w:rsidR="00EB6F24" w:rsidRDefault="00EB6F24">
      <w:pPr>
        <w:rPr>
          <w:rFonts w:asciiTheme="minorHAnsi" w:hAnsiTheme="minorHAnsi"/>
          <w:sz w:val="24"/>
          <w:szCs w:val="24"/>
        </w:rPr>
      </w:pPr>
    </w:p>
    <w:p w14:paraId="164EC17B" w14:textId="77777777" w:rsidR="00EB6F24" w:rsidRPr="0080410A" w:rsidRDefault="00EB6F24">
      <w:pPr>
        <w:rPr>
          <w:rFonts w:asciiTheme="minorHAnsi" w:hAnsiTheme="minorHAnsi"/>
          <w:sz w:val="24"/>
          <w:szCs w:val="24"/>
        </w:rPr>
      </w:pPr>
    </w:p>
    <w:sectPr w:rsidR="00EB6F24" w:rsidRPr="0080410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39509" w14:textId="77777777" w:rsidR="00F027AA" w:rsidRDefault="00F027AA" w:rsidP="0080410A">
      <w:pPr>
        <w:spacing w:after="0" w:line="240" w:lineRule="auto"/>
      </w:pPr>
      <w:r>
        <w:separator/>
      </w:r>
    </w:p>
  </w:endnote>
  <w:endnote w:type="continuationSeparator" w:id="0">
    <w:p w14:paraId="7ABBAE4A" w14:textId="77777777" w:rsidR="00F027AA" w:rsidRDefault="00F027AA" w:rsidP="00804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ZDingbats"/>
    <w:charset w:val="00"/>
    <w:family w:val="auto"/>
    <w:pitch w:val="variable"/>
    <w:sig w:usb0="00000003" w:usb1="1001ECE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etra_cartilla">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auto"/>
    <w:pitch w:val="variable"/>
    <w:sig w:usb0="E00002FF" w:usb1="5000785B" w:usb2="00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EC15D" w14:textId="77777777" w:rsidR="00F027AA" w:rsidRDefault="00F027AA" w:rsidP="0080410A">
      <w:pPr>
        <w:spacing w:after="0" w:line="240" w:lineRule="auto"/>
      </w:pPr>
      <w:r>
        <w:separator/>
      </w:r>
    </w:p>
  </w:footnote>
  <w:footnote w:type="continuationSeparator" w:id="0">
    <w:p w14:paraId="665E347E" w14:textId="77777777" w:rsidR="00F027AA" w:rsidRDefault="00F027AA" w:rsidP="00804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EE506" w14:textId="33580FCC" w:rsidR="002D2B7F" w:rsidRDefault="00EB6F24" w:rsidP="002D2B7F">
    <w:pPr>
      <w:pStyle w:val="Cabeceraypie"/>
      <w:pBdr>
        <w:bottom w:val="single" w:sz="8" w:space="0" w:color="99403D"/>
      </w:pBdr>
      <w:tabs>
        <w:tab w:val="clear" w:pos="902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color w:val="auto"/>
        <w:sz w:val="20"/>
        <w:szCs w:val="20"/>
      </w:rPr>
    </w:pPr>
    <w:r>
      <w:rPr>
        <w:rFonts w:ascii="Times New Roman" w:hAnsi="Times New Roman"/>
        <w:sz w:val="18"/>
        <w:szCs w:val="18"/>
      </w:rPr>
      <w:t>PONDERACIÓN INDICADORES</w:t>
    </w:r>
    <w:r w:rsidR="00F63A32">
      <w:rPr>
        <w:rFonts w:ascii="Times New Roman" w:hAnsi="Times New Roman"/>
        <w:sz w:val="18"/>
        <w:szCs w:val="18"/>
      </w:rPr>
      <w:t xml:space="preserve">             ÁREA DE FRANCÉS</w:t>
    </w:r>
    <w:r w:rsidR="002D2B7F">
      <w:rPr>
        <w:rFonts w:ascii="Times New Roman" w:hAnsi="Times New Roman"/>
        <w:sz w:val="18"/>
        <w:szCs w:val="18"/>
      </w:rPr>
      <w:t xml:space="preserve">         2º CICLO DE ED. PRIMARIA</w:t>
    </w:r>
  </w:p>
  <w:p w14:paraId="1A09711B" w14:textId="7EB8F8EE" w:rsidR="0080410A" w:rsidRPr="0080410A" w:rsidRDefault="0080410A">
    <w:pPr>
      <w:pStyle w:val="Encabezado"/>
      <w:rPr>
        <w:color w:val="C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hybridMultilevel"/>
    <w:tmpl w:val="894EE887"/>
    <w:lvl w:ilvl="0" w:tplc="C9E25A4C">
      <w:numFmt w:val="decimal"/>
      <w:lvlText w:val=""/>
      <w:lvlJc w:val="left"/>
    </w:lvl>
    <w:lvl w:ilvl="1" w:tplc="A9F80848">
      <w:numFmt w:val="decimal"/>
      <w:lvlText w:val=""/>
      <w:lvlJc w:val="left"/>
    </w:lvl>
    <w:lvl w:ilvl="2" w:tplc="0C546658">
      <w:numFmt w:val="decimal"/>
      <w:lvlText w:val=""/>
      <w:lvlJc w:val="left"/>
    </w:lvl>
    <w:lvl w:ilvl="3" w:tplc="9E8E5264">
      <w:numFmt w:val="decimal"/>
      <w:lvlText w:val=""/>
      <w:lvlJc w:val="left"/>
    </w:lvl>
    <w:lvl w:ilvl="4" w:tplc="556A3D4E">
      <w:numFmt w:val="decimal"/>
      <w:lvlText w:val=""/>
      <w:lvlJc w:val="left"/>
    </w:lvl>
    <w:lvl w:ilvl="5" w:tplc="493AB428">
      <w:numFmt w:val="decimal"/>
      <w:lvlText w:val=""/>
      <w:lvlJc w:val="left"/>
    </w:lvl>
    <w:lvl w:ilvl="6" w:tplc="FCD4E056">
      <w:numFmt w:val="decimal"/>
      <w:lvlText w:val=""/>
      <w:lvlJc w:val="left"/>
    </w:lvl>
    <w:lvl w:ilvl="7" w:tplc="C3701F04">
      <w:numFmt w:val="decimal"/>
      <w:lvlText w:val=""/>
      <w:lvlJc w:val="left"/>
    </w:lvl>
    <w:lvl w:ilvl="8" w:tplc="429A595E">
      <w:numFmt w:val="decimal"/>
      <w:lvlText w:val=""/>
      <w:lvlJc w:val="left"/>
    </w:lvl>
  </w:abstractNum>
  <w:abstractNum w:abstractNumId="1" w15:restartNumberingAfterBreak="0">
    <w:nsid w:val="00526FAE"/>
    <w:multiLevelType w:val="hybridMultilevel"/>
    <w:tmpl w:val="6B4C9E98"/>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2" w15:restartNumberingAfterBreak="0">
    <w:nsid w:val="012B050A"/>
    <w:multiLevelType w:val="hybridMultilevel"/>
    <w:tmpl w:val="DBA4B8A2"/>
    <w:lvl w:ilvl="0" w:tplc="F048AC50">
      <w:start w:val="1"/>
      <w:numFmt w:val="decimal"/>
      <w:lvlText w:val="%1."/>
      <w:lvlJc w:val="left"/>
      <w:pPr>
        <w:ind w:left="720" w:hanging="360"/>
      </w:pPr>
      <w:rPr>
        <w:rFonts w:cs="Times New Roman" w:hint="default"/>
        <w:b/>
      </w:rPr>
    </w:lvl>
    <w:lvl w:ilvl="1" w:tplc="DE4A478A">
      <w:start w:val="1"/>
      <w:numFmt w:val="lowerLetter"/>
      <w:lvlText w:val="%2."/>
      <w:lvlJc w:val="left"/>
      <w:pPr>
        <w:ind w:left="1440" w:hanging="360"/>
      </w:pPr>
      <w:rPr>
        <w:rFonts w:cs="Times New Roman"/>
        <w:b w:val="0"/>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 w15:restartNumberingAfterBreak="0">
    <w:nsid w:val="06A47795"/>
    <w:multiLevelType w:val="hybridMultilevel"/>
    <w:tmpl w:val="C5A61FFA"/>
    <w:lvl w:ilvl="0" w:tplc="900811E8">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E24962"/>
    <w:multiLevelType w:val="hybridMultilevel"/>
    <w:tmpl w:val="F29008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1A1E81"/>
    <w:multiLevelType w:val="hybridMultilevel"/>
    <w:tmpl w:val="093EFC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254883"/>
    <w:multiLevelType w:val="hybridMultilevel"/>
    <w:tmpl w:val="9572A85A"/>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15:restartNumberingAfterBreak="0">
    <w:nsid w:val="14B46FD2"/>
    <w:multiLevelType w:val="hybridMultilevel"/>
    <w:tmpl w:val="653891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DD16A9"/>
    <w:multiLevelType w:val="hybridMultilevel"/>
    <w:tmpl w:val="1FFA172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CAD55BD"/>
    <w:multiLevelType w:val="hybridMultilevel"/>
    <w:tmpl w:val="FB64C730"/>
    <w:lvl w:ilvl="0" w:tplc="39B2EC0A">
      <w:start w:val="1"/>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74D6622"/>
    <w:multiLevelType w:val="hybridMultilevel"/>
    <w:tmpl w:val="00EA5BA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F1D2690"/>
    <w:multiLevelType w:val="hybridMultilevel"/>
    <w:tmpl w:val="0CCE8B60"/>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Symbol"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Symbol"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Symbol"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93835E6"/>
    <w:multiLevelType w:val="hybridMultilevel"/>
    <w:tmpl w:val="CA0A978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593D4018"/>
    <w:multiLevelType w:val="multilevel"/>
    <w:tmpl w:val="62A2782C"/>
    <w:lvl w:ilvl="0">
      <w:start w:val="5"/>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791"/>
        </w:tabs>
        <w:ind w:left="1791" w:hanging="375"/>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5328"/>
        </w:tabs>
        <w:ind w:left="5328" w:hanging="108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520"/>
        </w:tabs>
        <w:ind w:left="8520" w:hanging="144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712"/>
        </w:tabs>
        <w:ind w:left="11712" w:hanging="1800"/>
      </w:pPr>
      <w:rPr>
        <w:rFonts w:cs="Times New Roman" w:hint="default"/>
      </w:rPr>
    </w:lvl>
    <w:lvl w:ilvl="8">
      <w:start w:val="1"/>
      <w:numFmt w:val="decimal"/>
      <w:lvlText w:val="%1.%2.%3.%4.%5.%6.%7.%8.%9"/>
      <w:lvlJc w:val="left"/>
      <w:pPr>
        <w:tabs>
          <w:tab w:val="num" w:pos="13488"/>
        </w:tabs>
        <w:ind w:left="13488" w:hanging="2160"/>
      </w:pPr>
      <w:rPr>
        <w:rFonts w:cs="Times New Roman" w:hint="default"/>
      </w:rPr>
    </w:lvl>
  </w:abstractNum>
  <w:abstractNum w:abstractNumId="14" w15:restartNumberingAfterBreak="0">
    <w:nsid w:val="67C8432D"/>
    <w:multiLevelType w:val="hybridMultilevel"/>
    <w:tmpl w:val="AB5C968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6A4D67E0"/>
    <w:multiLevelType w:val="multilevel"/>
    <w:tmpl w:val="DFD6A1D0"/>
    <w:lvl w:ilvl="0">
      <w:start w:val="1"/>
      <w:numFmt w:val="lowerLetter"/>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 w15:restartNumberingAfterBreak="0">
    <w:nsid w:val="71AD5925"/>
    <w:multiLevelType w:val="multilevel"/>
    <w:tmpl w:val="1D0243AE"/>
    <w:lvl w:ilvl="0">
      <w:start w:val="1"/>
      <w:numFmt w:val="bullet"/>
      <w:lvlText w:val=""/>
      <w:lvlJc w:val="left"/>
      <w:pPr>
        <w:tabs>
          <w:tab w:val="num" w:pos="360"/>
        </w:tabs>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7" w15:restartNumberingAfterBreak="0">
    <w:nsid w:val="720B5C5D"/>
    <w:multiLevelType w:val="hybridMultilevel"/>
    <w:tmpl w:val="6722FE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3FE22C6"/>
    <w:multiLevelType w:val="hybridMultilevel"/>
    <w:tmpl w:val="481E2DBA"/>
    <w:lvl w:ilvl="0" w:tplc="040A000F">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6E173D2"/>
    <w:multiLevelType w:val="hybridMultilevel"/>
    <w:tmpl w:val="768A0908"/>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FB6467A"/>
    <w:multiLevelType w:val="hybridMultilevel"/>
    <w:tmpl w:val="07408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17"/>
  </w:num>
  <w:num w:numId="7">
    <w:abstractNumId w:val="4"/>
  </w:num>
  <w:num w:numId="8">
    <w:abstractNumId w:val="20"/>
  </w:num>
  <w:num w:numId="9">
    <w:abstractNumId w:val="3"/>
  </w:num>
  <w:num w:numId="10">
    <w:abstractNumId w:val="1"/>
  </w:num>
  <w:num w:numId="11">
    <w:abstractNumId w:val="12"/>
  </w:num>
  <w:num w:numId="12">
    <w:abstractNumId w:val="11"/>
  </w:num>
  <w:num w:numId="13">
    <w:abstractNumId w:val="5"/>
  </w:num>
  <w:num w:numId="14">
    <w:abstractNumId w:val="6"/>
  </w:num>
  <w:num w:numId="15">
    <w:abstractNumId w:val="0"/>
    <w:lvlOverride w:ilvl="0">
      <w:lvl w:ilvl="0" w:tplc="C9E25A4C">
        <w:start w:val="1"/>
        <w:numFmt w:val="bullet"/>
        <w:lvlText w:val="•"/>
        <w:lvlJc w:val="left"/>
        <w:pPr>
          <w:tabs>
            <w:tab w:val="left" w:pos="720"/>
            <w:tab w:val="num" w:pos="1104"/>
            <w:tab w:val="left" w:pos="1440"/>
            <w:tab w:val="left" w:pos="2160"/>
            <w:tab w:val="left" w:pos="2880"/>
            <w:tab w:val="left" w:pos="3600"/>
            <w:tab w:val="left" w:pos="4320"/>
            <w:tab w:val="left" w:pos="5040"/>
            <w:tab w:val="left" w:pos="5760"/>
            <w:tab w:val="left" w:pos="6480"/>
            <w:tab w:val="left" w:pos="7200"/>
            <w:tab w:val="left" w:pos="7920"/>
            <w:tab w:val="left" w:pos="8520"/>
          </w:tabs>
          <w:ind w:left="396" w:firstLine="312"/>
        </w:pPr>
        <w:rPr>
          <w:rFonts w:ascii="Trebuchet MS" w:eastAsia="Trebuchet MS" w:hAnsi="Trebuchet MS"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tplc="A9F80848">
        <w:start w:val="1"/>
        <w:numFmt w:val="bullet"/>
        <w:lvlText w:val="•"/>
        <w:lvlJc w:val="left"/>
        <w:pPr>
          <w:tabs>
            <w:tab w:val="left" w:pos="720"/>
            <w:tab w:val="left" w:pos="1104"/>
            <w:tab w:val="left" w:pos="1440"/>
            <w:tab w:val="num" w:pos="1824"/>
            <w:tab w:val="left" w:pos="2160"/>
            <w:tab w:val="left" w:pos="2880"/>
            <w:tab w:val="left" w:pos="3600"/>
            <w:tab w:val="left" w:pos="4320"/>
            <w:tab w:val="left" w:pos="5040"/>
            <w:tab w:val="left" w:pos="5760"/>
            <w:tab w:val="left" w:pos="6480"/>
            <w:tab w:val="left" w:pos="7200"/>
            <w:tab w:val="left" w:pos="7920"/>
            <w:tab w:val="left" w:pos="8520"/>
          </w:tabs>
          <w:ind w:left="1116" w:firstLine="312"/>
        </w:pPr>
        <w:rPr>
          <w:rFonts w:ascii="Trebuchet MS" w:eastAsia="Trebuchet MS" w:hAnsi="Trebuchet MS"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2">
      <w:lvl w:ilvl="2" w:tplc="0C546658">
        <w:start w:val="1"/>
        <w:numFmt w:val="bullet"/>
        <w:lvlText w:val="•"/>
        <w:lvlJc w:val="left"/>
        <w:pPr>
          <w:tabs>
            <w:tab w:val="left" w:pos="720"/>
            <w:tab w:val="left" w:pos="1104"/>
            <w:tab w:val="left" w:pos="1440"/>
            <w:tab w:val="left" w:pos="2160"/>
            <w:tab w:val="num" w:pos="2544"/>
            <w:tab w:val="left" w:pos="2880"/>
            <w:tab w:val="left" w:pos="3600"/>
            <w:tab w:val="left" w:pos="4320"/>
            <w:tab w:val="left" w:pos="5040"/>
            <w:tab w:val="left" w:pos="5760"/>
            <w:tab w:val="left" w:pos="6480"/>
            <w:tab w:val="left" w:pos="7200"/>
            <w:tab w:val="left" w:pos="7920"/>
            <w:tab w:val="left" w:pos="8520"/>
          </w:tabs>
          <w:ind w:left="1836" w:firstLine="312"/>
        </w:pPr>
        <w:rPr>
          <w:rFonts w:ascii="Trebuchet MS" w:eastAsia="Trebuchet MS" w:hAnsi="Trebuchet MS"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3">
      <w:lvl w:ilvl="3" w:tplc="9E8E5264">
        <w:start w:val="1"/>
        <w:numFmt w:val="bullet"/>
        <w:lvlText w:val="•"/>
        <w:lvlJc w:val="left"/>
        <w:pPr>
          <w:tabs>
            <w:tab w:val="left" w:pos="720"/>
            <w:tab w:val="left" w:pos="1104"/>
            <w:tab w:val="left" w:pos="1440"/>
            <w:tab w:val="left" w:pos="2160"/>
            <w:tab w:val="left" w:pos="2880"/>
            <w:tab w:val="num" w:pos="3264"/>
            <w:tab w:val="left" w:pos="3600"/>
            <w:tab w:val="left" w:pos="4320"/>
            <w:tab w:val="left" w:pos="5040"/>
            <w:tab w:val="left" w:pos="5760"/>
            <w:tab w:val="left" w:pos="6480"/>
            <w:tab w:val="left" w:pos="7200"/>
            <w:tab w:val="left" w:pos="7920"/>
            <w:tab w:val="left" w:pos="8520"/>
          </w:tabs>
          <w:ind w:left="2556" w:firstLine="312"/>
        </w:pPr>
        <w:rPr>
          <w:rFonts w:ascii="Trebuchet MS" w:eastAsia="Trebuchet MS" w:hAnsi="Trebuchet MS"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4">
      <w:lvl w:ilvl="4" w:tplc="556A3D4E">
        <w:start w:val="1"/>
        <w:numFmt w:val="bullet"/>
        <w:lvlText w:val="•"/>
        <w:lvlJc w:val="left"/>
        <w:pPr>
          <w:tabs>
            <w:tab w:val="left" w:pos="720"/>
            <w:tab w:val="left" w:pos="1104"/>
            <w:tab w:val="left" w:pos="1440"/>
            <w:tab w:val="left" w:pos="2160"/>
            <w:tab w:val="left" w:pos="2880"/>
            <w:tab w:val="left" w:pos="3600"/>
            <w:tab w:val="num" w:pos="3984"/>
            <w:tab w:val="left" w:pos="4320"/>
            <w:tab w:val="left" w:pos="5040"/>
            <w:tab w:val="left" w:pos="5760"/>
            <w:tab w:val="left" w:pos="6480"/>
            <w:tab w:val="left" w:pos="7200"/>
            <w:tab w:val="left" w:pos="7920"/>
            <w:tab w:val="left" w:pos="8520"/>
          </w:tabs>
          <w:ind w:left="3276" w:firstLine="312"/>
        </w:pPr>
        <w:rPr>
          <w:rFonts w:ascii="Trebuchet MS" w:eastAsia="Trebuchet MS" w:hAnsi="Trebuchet MS"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5">
      <w:lvl w:ilvl="5" w:tplc="493AB428">
        <w:start w:val="1"/>
        <w:numFmt w:val="bullet"/>
        <w:lvlText w:val="•"/>
        <w:lvlJc w:val="left"/>
        <w:pPr>
          <w:tabs>
            <w:tab w:val="left" w:pos="720"/>
            <w:tab w:val="left" w:pos="1104"/>
            <w:tab w:val="left" w:pos="1440"/>
            <w:tab w:val="left" w:pos="2160"/>
            <w:tab w:val="left" w:pos="2880"/>
            <w:tab w:val="left" w:pos="3600"/>
            <w:tab w:val="left" w:pos="4320"/>
            <w:tab w:val="num" w:pos="4704"/>
            <w:tab w:val="left" w:pos="5040"/>
            <w:tab w:val="left" w:pos="5760"/>
            <w:tab w:val="left" w:pos="6480"/>
            <w:tab w:val="left" w:pos="7200"/>
            <w:tab w:val="left" w:pos="7920"/>
            <w:tab w:val="left" w:pos="8520"/>
          </w:tabs>
          <w:ind w:left="3996" w:firstLine="312"/>
        </w:pPr>
        <w:rPr>
          <w:rFonts w:ascii="Trebuchet MS" w:eastAsia="Trebuchet MS" w:hAnsi="Trebuchet MS"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6">
      <w:lvl w:ilvl="6" w:tplc="FCD4E056">
        <w:start w:val="1"/>
        <w:numFmt w:val="bullet"/>
        <w:lvlText w:val="•"/>
        <w:lvlJc w:val="left"/>
        <w:pPr>
          <w:tabs>
            <w:tab w:val="left" w:pos="720"/>
            <w:tab w:val="left" w:pos="1104"/>
            <w:tab w:val="left" w:pos="1440"/>
            <w:tab w:val="left" w:pos="2160"/>
            <w:tab w:val="left" w:pos="2880"/>
            <w:tab w:val="left" w:pos="3600"/>
            <w:tab w:val="left" w:pos="4320"/>
            <w:tab w:val="left" w:pos="5040"/>
            <w:tab w:val="num" w:pos="5424"/>
            <w:tab w:val="left" w:pos="5760"/>
            <w:tab w:val="left" w:pos="6480"/>
            <w:tab w:val="left" w:pos="7200"/>
            <w:tab w:val="left" w:pos="7920"/>
            <w:tab w:val="left" w:pos="8520"/>
          </w:tabs>
          <w:ind w:left="4716" w:firstLine="312"/>
        </w:pPr>
        <w:rPr>
          <w:rFonts w:ascii="Trebuchet MS" w:eastAsia="Trebuchet MS" w:hAnsi="Trebuchet MS"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7">
      <w:lvl w:ilvl="7" w:tplc="C3701F04">
        <w:start w:val="1"/>
        <w:numFmt w:val="bullet"/>
        <w:lvlText w:val="•"/>
        <w:lvlJc w:val="left"/>
        <w:pPr>
          <w:tabs>
            <w:tab w:val="left" w:pos="720"/>
            <w:tab w:val="left" w:pos="1104"/>
            <w:tab w:val="left" w:pos="1440"/>
            <w:tab w:val="left" w:pos="2160"/>
            <w:tab w:val="left" w:pos="2880"/>
            <w:tab w:val="left" w:pos="3600"/>
            <w:tab w:val="left" w:pos="4320"/>
            <w:tab w:val="left" w:pos="5040"/>
            <w:tab w:val="left" w:pos="5760"/>
            <w:tab w:val="num" w:pos="6144"/>
            <w:tab w:val="left" w:pos="6480"/>
            <w:tab w:val="left" w:pos="7200"/>
            <w:tab w:val="left" w:pos="7920"/>
            <w:tab w:val="left" w:pos="8520"/>
          </w:tabs>
          <w:ind w:left="5436" w:firstLine="312"/>
        </w:pPr>
        <w:rPr>
          <w:rFonts w:ascii="Trebuchet MS" w:eastAsia="Trebuchet MS" w:hAnsi="Trebuchet MS"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8">
      <w:lvl w:ilvl="8" w:tplc="429A595E">
        <w:start w:val="1"/>
        <w:numFmt w:val="bullet"/>
        <w:lvlText w:val="•"/>
        <w:lvlJc w:val="left"/>
        <w:pPr>
          <w:tabs>
            <w:tab w:val="left" w:pos="720"/>
            <w:tab w:val="left" w:pos="1104"/>
            <w:tab w:val="left" w:pos="1440"/>
            <w:tab w:val="left" w:pos="2160"/>
            <w:tab w:val="left" w:pos="2880"/>
            <w:tab w:val="left" w:pos="3600"/>
            <w:tab w:val="left" w:pos="4320"/>
            <w:tab w:val="left" w:pos="5040"/>
            <w:tab w:val="left" w:pos="5760"/>
            <w:tab w:val="left" w:pos="6480"/>
            <w:tab w:val="num" w:pos="6864"/>
            <w:tab w:val="left" w:pos="7200"/>
            <w:tab w:val="left" w:pos="7920"/>
            <w:tab w:val="left" w:pos="8520"/>
          </w:tabs>
          <w:ind w:left="6156" w:firstLine="312"/>
        </w:pPr>
        <w:rPr>
          <w:rFonts w:ascii="Trebuchet MS" w:eastAsia="Trebuchet MS" w:hAnsi="Trebuchet MS"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num>
  <w:num w:numId="16">
    <w:abstractNumId w:val="8"/>
  </w:num>
  <w:num w:numId="17">
    <w:abstractNumId w:val="10"/>
  </w:num>
  <w:num w:numId="18">
    <w:abstractNumId w:val="2"/>
  </w:num>
  <w:num w:numId="19">
    <w:abstractNumId w:val="13"/>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4A"/>
    <w:rsid w:val="00021B9E"/>
    <w:rsid w:val="00090C1B"/>
    <w:rsid w:val="00093CAD"/>
    <w:rsid w:val="000E249C"/>
    <w:rsid w:val="00130D2B"/>
    <w:rsid w:val="00142C3D"/>
    <w:rsid w:val="001C0745"/>
    <w:rsid w:val="00232904"/>
    <w:rsid w:val="002331A1"/>
    <w:rsid w:val="00285308"/>
    <w:rsid w:val="002A5C91"/>
    <w:rsid w:val="002D2B7F"/>
    <w:rsid w:val="00303137"/>
    <w:rsid w:val="003444CD"/>
    <w:rsid w:val="00377FCF"/>
    <w:rsid w:val="003A45FD"/>
    <w:rsid w:val="00467836"/>
    <w:rsid w:val="004C231B"/>
    <w:rsid w:val="00506D45"/>
    <w:rsid w:val="00517996"/>
    <w:rsid w:val="00521169"/>
    <w:rsid w:val="005A2EA5"/>
    <w:rsid w:val="005A690C"/>
    <w:rsid w:val="00697FF2"/>
    <w:rsid w:val="007263DE"/>
    <w:rsid w:val="00744B51"/>
    <w:rsid w:val="007652FA"/>
    <w:rsid w:val="007B3918"/>
    <w:rsid w:val="0080410A"/>
    <w:rsid w:val="008C2FE5"/>
    <w:rsid w:val="008D0990"/>
    <w:rsid w:val="008D2F83"/>
    <w:rsid w:val="00911E06"/>
    <w:rsid w:val="009216EE"/>
    <w:rsid w:val="00987056"/>
    <w:rsid w:val="00990FBD"/>
    <w:rsid w:val="00A75D4A"/>
    <w:rsid w:val="00A96607"/>
    <w:rsid w:val="00AD0781"/>
    <w:rsid w:val="00AD199C"/>
    <w:rsid w:val="00B20F3D"/>
    <w:rsid w:val="00B81A27"/>
    <w:rsid w:val="00BA19AD"/>
    <w:rsid w:val="00CD495B"/>
    <w:rsid w:val="00E46AA4"/>
    <w:rsid w:val="00E7290F"/>
    <w:rsid w:val="00EA2204"/>
    <w:rsid w:val="00EB6F24"/>
    <w:rsid w:val="00F027AA"/>
    <w:rsid w:val="00F10DB3"/>
    <w:rsid w:val="00F63A32"/>
    <w:rsid w:val="00F76329"/>
    <w:rsid w:val="00FE61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BFB5"/>
  <w15:chartTrackingRefBased/>
  <w15:docId w15:val="{671271FA-2A62-424B-8E83-66019EB4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D4A"/>
    <w:pPr>
      <w:spacing w:after="200" w:line="276"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A75D4A"/>
    <w:pPr>
      <w:autoSpaceDE w:val="0"/>
      <w:autoSpaceDN w:val="0"/>
      <w:adjustRightInd w:val="0"/>
      <w:spacing w:after="0" w:line="240" w:lineRule="auto"/>
    </w:pPr>
    <w:rPr>
      <w:rFonts w:ascii="letra_cartilla" w:eastAsia="Calibri" w:hAnsi="letra_cartilla" w:cs="letra_cartilla"/>
      <w:color w:val="000000"/>
      <w:sz w:val="24"/>
      <w:szCs w:val="24"/>
    </w:rPr>
  </w:style>
  <w:style w:type="character" w:customStyle="1" w:styleId="Ninguno">
    <w:name w:val="Ninguno"/>
    <w:rsid w:val="00A75D4A"/>
    <w:rPr>
      <w:lang w:val="es-ES_tradnl"/>
    </w:rPr>
  </w:style>
  <w:style w:type="paragraph" w:customStyle="1" w:styleId="Cuerpo">
    <w:name w:val="Cuerpo"/>
    <w:rsid w:val="00A75D4A"/>
    <w:pPr>
      <w:spacing w:after="200" w:line="276" w:lineRule="auto"/>
    </w:pPr>
    <w:rPr>
      <w:rFonts w:ascii="Calibri" w:eastAsia="Calibri" w:hAnsi="Calibri" w:cs="Calibri"/>
      <w:color w:val="000000"/>
      <w:u w:color="000000"/>
      <w:lang w:val="es-ES_tradnl" w:eastAsia="es-ES"/>
    </w:rPr>
  </w:style>
  <w:style w:type="character" w:customStyle="1" w:styleId="Hyperlink0">
    <w:name w:val="Hyperlink.0"/>
    <w:basedOn w:val="Fuentedeprrafopredeter"/>
    <w:rsid w:val="00A75D4A"/>
    <w:rPr>
      <w:b/>
      <w:bCs/>
      <w:i/>
      <w:iCs/>
      <w:color w:val="000000"/>
      <w:sz w:val="24"/>
      <w:szCs w:val="24"/>
      <w:u w:val="single" w:color="0000FF"/>
    </w:rPr>
  </w:style>
  <w:style w:type="character" w:customStyle="1" w:styleId="Hyperlink1">
    <w:name w:val="Hyperlink.1"/>
    <w:basedOn w:val="Fuentedeprrafopredeter"/>
    <w:autoRedefine/>
    <w:rsid w:val="00A75D4A"/>
    <w:rPr>
      <w:b/>
      <w:bCs/>
      <w:i/>
      <w:iCs/>
      <w:color w:val="000000"/>
      <w:u w:val="single" w:color="0000FF"/>
    </w:rPr>
  </w:style>
  <w:style w:type="character" w:customStyle="1" w:styleId="Hyperlink2">
    <w:name w:val="Hyperlink.2"/>
    <w:basedOn w:val="Fuentedeprrafopredeter"/>
    <w:autoRedefine/>
    <w:rsid w:val="00A75D4A"/>
    <w:rPr>
      <w:rFonts w:ascii="Times New Roman" w:eastAsia="Times New Roman" w:hAnsi="Times New Roman" w:cs="Times New Roman"/>
      <w:color w:val="000000"/>
      <w:u w:val="single" w:color="000000"/>
    </w:rPr>
  </w:style>
  <w:style w:type="character" w:customStyle="1" w:styleId="Hyperlink3">
    <w:name w:val="Hyperlink.3"/>
    <w:basedOn w:val="Fuentedeprrafopredeter"/>
    <w:autoRedefine/>
    <w:rsid w:val="00A75D4A"/>
    <w:rPr>
      <w:rFonts w:ascii="Times New Roman" w:eastAsia="Times New Roman" w:hAnsi="Times New Roman" w:cs="Times New Roman"/>
      <w:b/>
      <w:bCs/>
      <w:color w:val="000000"/>
      <w:u w:val="single" w:color="000000"/>
    </w:rPr>
  </w:style>
  <w:style w:type="character" w:customStyle="1" w:styleId="Hyperlink4">
    <w:name w:val="Hyperlink.4"/>
    <w:basedOn w:val="Fuentedeprrafopredeter"/>
    <w:rsid w:val="00A75D4A"/>
    <w:rPr>
      <w:rFonts w:ascii="Times New Roman" w:eastAsia="Times New Roman" w:hAnsi="Times New Roman" w:cs="Times New Roman"/>
      <w:b/>
      <w:bCs/>
      <w:color w:val="000000"/>
      <w:u w:val="single" w:color="000000"/>
      <w:shd w:val="clear" w:color="auto" w:fill="FFFFFF"/>
    </w:rPr>
  </w:style>
  <w:style w:type="paragraph" w:styleId="Sinespaciado">
    <w:name w:val="No Spacing"/>
    <w:uiPriority w:val="1"/>
    <w:qFormat/>
    <w:rsid w:val="00A75D4A"/>
    <w:pPr>
      <w:spacing w:after="0" w:line="240" w:lineRule="auto"/>
    </w:pPr>
    <w:rPr>
      <w:rFonts w:ascii="Calibri" w:eastAsia="Calibri" w:hAnsi="Calibri" w:cs="Times New Roman"/>
      <w:sz w:val="20"/>
      <w:szCs w:val="20"/>
      <w:lang w:eastAsia="es-ES"/>
    </w:rPr>
  </w:style>
  <w:style w:type="paragraph" w:styleId="Prrafodelista">
    <w:name w:val="List Paragraph"/>
    <w:basedOn w:val="Normal"/>
    <w:uiPriority w:val="99"/>
    <w:qFormat/>
    <w:rsid w:val="00A75D4A"/>
    <w:pPr>
      <w:ind w:left="720"/>
      <w:contextualSpacing/>
    </w:pPr>
  </w:style>
  <w:style w:type="paragraph" w:styleId="NormalWeb">
    <w:name w:val="Normal (Web)"/>
    <w:basedOn w:val="Normal"/>
    <w:uiPriority w:val="99"/>
    <w:unhideWhenUsed/>
    <w:rsid w:val="00142C3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A">
    <w:name w:val="Cuerpo A"/>
    <w:rsid w:val="007B3918"/>
    <w:pPr>
      <w:spacing w:after="200" w:line="276" w:lineRule="auto"/>
    </w:pPr>
    <w:rPr>
      <w:rFonts w:ascii="Calibri" w:eastAsia="Calibri" w:hAnsi="Calibri" w:cs="Calibri"/>
      <w:color w:val="000000"/>
      <w:u w:color="000000"/>
      <w:lang w:val="es-ES_tradnl" w:eastAsia="es-ES"/>
    </w:rPr>
  </w:style>
  <w:style w:type="character" w:customStyle="1" w:styleId="NingunoA">
    <w:name w:val="Ninguno A"/>
    <w:basedOn w:val="Ninguno"/>
    <w:rsid w:val="007B3918"/>
    <w:rPr>
      <w:lang w:val="es-ES_tradnl"/>
    </w:rPr>
  </w:style>
  <w:style w:type="table" w:styleId="Tablaconcuadrcula">
    <w:name w:val="Table Grid"/>
    <w:basedOn w:val="Tablanormal"/>
    <w:uiPriority w:val="59"/>
    <w:rsid w:val="00130D2B"/>
    <w:pPr>
      <w:spacing w:after="0" w:line="240" w:lineRule="auto"/>
    </w:pPr>
    <w:rPr>
      <w:rFonts w:ascii="Calibri" w:eastAsia="Calibri" w:hAnsi="Calibri" w:cs="Calibri"/>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30D2B"/>
    <w:pPr>
      <w:spacing w:after="200" w:line="276" w:lineRule="auto"/>
    </w:pPr>
    <w:rPr>
      <w:rFonts w:ascii="Calibri" w:eastAsia="Calibri" w:hAnsi="Calibri" w:cs="Calibri"/>
      <w:color w:val="000000"/>
      <w:lang w:eastAsia="es-ES"/>
    </w:rPr>
  </w:style>
  <w:style w:type="table" w:customStyle="1" w:styleId="Tablaconcuadrcula1">
    <w:name w:val="Tabla con cuadrícula1"/>
    <w:basedOn w:val="Tablanormal"/>
    <w:next w:val="Tablaconcuadrcula"/>
    <w:uiPriority w:val="59"/>
    <w:rsid w:val="00726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726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autoRedefine/>
    <w:rsid w:val="00285308"/>
    <w:pPr>
      <w:spacing w:after="200" w:line="276" w:lineRule="auto"/>
      <w:ind w:left="720"/>
    </w:pPr>
    <w:rPr>
      <w:rFonts w:ascii="Calibri" w:eastAsia="Calibri" w:hAnsi="Calibri" w:cs="Calibri"/>
      <w:color w:val="000000"/>
      <w:u w:color="000000"/>
      <w:lang w:val="es-ES_tradnl" w:eastAsia="es-ES"/>
    </w:rPr>
  </w:style>
  <w:style w:type="paragraph" w:styleId="Piedepgina">
    <w:name w:val="footer"/>
    <w:basedOn w:val="Normal"/>
    <w:link w:val="PiedepginaCar"/>
    <w:uiPriority w:val="99"/>
    <w:rsid w:val="00285308"/>
    <w:pPr>
      <w:tabs>
        <w:tab w:val="center" w:pos="4252"/>
        <w:tab w:val="right" w:pos="8504"/>
      </w:tabs>
      <w:spacing w:after="0" w:line="240" w:lineRule="auto"/>
    </w:pPr>
    <w:rPr>
      <w:rFonts w:ascii="Arial" w:eastAsia="Times New Roman" w:hAnsi="Arial" w:cs="Times New Roman"/>
      <w:sz w:val="24"/>
      <w:szCs w:val="24"/>
      <w:lang w:eastAsia="es-ES"/>
    </w:rPr>
  </w:style>
  <w:style w:type="character" w:customStyle="1" w:styleId="PiedepginaCar">
    <w:name w:val="Pie de página Car"/>
    <w:basedOn w:val="Fuentedeprrafopredeter"/>
    <w:link w:val="Piedepgina"/>
    <w:uiPriority w:val="99"/>
    <w:rsid w:val="00285308"/>
    <w:rPr>
      <w:rFonts w:ascii="Arial" w:eastAsia="Times New Roman" w:hAnsi="Arial" w:cs="Times New Roman"/>
      <w:sz w:val="24"/>
      <w:szCs w:val="24"/>
      <w:lang w:eastAsia="es-ES"/>
    </w:rPr>
  </w:style>
  <w:style w:type="paragraph" w:customStyle="1" w:styleId="Label3">
    <w:name w:val="Label 3"/>
    <w:autoRedefine/>
    <w:rsid w:val="00744B51"/>
    <w:pPr>
      <w:suppressAutoHyphens/>
      <w:spacing w:after="0" w:line="240" w:lineRule="auto"/>
      <w:ind w:firstLine="708"/>
      <w:jc w:val="center"/>
      <w:outlineLvl w:val="0"/>
    </w:pPr>
    <w:rPr>
      <w:rFonts w:ascii="Calibri" w:eastAsia="Calibri" w:hAnsi="Calibri" w:cs="Calibri"/>
      <w:color w:val="000000"/>
      <w:sz w:val="88"/>
      <w:szCs w:val="88"/>
      <w:u w:color="000000"/>
      <w:lang w:val="es-ES_tradnl" w:eastAsia="es-ES_tradnl"/>
    </w:rPr>
  </w:style>
  <w:style w:type="character" w:customStyle="1" w:styleId="Fuentedeprrafopredeter1">
    <w:name w:val="Fuente de párrafo predeter.1"/>
    <w:rsid w:val="004C231B"/>
    <w:rPr>
      <w:lang w:val="es-ES_tradnl"/>
    </w:rPr>
  </w:style>
  <w:style w:type="paragraph" w:styleId="Encabezado">
    <w:name w:val="header"/>
    <w:basedOn w:val="Normal"/>
    <w:link w:val="EncabezadoCar"/>
    <w:uiPriority w:val="99"/>
    <w:unhideWhenUsed/>
    <w:rsid w:val="008041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410A"/>
    <w:rPr>
      <w:rFonts w:ascii="Calibri" w:eastAsia="Calibri" w:hAnsi="Calibri" w:cs="Calibri"/>
    </w:rPr>
  </w:style>
  <w:style w:type="paragraph" w:customStyle="1" w:styleId="Cabeceraypie">
    <w:name w:val="Cabecera y pie"/>
    <w:rsid w:val="002D2B7F"/>
    <w:pPr>
      <w:tabs>
        <w:tab w:val="right" w:pos="9020"/>
      </w:tabs>
      <w:spacing w:after="0" w:line="240" w:lineRule="auto"/>
    </w:pPr>
    <w:rPr>
      <w:rFonts w:ascii="Helvetica" w:eastAsia="Arial Unicode MS" w:hAnsi="Helvetica" w:cs="Arial Unicode MS"/>
      <w:color w:val="000000"/>
      <w:sz w:val="24"/>
      <w:szCs w:val="24"/>
      <w:lang w:val="es-ES_tradnl" w:eastAsia="es-ES_tradnl"/>
    </w:rPr>
  </w:style>
  <w:style w:type="paragraph" w:styleId="Textodeglobo">
    <w:name w:val="Balloon Text"/>
    <w:basedOn w:val="Normal"/>
    <w:link w:val="TextodegloboCar"/>
    <w:uiPriority w:val="99"/>
    <w:semiHidden/>
    <w:unhideWhenUsed/>
    <w:rsid w:val="00EB6F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6F2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37980">
      <w:bodyDiv w:val="1"/>
      <w:marLeft w:val="0"/>
      <w:marRight w:val="0"/>
      <w:marTop w:val="0"/>
      <w:marBottom w:val="0"/>
      <w:divBdr>
        <w:top w:val="none" w:sz="0" w:space="0" w:color="auto"/>
        <w:left w:val="none" w:sz="0" w:space="0" w:color="auto"/>
        <w:bottom w:val="none" w:sz="0" w:space="0" w:color="auto"/>
        <w:right w:val="none" w:sz="0" w:space="0" w:color="auto"/>
      </w:divBdr>
    </w:div>
    <w:div w:id="11983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1279</Words>
  <Characters>7035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Jose Alberto Cotrino García</cp:lastModifiedBy>
  <cp:revision>15</cp:revision>
  <cp:lastPrinted>2019-12-11T10:36:00Z</cp:lastPrinted>
  <dcterms:created xsi:type="dcterms:W3CDTF">2017-11-20T17:20:00Z</dcterms:created>
  <dcterms:modified xsi:type="dcterms:W3CDTF">2019-12-14T10:53:00Z</dcterms:modified>
</cp:coreProperties>
</file>