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B47" w:rsidRDefault="00336B47">
      <w:pPr>
        <w:jc w:val="center"/>
        <w:rPr>
          <w:sz w:val="24"/>
          <w:szCs w:val="24"/>
        </w:rPr>
      </w:pPr>
    </w:p>
    <w:p w:rsidR="00336B47" w:rsidRDefault="00336B47">
      <w:pPr>
        <w:jc w:val="center"/>
        <w:rPr>
          <w:sz w:val="24"/>
          <w:szCs w:val="24"/>
        </w:rPr>
      </w:pPr>
    </w:p>
    <w:p w:rsidR="00336B47" w:rsidRDefault="00336B47">
      <w:pPr>
        <w:jc w:val="center"/>
        <w:rPr>
          <w:sz w:val="24"/>
          <w:szCs w:val="24"/>
        </w:rPr>
      </w:pPr>
    </w:p>
    <w:p w:rsidR="00336B47" w:rsidRDefault="001C1DA9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margin">
                  <wp:posOffset>300990</wp:posOffset>
                </wp:positionH>
                <wp:positionV relativeFrom="paragraph">
                  <wp:posOffset>65405</wp:posOffset>
                </wp:positionV>
                <wp:extent cx="5064125" cy="3349625"/>
                <wp:effectExtent l="0" t="0" r="22225" b="2222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4125" cy="3349625"/>
                        </a:xfrm>
                        <a:prstGeom prst="rect">
                          <a:avLst/>
                        </a:prstGeom>
                        <a:solidFill>
                          <a:srgbClr val="B2A0C7"/>
                        </a:solidFill>
                        <a:ln w="254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0499" w:rsidRDefault="002D049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left:0;text-align:left;margin-left:23.7pt;margin-top:5.15pt;width:398.75pt;height:263.75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" fillcolor="#b2a0c7" strokecolor="#7030a0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2D0499" w:rsidRDefault="002D049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36B47" w:rsidRPr="004E43B6" w:rsidRDefault="001C1DA9">
      <w:pPr>
        <w:jc w:val="center"/>
        <w:rPr>
          <w:sz w:val="72"/>
          <w:szCs w:val="96"/>
        </w:rPr>
      </w:pPr>
      <w:r w:rsidRPr="004E43B6">
        <w:rPr>
          <w:sz w:val="72"/>
          <w:szCs w:val="96"/>
        </w:rPr>
        <w:t>P</w:t>
      </w:r>
      <w:r w:rsidR="004E43B6" w:rsidRPr="004E43B6">
        <w:rPr>
          <w:sz w:val="72"/>
          <w:szCs w:val="96"/>
        </w:rPr>
        <w:t>ONDERACIÓN INDICADORES</w:t>
      </w:r>
    </w:p>
    <w:p w:rsidR="00336B47" w:rsidRPr="004E43B6" w:rsidRDefault="001C1DA9">
      <w:pPr>
        <w:jc w:val="center"/>
        <w:rPr>
          <w:sz w:val="72"/>
          <w:szCs w:val="96"/>
        </w:rPr>
      </w:pPr>
      <w:r w:rsidRPr="004E43B6">
        <w:rPr>
          <w:sz w:val="72"/>
          <w:szCs w:val="96"/>
        </w:rPr>
        <w:t>3º CICLO</w:t>
      </w:r>
    </w:p>
    <w:p w:rsidR="00336B47" w:rsidRPr="004E43B6" w:rsidRDefault="00566367">
      <w:pPr>
        <w:jc w:val="center"/>
        <w:rPr>
          <w:sz w:val="72"/>
          <w:szCs w:val="96"/>
        </w:rPr>
      </w:pPr>
      <w:r w:rsidRPr="004E43B6">
        <w:rPr>
          <w:sz w:val="72"/>
          <w:szCs w:val="96"/>
        </w:rPr>
        <w:t>FRANC</w:t>
      </w:r>
      <w:r w:rsidR="001C1DA9" w:rsidRPr="004E43B6">
        <w:rPr>
          <w:sz w:val="72"/>
          <w:szCs w:val="96"/>
        </w:rPr>
        <w:t>ÉS</w:t>
      </w:r>
    </w:p>
    <w:p w:rsidR="00336B47" w:rsidRDefault="00336B47">
      <w:pPr>
        <w:jc w:val="center"/>
        <w:rPr>
          <w:sz w:val="24"/>
          <w:szCs w:val="24"/>
        </w:rPr>
      </w:pPr>
    </w:p>
    <w:p w:rsidR="00336B47" w:rsidRDefault="00336B47">
      <w:pPr>
        <w:jc w:val="center"/>
        <w:rPr>
          <w:sz w:val="24"/>
          <w:szCs w:val="24"/>
        </w:rPr>
      </w:pPr>
    </w:p>
    <w:p w:rsidR="00336B47" w:rsidRDefault="00336B47">
      <w:pPr>
        <w:jc w:val="center"/>
        <w:rPr>
          <w:sz w:val="28"/>
          <w:szCs w:val="28"/>
        </w:rPr>
      </w:pPr>
    </w:p>
    <w:p w:rsidR="00336B47" w:rsidRDefault="00336B47">
      <w:pPr>
        <w:jc w:val="center"/>
        <w:rPr>
          <w:sz w:val="28"/>
          <w:szCs w:val="28"/>
        </w:rPr>
      </w:pPr>
    </w:p>
    <w:p w:rsidR="00336B47" w:rsidRDefault="00336B47">
      <w:pPr>
        <w:jc w:val="center"/>
        <w:rPr>
          <w:sz w:val="28"/>
          <w:szCs w:val="28"/>
        </w:rPr>
      </w:pPr>
    </w:p>
    <w:p w:rsidR="004E43B6" w:rsidRDefault="004E43B6" w:rsidP="00566367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color w:val="000000"/>
          <w:sz w:val="24"/>
          <w:szCs w:val="24"/>
        </w:rPr>
      </w:pPr>
    </w:p>
    <w:p w:rsidR="004E43B6" w:rsidRDefault="004E43B6" w:rsidP="00566367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color w:val="000000"/>
          <w:sz w:val="24"/>
          <w:szCs w:val="24"/>
        </w:rPr>
      </w:pPr>
    </w:p>
    <w:p w:rsidR="004E43B6" w:rsidRDefault="004E43B6" w:rsidP="00566367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color w:val="000000"/>
          <w:sz w:val="24"/>
          <w:szCs w:val="24"/>
        </w:rPr>
      </w:pPr>
    </w:p>
    <w:p w:rsidR="004E43B6" w:rsidRDefault="004E43B6" w:rsidP="00566367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color w:val="000000"/>
          <w:sz w:val="24"/>
          <w:szCs w:val="24"/>
        </w:rPr>
      </w:pPr>
    </w:p>
    <w:p w:rsidR="004E43B6" w:rsidRDefault="004E43B6" w:rsidP="00566367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color w:val="000000"/>
          <w:sz w:val="24"/>
          <w:szCs w:val="24"/>
        </w:rPr>
      </w:pPr>
    </w:p>
    <w:p w:rsidR="004E43B6" w:rsidRDefault="004E43B6" w:rsidP="00566367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color w:val="000000"/>
          <w:sz w:val="24"/>
          <w:szCs w:val="24"/>
        </w:rPr>
      </w:pPr>
    </w:p>
    <w:p w:rsidR="004E43B6" w:rsidRDefault="004E43B6" w:rsidP="00566367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color w:val="000000"/>
          <w:sz w:val="24"/>
          <w:szCs w:val="24"/>
        </w:rPr>
      </w:pPr>
    </w:p>
    <w:p w:rsidR="004E43B6" w:rsidRDefault="004E43B6" w:rsidP="00566367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color w:val="000000"/>
          <w:sz w:val="24"/>
          <w:szCs w:val="24"/>
        </w:rPr>
      </w:pPr>
    </w:p>
    <w:p w:rsidR="004E43B6" w:rsidRDefault="004E43B6" w:rsidP="00566367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color w:val="000000"/>
          <w:sz w:val="24"/>
          <w:szCs w:val="24"/>
        </w:rPr>
      </w:pPr>
    </w:p>
    <w:p w:rsidR="004E43B6" w:rsidRDefault="004E43B6" w:rsidP="00566367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color w:val="000000"/>
          <w:sz w:val="24"/>
          <w:szCs w:val="24"/>
        </w:rPr>
      </w:pPr>
    </w:p>
    <w:p w:rsidR="004E43B6" w:rsidRDefault="004E43B6" w:rsidP="00566367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color w:val="000000"/>
          <w:sz w:val="24"/>
          <w:szCs w:val="24"/>
        </w:rPr>
      </w:pPr>
    </w:p>
    <w:p w:rsidR="004E43B6" w:rsidRDefault="004E43B6" w:rsidP="00566367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color w:val="000000"/>
          <w:sz w:val="24"/>
          <w:szCs w:val="24"/>
        </w:rPr>
      </w:pPr>
    </w:p>
    <w:p w:rsidR="004E43B6" w:rsidRDefault="004E43B6" w:rsidP="00566367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color w:val="000000"/>
          <w:sz w:val="24"/>
          <w:szCs w:val="24"/>
        </w:rPr>
      </w:pPr>
    </w:p>
    <w:tbl>
      <w:tblPr>
        <w:tblStyle w:val="Tablaconcuadrcul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6804"/>
        <w:gridCol w:w="851"/>
      </w:tblGrid>
      <w:tr w:rsidR="00FC2A3F" w:rsidRPr="005474FA" w:rsidTr="00FC2A3F"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FC2A3F" w:rsidRPr="005474FA" w:rsidRDefault="00FC2A3F" w:rsidP="005663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474FA">
              <w:rPr>
                <w:rFonts w:asciiTheme="minorHAnsi" w:hAnsiTheme="minorHAnsi" w:cs="Times New Roman"/>
                <w:b/>
                <w:sz w:val="24"/>
                <w:szCs w:val="24"/>
              </w:rPr>
              <w:t>Criterio de Evaluación</w:t>
            </w:r>
          </w:p>
        </w:tc>
        <w:tc>
          <w:tcPr>
            <w:tcW w:w="851" w:type="dxa"/>
            <w:shd w:val="clear" w:color="auto" w:fill="E36C0A" w:themeFill="accent6" w:themeFillShade="BF"/>
            <w:vAlign w:val="center"/>
          </w:tcPr>
          <w:p w:rsidR="00FC2A3F" w:rsidRPr="005474FA" w:rsidRDefault="00FC2A3F" w:rsidP="00566367">
            <w:pPr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474FA">
              <w:rPr>
                <w:rFonts w:asciiTheme="minorHAnsi" w:hAnsiTheme="minorHAnsi" w:cs="Times New Roman"/>
                <w:b/>
                <w:sz w:val="24"/>
                <w:szCs w:val="24"/>
              </w:rPr>
              <w:t>%</w:t>
            </w:r>
          </w:p>
        </w:tc>
      </w:tr>
      <w:tr w:rsidR="00FC2A3F" w:rsidRPr="005474FA" w:rsidTr="00FC2A3F">
        <w:trPr>
          <w:trHeight w:val="1304"/>
        </w:trPr>
        <w:tc>
          <w:tcPr>
            <w:tcW w:w="9214" w:type="dxa"/>
            <w:gridSpan w:val="3"/>
            <w:shd w:val="clear" w:color="auto" w:fill="FABF8F" w:themeFill="accent6" w:themeFillTint="99"/>
          </w:tcPr>
          <w:p w:rsidR="00FC2A3F" w:rsidRPr="005474FA" w:rsidRDefault="00FC2A3F" w:rsidP="005474F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474FA">
              <w:rPr>
                <w:rFonts w:asciiTheme="minorHAnsi" w:hAnsiTheme="minorHAnsi" w:cs="Times New Roman"/>
                <w:b/>
                <w:sz w:val="24"/>
                <w:szCs w:val="24"/>
              </w:rPr>
              <w:t>CE.3.1 Comprender y distinguir la información esencial de textos orales, trasmitidos de viva voz o por medios técnicos, breves y sencillos sobre temas habituales y concretos donde se expresan experiencias, necesidades e intereses en diferentes contextos, siempre que las condiciones acústicas sean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Pr="005474FA">
              <w:rPr>
                <w:rFonts w:asciiTheme="minorHAnsi" w:hAnsiTheme="minorHAnsi" w:cs="Times New Roman"/>
                <w:b/>
                <w:sz w:val="24"/>
                <w:szCs w:val="24"/>
              </w:rPr>
              <w:t>buenas y no dificulten el mensaje, y se cuente con apoyo visual o con una clara referencia contextual tales como cuentos, narraciones, anécdotas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Pr="005474FA">
              <w:rPr>
                <w:rFonts w:asciiTheme="minorHAnsi" w:hAnsiTheme="minorHAnsi" w:cs="Times New Roman"/>
                <w:b/>
                <w:sz w:val="24"/>
                <w:szCs w:val="24"/>
              </w:rPr>
              <w:t>personales, etc.</w:t>
            </w:r>
          </w:p>
          <w:p w:rsidR="00FC2A3F" w:rsidRPr="005474FA" w:rsidRDefault="00FC2A3F" w:rsidP="00566367">
            <w:pPr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FC2A3F" w:rsidRPr="005474FA" w:rsidRDefault="00FC2A3F" w:rsidP="0056636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</w:t>
            </w:r>
          </w:p>
        </w:tc>
      </w:tr>
      <w:tr w:rsidR="00FC2A3F" w:rsidRPr="005474FA" w:rsidTr="00FC2A3F">
        <w:trPr>
          <w:trHeight w:val="112"/>
        </w:trPr>
        <w:tc>
          <w:tcPr>
            <w:tcW w:w="1985" w:type="dxa"/>
            <w:vMerge w:val="restart"/>
            <w:vAlign w:val="center"/>
          </w:tcPr>
          <w:p w:rsidR="00FC2A3F" w:rsidRPr="005474FA" w:rsidRDefault="00FC2A3F" w:rsidP="00566367">
            <w:pPr>
              <w:pStyle w:val="Normal1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474F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Bloque 1: “</w:t>
            </w:r>
            <w:r w:rsidRPr="005474FA">
              <w:rPr>
                <w:rFonts w:asciiTheme="minorHAnsi" w:hAnsiTheme="minorHAnsi" w:cs="Times New Roman"/>
                <w:b/>
                <w:caps/>
                <w:sz w:val="24"/>
                <w:szCs w:val="24"/>
              </w:rPr>
              <w:t>Comprensión de textos orales</w:t>
            </w:r>
            <w:r w:rsidRPr="005474F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FC2A3F" w:rsidRPr="005474FA" w:rsidRDefault="00FC2A3F" w:rsidP="0056636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474FA">
              <w:rPr>
                <w:rFonts w:asciiTheme="minorHAnsi" w:hAnsiTheme="minorHAnsi" w:cs="Times New Roman"/>
                <w:b/>
                <w:sz w:val="24"/>
                <w:szCs w:val="24"/>
              </w:rPr>
              <w:t>5º</w:t>
            </w:r>
          </w:p>
        </w:tc>
        <w:tc>
          <w:tcPr>
            <w:tcW w:w="6804" w:type="dxa"/>
          </w:tcPr>
          <w:p w:rsidR="00FC2A3F" w:rsidRPr="005474FA" w:rsidRDefault="00FC2A3F" w:rsidP="005474F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4"/>
                <w:szCs w:val="24"/>
              </w:rPr>
            </w:pPr>
            <w:r w:rsidRPr="005474FA">
              <w:rPr>
                <w:rFonts w:asciiTheme="minorHAnsi" w:hAnsiTheme="minorHAnsi" w:cs="Verdana"/>
                <w:color w:val="000000"/>
                <w:sz w:val="24"/>
                <w:szCs w:val="24"/>
              </w:rPr>
              <w:t>2LE.3.1.1. Identifica la información esencial de textos orales, transmitidos de viva voz o por medios técnicos, breves y</w:t>
            </w:r>
          </w:p>
          <w:p w:rsidR="00FC2A3F" w:rsidRPr="005474FA" w:rsidRDefault="00FC2A3F" w:rsidP="005474F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4"/>
                <w:szCs w:val="24"/>
              </w:rPr>
            </w:pPr>
            <w:r w:rsidRPr="005474FA">
              <w:rPr>
                <w:rFonts w:asciiTheme="minorHAnsi" w:hAnsiTheme="minorHAnsi" w:cs="Verdana"/>
                <w:color w:val="000000"/>
                <w:sz w:val="24"/>
                <w:szCs w:val="24"/>
              </w:rPr>
              <w:t>sencillos sobre temas habituales y concretos donde se expresan experiencias, necesidades e intereses en diferentes</w:t>
            </w:r>
          </w:p>
          <w:p w:rsidR="00FC2A3F" w:rsidRPr="005474FA" w:rsidRDefault="00FC2A3F" w:rsidP="005474F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4"/>
                <w:szCs w:val="24"/>
              </w:rPr>
            </w:pPr>
            <w:r w:rsidRPr="005474FA">
              <w:rPr>
                <w:rFonts w:asciiTheme="minorHAnsi" w:hAnsiTheme="minorHAnsi" w:cs="Verdana"/>
                <w:color w:val="000000"/>
                <w:sz w:val="24"/>
                <w:szCs w:val="24"/>
              </w:rPr>
              <w:t>contextos y se cuente con apoyo visual o con una clara referencia contextual tales como cuentos, narraciones,</w:t>
            </w:r>
          </w:p>
          <w:p w:rsidR="00FC2A3F" w:rsidRPr="00FC2A3F" w:rsidRDefault="00FC2A3F" w:rsidP="00FC2A3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4"/>
                <w:szCs w:val="24"/>
              </w:rPr>
            </w:pPr>
            <w:r w:rsidRPr="005474FA">
              <w:rPr>
                <w:rFonts w:asciiTheme="minorHAnsi" w:hAnsiTheme="minorHAnsi" w:cs="Verdana"/>
                <w:color w:val="000000"/>
                <w:sz w:val="24"/>
                <w:szCs w:val="24"/>
              </w:rPr>
              <w:t>anécdotas personales, etc. (CCL).</w:t>
            </w:r>
          </w:p>
        </w:tc>
        <w:tc>
          <w:tcPr>
            <w:tcW w:w="851" w:type="dxa"/>
            <w:vAlign w:val="center"/>
          </w:tcPr>
          <w:p w:rsidR="00FC2A3F" w:rsidRPr="005474FA" w:rsidRDefault="00FC2A3F" w:rsidP="0056636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</w:t>
            </w:r>
          </w:p>
        </w:tc>
      </w:tr>
      <w:tr w:rsidR="00FC2A3F" w:rsidRPr="005474FA" w:rsidTr="00FC2A3F">
        <w:trPr>
          <w:trHeight w:val="112"/>
        </w:trPr>
        <w:tc>
          <w:tcPr>
            <w:tcW w:w="1985" w:type="dxa"/>
            <w:vMerge/>
          </w:tcPr>
          <w:p w:rsidR="00FC2A3F" w:rsidRPr="005474FA" w:rsidRDefault="00FC2A3F" w:rsidP="00566367">
            <w:pPr>
              <w:autoSpaceDE w:val="0"/>
              <w:autoSpaceDN w:val="0"/>
              <w:adjustRightInd w:val="0"/>
              <w:spacing w:line="360" w:lineRule="atLea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FC2A3F" w:rsidRPr="005474FA" w:rsidRDefault="00FC2A3F" w:rsidP="0056636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474FA">
              <w:rPr>
                <w:rFonts w:asciiTheme="minorHAnsi" w:hAnsiTheme="minorHAnsi" w:cs="Times New Roman"/>
                <w:b/>
                <w:sz w:val="24"/>
                <w:szCs w:val="24"/>
              </w:rPr>
              <w:t>6º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FC2A3F" w:rsidRPr="005474FA" w:rsidRDefault="00FC2A3F" w:rsidP="005474F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4"/>
                <w:szCs w:val="24"/>
              </w:rPr>
            </w:pPr>
            <w:r w:rsidRPr="005474FA">
              <w:rPr>
                <w:rFonts w:asciiTheme="minorHAnsi" w:hAnsiTheme="minorHAnsi" w:cs="Verdana"/>
                <w:color w:val="000000"/>
                <w:sz w:val="24"/>
                <w:szCs w:val="24"/>
              </w:rPr>
              <w:t>2LE.3.1.1. Identifica la información esencial de textos orales, transmitidos de viva voz o por medios técnicos, breves y</w:t>
            </w:r>
          </w:p>
          <w:p w:rsidR="00FC2A3F" w:rsidRPr="005474FA" w:rsidRDefault="00FC2A3F" w:rsidP="005474F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4"/>
                <w:szCs w:val="24"/>
              </w:rPr>
            </w:pPr>
            <w:r w:rsidRPr="005474FA">
              <w:rPr>
                <w:rFonts w:asciiTheme="minorHAnsi" w:hAnsiTheme="minorHAnsi" w:cs="Verdana"/>
                <w:color w:val="000000"/>
                <w:sz w:val="24"/>
                <w:szCs w:val="24"/>
              </w:rPr>
              <w:t>sencillos sobre temas habituales y concretos donde se expresan experiencias, necesidades e intereses en diferentes</w:t>
            </w:r>
          </w:p>
          <w:p w:rsidR="00FC2A3F" w:rsidRPr="005474FA" w:rsidRDefault="00FC2A3F" w:rsidP="005474F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4"/>
                <w:szCs w:val="24"/>
              </w:rPr>
            </w:pPr>
            <w:r w:rsidRPr="005474FA">
              <w:rPr>
                <w:rFonts w:asciiTheme="minorHAnsi" w:hAnsiTheme="minorHAnsi" w:cs="Verdana"/>
                <w:color w:val="000000"/>
                <w:sz w:val="24"/>
                <w:szCs w:val="24"/>
              </w:rPr>
              <w:t>contextos y se cuente con apoyo visual o con una clara referencia contextual tales como cuentos, narraciones,</w:t>
            </w:r>
          </w:p>
          <w:p w:rsidR="00FC2A3F" w:rsidRPr="005474FA" w:rsidRDefault="00FC2A3F" w:rsidP="005474F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4"/>
                <w:szCs w:val="24"/>
              </w:rPr>
            </w:pPr>
            <w:r w:rsidRPr="005474FA">
              <w:rPr>
                <w:rFonts w:asciiTheme="minorHAnsi" w:hAnsiTheme="minorHAnsi" w:cs="Verdana"/>
                <w:color w:val="000000"/>
                <w:sz w:val="24"/>
                <w:szCs w:val="24"/>
              </w:rPr>
              <w:t>anécdotas personales, etc. (CCL).</w:t>
            </w:r>
          </w:p>
          <w:p w:rsidR="00FC2A3F" w:rsidRPr="005474FA" w:rsidRDefault="00FC2A3F" w:rsidP="00566367">
            <w:pPr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FC2A3F" w:rsidRPr="005474FA" w:rsidRDefault="00FC2A3F" w:rsidP="0056636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</w:t>
            </w:r>
          </w:p>
        </w:tc>
      </w:tr>
    </w:tbl>
    <w:p w:rsidR="004E43B6" w:rsidRPr="0080410A" w:rsidRDefault="004E43B6" w:rsidP="00566367">
      <w:pPr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Style w:val="Tablaconcuadrcula1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7513"/>
        <w:gridCol w:w="850"/>
      </w:tblGrid>
      <w:tr w:rsidR="00FC2A3F" w:rsidRPr="0080410A" w:rsidTr="00FC2A3F"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FC2A3F" w:rsidRPr="0080410A" w:rsidRDefault="00FC2A3F" w:rsidP="005663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410A">
              <w:rPr>
                <w:rFonts w:cs="Times New Roman"/>
                <w:b/>
                <w:sz w:val="24"/>
                <w:szCs w:val="24"/>
              </w:rPr>
              <w:t>Criterio de Evaluación</w:t>
            </w:r>
          </w:p>
        </w:tc>
        <w:tc>
          <w:tcPr>
            <w:tcW w:w="850" w:type="dxa"/>
            <w:shd w:val="clear" w:color="auto" w:fill="E36C0A" w:themeFill="accent6" w:themeFillShade="BF"/>
            <w:vAlign w:val="center"/>
          </w:tcPr>
          <w:p w:rsidR="00FC2A3F" w:rsidRPr="0080410A" w:rsidRDefault="00FC2A3F" w:rsidP="00566367">
            <w:pPr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410A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  <w:tr w:rsidR="00FC2A3F" w:rsidRPr="0080410A" w:rsidTr="00FC2A3F">
        <w:tc>
          <w:tcPr>
            <w:tcW w:w="9356" w:type="dxa"/>
            <w:gridSpan w:val="3"/>
            <w:shd w:val="clear" w:color="auto" w:fill="FABF8F" w:themeFill="accent6" w:themeFillTint="99"/>
          </w:tcPr>
          <w:p w:rsidR="00FC2A3F" w:rsidRPr="005474FA" w:rsidRDefault="00FC2A3F" w:rsidP="005474FA">
            <w:pPr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5474FA">
              <w:rPr>
                <w:b/>
                <w:sz w:val="24"/>
                <w:szCs w:val="24"/>
              </w:rPr>
              <w:t>CE.3.2 Introducir y usar estrategias elementales para mejorar la comprensión y captar el sentido general de un mensaje e información en diferentes</w:t>
            </w:r>
          </w:p>
          <w:p w:rsidR="00FC2A3F" w:rsidRPr="005474FA" w:rsidRDefault="00FC2A3F" w:rsidP="005474FA">
            <w:pPr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5474FA">
              <w:rPr>
                <w:b/>
                <w:sz w:val="24"/>
                <w:szCs w:val="24"/>
              </w:rPr>
              <w:t>contextos, como en la tienda, la calle, etc.</w:t>
            </w:r>
          </w:p>
          <w:p w:rsidR="00FC2A3F" w:rsidRPr="0080410A" w:rsidRDefault="00FC2A3F" w:rsidP="00566367">
            <w:pPr>
              <w:spacing w:line="100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FC2A3F" w:rsidRPr="0080410A" w:rsidRDefault="00FC2A3F" w:rsidP="0056636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</w:t>
            </w:r>
          </w:p>
        </w:tc>
      </w:tr>
      <w:tr w:rsidR="00FC2A3F" w:rsidRPr="0080410A" w:rsidTr="00FC2A3F">
        <w:trPr>
          <w:trHeight w:val="112"/>
        </w:trPr>
        <w:tc>
          <w:tcPr>
            <w:tcW w:w="1418" w:type="dxa"/>
            <w:vMerge w:val="restart"/>
            <w:vAlign w:val="center"/>
          </w:tcPr>
          <w:p w:rsidR="00FC2A3F" w:rsidRPr="0080410A" w:rsidRDefault="00FC2A3F" w:rsidP="00566367">
            <w:pPr>
              <w:pStyle w:val="Normal1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0410A">
              <w:rPr>
                <w:rFonts w:cs="Times New Roman"/>
                <w:b/>
                <w:caps/>
                <w:sz w:val="24"/>
                <w:szCs w:val="24"/>
              </w:rPr>
              <w:t>Bloque 1: “Comprensión de textos orales”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FC2A3F" w:rsidRPr="0080410A" w:rsidRDefault="00FC2A3F" w:rsidP="0056636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80410A">
              <w:rPr>
                <w:rFonts w:cs="Times New Roman"/>
                <w:sz w:val="24"/>
                <w:szCs w:val="24"/>
              </w:rPr>
              <w:t>º</w:t>
            </w:r>
          </w:p>
        </w:tc>
        <w:tc>
          <w:tcPr>
            <w:tcW w:w="7513" w:type="dxa"/>
          </w:tcPr>
          <w:p w:rsidR="00FC2A3F" w:rsidRPr="005474FA" w:rsidRDefault="00FC2A3F" w:rsidP="005474FA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5474FA">
              <w:rPr>
                <w:sz w:val="24"/>
                <w:szCs w:val="24"/>
              </w:rPr>
              <w:t>2LE.3.2.1. Comprende mensajes y anuncios públicos que contengan instrucciones, indicaciones y otro</w:t>
            </w:r>
            <w:r>
              <w:rPr>
                <w:sz w:val="24"/>
                <w:szCs w:val="24"/>
              </w:rPr>
              <w:t xml:space="preserve"> </w:t>
            </w:r>
            <w:r w:rsidRPr="005474FA">
              <w:rPr>
                <w:sz w:val="24"/>
                <w:szCs w:val="24"/>
              </w:rPr>
              <w:t>tipo de información (por ejemplo, números, precios, horarios, en una estación o en unos grandes</w:t>
            </w:r>
          </w:p>
          <w:p w:rsidR="00FC2A3F" w:rsidRDefault="00FC2A3F" w:rsidP="005474FA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5474FA">
              <w:rPr>
                <w:sz w:val="24"/>
                <w:szCs w:val="24"/>
              </w:rPr>
              <w:t>almacenes) (CCL, CSYC).</w:t>
            </w:r>
          </w:p>
          <w:p w:rsidR="00FC2A3F" w:rsidRPr="00ED7F14" w:rsidRDefault="00FC2A3F" w:rsidP="00ED7F14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5474FA">
              <w:rPr>
                <w:sz w:val="24"/>
                <w:szCs w:val="24"/>
              </w:rPr>
              <w:t>2LE.3.2.2. Introduce y usa estrategias elementales para mejorar la comprensión y captar el sentido</w:t>
            </w:r>
            <w:r>
              <w:rPr>
                <w:sz w:val="24"/>
                <w:szCs w:val="24"/>
              </w:rPr>
              <w:t xml:space="preserve"> </w:t>
            </w:r>
            <w:r w:rsidRPr="005474FA">
              <w:rPr>
                <w:sz w:val="24"/>
                <w:szCs w:val="24"/>
              </w:rPr>
              <w:t>general de un mensaje e información en diferentes contextos, como en la tienda, la calle, etc.(CAA).</w:t>
            </w:r>
          </w:p>
        </w:tc>
        <w:tc>
          <w:tcPr>
            <w:tcW w:w="850" w:type="dxa"/>
            <w:vAlign w:val="center"/>
          </w:tcPr>
          <w:p w:rsidR="00FC2A3F" w:rsidRDefault="00FC2A3F" w:rsidP="0056636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4.5</w:t>
            </w:r>
          </w:p>
          <w:p w:rsidR="00FC2A3F" w:rsidRDefault="00FC2A3F" w:rsidP="0056636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FC2A3F" w:rsidRDefault="00FC2A3F" w:rsidP="0056636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FC2A3F" w:rsidRPr="0080410A" w:rsidRDefault="00FC2A3F" w:rsidP="0056636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4.5</w:t>
            </w:r>
          </w:p>
        </w:tc>
      </w:tr>
      <w:tr w:rsidR="00FC2A3F" w:rsidRPr="0080410A" w:rsidTr="00FC2A3F">
        <w:trPr>
          <w:trHeight w:val="112"/>
        </w:trPr>
        <w:tc>
          <w:tcPr>
            <w:tcW w:w="1418" w:type="dxa"/>
            <w:vMerge/>
          </w:tcPr>
          <w:p w:rsidR="00FC2A3F" w:rsidRPr="0080410A" w:rsidRDefault="00FC2A3F" w:rsidP="00566367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FC2A3F" w:rsidRPr="0080410A" w:rsidRDefault="00FC2A3F" w:rsidP="0056636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Pr="0080410A">
              <w:rPr>
                <w:rFonts w:cs="Times New Roman"/>
                <w:sz w:val="24"/>
                <w:szCs w:val="24"/>
              </w:rPr>
              <w:t>º</w:t>
            </w:r>
          </w:p>
        </w:tc>
        <w:tc>
          <w:tcPr>
            <w:tcW w:w="7513" w:type="dxa"/>
            <w:tcBorders>
              <w:top w:val="single" w:sz="18" w:space="0" w:color="auto"/>
            </w:tcBorders>
          </w:tcPr>
          <w:p w:rsidR="00FC2A3F" w:rsidRPr="00ED7F14" w:rsidRDefault="00FC2A3F" w:rsidP="00ED7F14">
            <w:pPr>
              <w:jc w:val="both"/>
              <w:rPr>
                <w:sz w:val="24"/>
                <w:szCs w:val="24"/>
              </w:rPr>
            </w:pPr>
            <w:r w:rsidRPr="00ED7F14">
              <w:rPr>
                <w:sz w:val="24"/>
                <w:szCs w:val="24"/>
              </w:rPr>
              <w:t>2LE.3.2.1. Comprende mensajes y anuncios públicos que contengan instrucciones, indicaciones y otro</w:t>
            </w:r>
            <w:r>
              <w:rPr>
                <w:sz w:val="24"/>
                <w:szCs w:val="24"/>
              </w:rPr>
              <w:t xml:space="preserve"> </w:t>
            </w:r>
            <w:r w:rsidRPr="00ED7F14">
              <w:rPr>
                <w:sz w:val="24"/>
                <w:szCs w:val="24"/>
              </w:rPr>
              <w:t>tipo de información (por ejemplo, números, precios, horarios, en una estación o en unos grandes</w:t>
            </w:r>
          </w:p>
          <w:p w:rsidR="00FC2A3F" w:rsidRDefault="00FC2A3F" w:rsidP="00ED7F14">
            <w:pPr>
              <w:jc w:val="both"/>
              <w:rPr>
                <w:sz w:val="24"/>
                <w:szCs w:val="24"/>
              </w:rPr>
            </w:pPr>
            <w:r w:rsidRPr="00ED7F14">
              <w:rPr>
                <w:sz w:val="24"/>
                <w:szCs w:val="24"/>
              </w:rPr>
              <w:t>almacenes) (CCL, CSYC).</w:t>
            </w:r>
          </w:p>
          <w:p w:rsidR="00FC2A3F" w:rsidRPr="00ED7F14" w:rsidRDefault="00FC2A3F" w:rsidP="00ED7F14">
            <w:pPr>
              <w:jc w:val="both"/>
              <w:rPr>
                <w:sz w:val="24"/>
                <w:szCs w:val="24"/>
              </w:rPr>
            </w:pPr>
            <w:r w:rsidRPr="00ED7F14">
              <w:rPr>
                <w:sz w:val="24"/>
                <w:szCs w:val="24"/>
              </w:rPr>
              <w:t>2LE.3.2.2. Introduce y usa estrategias elementales para mejorar la comprensión y captar el sentido</w:t>
            </w:r>
            <w:r>
              <w:rPr>
                <w:sz w:val="24"/>
                <w:szCs w:val="24"/>
              </w:rPr>
              <w:t xml:space="preserve"> </w:t>
            </w:r>
            <w:r w:rsidRPr="00ED7F14">
              <w:rPr>
                <w:sz w:val="24"/>
                <w:szCs w:val="24"/>
              </w:rPr>
              <w:t>general de un mensaje e información en diferentes contextos, como en la tienda, la calle, etc.(CAA).</w:t>
            </w:r>
          </w:p>
          <w:p w:rsidR="00FC2A3F" w:rsidRPr="0080410A" w:rsidRDefault="00FC2A3F" w:rsidP="0056636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FC2A3F" w:rsidRDefault="00FC2A3F" w:rsidP="0056636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4.5</w:t>
            </w:r>
          </w:p>
          <w:p w:rsidR="00FC2A3F" w:rsidRDefault="00FC2A3F" w:rsidP="0056636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FC2A3F" w:rsidRPr="0080410A" w:rsidRDefault="00FC2A3F" w:rsidP="0056636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4.5</w:t>
            </w:r>
          </w:p>
        </w:tc>
      </w:tr>
    </w:tbl>
    <w:p w:rsidR="00566367" w:rsidRDefault="00566367" w:rsidP="00566367">
      <w:pPr>
        <w:spacing w:before="240"/>
        <w:jc w:val="both"/>
        <w:rPr>
          <w:rFonts w:asciiTheme="minorHAnsi" w:hAnsiTheme="minorHAnsi" w:cs="Times New Roman"/>
          <w:sz w:val="24"/>
          <w:szCs w:val="24"/>
        </w:rPr>
      </w:pPr>
    </w:p>
    <w:p w:rsidR="002D0499" w:rsidRDefault="002D0499" w:rsidP="00566367">
      <w:pPr>
        <w:spacing w:before="240"/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Style w:val="Tablaconcuadrcula1"/>
        <w:tblW w:w="9464" w:type="dxa"/>
        <w:tblLayout w:type="fixed"/>
        <w:tblLook w:val="04A0" w:firstRow="1" w:lastRow="0" w:firstColumn="1" w:lastColumn="0" w:noHBand="0" w:noVBand="1"/>
      </w:tblPr>
      <w:tblGrid>
        <w:gridCol w:w="1319"/>
        <w:gridCol w:w="548"/>
        <w:gridCol w:w="6746"/>
        <w:gridCol w:w="851"/>
      </w:tblGrid>
      <w:tr w:rsidR="00FC2A3F" w:rsidRPr="0080410A" w:rsidTr="00FC2A3F">
        <w:tc>
          <w:tcPr>
            <w:tcW w:w="8613" w:type="dxa"/>
            <w:gridSpan w:val="3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410A">
              <w:rPr>
                <w:rFonts w:cs="Times New Roman"/>
                <w:b/>
                <w:sz w:val="24"/>
                <w:szCs w:val="24"/>
              </w:rPr>
              <w:t>Criterio de Evaluación</w:t>
            </w:r>
          </w:p>
        </w:tc>
        <w:tc>
          <w:tcPr>
            <w:tcW w:w="851" w:type="dxa"/>
            <w:shd w:val="clear" w:color="auto" w:fill="E36C0A" w:themeFill="accent6" w:themeFillShade="BF"/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410A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  <w:tr w:rsidR="00FC2A3F" w:rsidRPr="0080410A" w:rsidTr="00FC2A3F">
        <w:tc>
          <w:tcPr>
            <w:tcW w:w="8613" w:type="dxa"/>
            <w:gridSpan w:val="3"/>
            <w:shd w:val="clear" w:color="auto" w:fill="FABF8F" w:themeFill="accent6" w:themeFillTint="99"/>
          </w:tcPr>
          <w:p w:rsidR="00FC2A3F" w:rsidRPr="002D0499" w:rsidRDefault="00FC2A3F" w:rsidP="002D0499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 w:rsidRPr="002D0499">
              <w:rPr>
                <w:rFonts w:ascii="NewsGotT-Regu" w:hAnsi="NewsGotT-Regu" w:cs="NewsGotT-Regu"/>
                <w:sz w:val="18"/>
                <w:szCs w:val="18"/>
              </w:rPr>
              <w:t>CE.3.3. Diferenciar y conocer el mensaje global y los aspectos socioculturales y sociolingüísticos junto a un léxico habitual en una conversación, utilizando progresivamente sus conocimientos para mejorar la</w:t>
            </w:r>
            <w:r>
              <w:rPr>
                <w:rFonts w:ascii="NewsGotT-Regu" w:hAnsi="NewsGotT-Regu" w:cs="NewsGotT-Regu"/>
                <w:sz w:val="18"/>
                <w:szCs w:val="18"/>
              </w:rPr>
              <w:t xml:space="preserve"> </w:t>
            </w:r>
            <w:r w:rsidRPr="002D0499">
              <w:rPr>
                <w:rFonts w:ascii="NewsGotT-Regu" w:hAnsi="NewsGotT-Regu" w:cs="NewsGotT-Regu"/>
                <w:sz w:val="18"/>
                <w:szCs w:val="18"/>
              </w:rPr>
              <w:t xml:space="preserve">comprensión de la información general sobre temas tales como la familia, la tienda, el restaurante, la calle, </w:t>
            </w:r>
            <w:proofErr w:type="spellStart"/>
            <w:r w:rsidRPr="002D0499">
              <w:rPr>
                <w:rFonts w:ascii="NewsGotT-Regu" w:hAnsi="NewsGotT-Regu" w:cs="NewsGotT-Regu"/>
                <w:sz w:val="18"/>
                <w:szCs w:val="18"/>
              </w:rPr>
              <w:t>etc</w:t>
            </w:r>
            <w:proofErr w:type="spellEnd"/>
            <w:r w:rsidRPr="002D0499">
              <w:rPr>
                <w:rFonts w:ascii="NewsGotT-Regu" w:hAnsi="NewsGotT-Regu" w:cs="NewsGotT-Regu"/>
                <w:sz w:val="18"/>
                <w:szCs w:val="18"/>
              </w:rPr>
              <w:t>, identificando distintos tipos de preguntas dependiendo del tipo de información que queramos</w:t>
            </w:r>
          </w:p>
          <w:p w:rsidR="00FC2A3F" w:rsidRPr="002D0499" w:rsidRDefault="00FC2A3F" w:rsidP="002D0499">
            <w:pPr>
              <w:spacing w:line="100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D0499">
              <w:rPr>
                <w:rFonts w:ascii="NewsGotT-Regu" w:hAnsi="NewsGotT-Regu" w:cs="NewsGotT-Regu"/>
                <w:sz w:val="18"/>
                <w:szCs w:val="18"/>
              </w:rPr>
              <w:t>obtener.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4.5</w:t>
            </w:r>
          </w:p>
        </w:tc>
      </w:tr>
      <w:tr w:rsidR="00FC2A3F" w:rsidRPr="0080410A" w:rsidTr="00FC2A3F">
        <w:trPr>
          <w:trHeight w:val="112"/>
        </w:trPr>
        <w:tc>
          <w:tcPr>
            <w:tcW w:w="1319" w:type="dxa"/>
            <w:vMerge w:val="restart"/>
            <w:vAlign w:val="center"/>
          </w:tcPr>
          <w:p w:rsidR="00FC2A3F" w:rsidRPr="0080410A" w:rsidRDefault="00FC2A3F" w:rsidP="002D0499">
            <w:pPr>
              <w:pStyle w:val="Normal1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0410A">
              <w:rPr>
                <w:rFonts w:cs="Times New Roman"/>
                <w:b/>
                <w:caps/>
                <w:sz w:val="24"/>
                <w:szCs w:val="24"/>
              </w:rPr>
              <w:t>Bloque 1: “Comprensión de textos orales”</w:t>
            </w:r>
          </w:p>
        </w:tc>
        <w:tc>
          <w:tcPr>
            <w:tcW w:w="548" w:type="dxa"/>
            <w:tcBorders>
              <w:bottom w:val="single" w:sz="18" w:space="0" w:color="auto"/>
            </w:tcBorders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5º</w:t>
            </w:r>
          </w:p>
        </w:tc>
        <w:tc>
          <w:tcPr>
            <w:tcW w:w="6746" w:type="dxa"/>
          </w:tcPr>
          <w:p w:rsidR="00FC2A3F" w:rsidRDefault="00FC2A3F" w:rsidP="002D0499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2LE.3.3.</w:t>
            </w:r>
            <w:proofErr w:type="gramStart"/>
            <w:r>
              <w:rPr>
                <w:rFonts w:ascii="NewsGotT-Regu" w:hAnsi="NewsGotT-Regu" w:cs="NewsGotT-Regu"/>
                <w:sz w:val="18"/>
                <w:szCs w:val="18"/>
              </w:rPr>
              <w:t>1.Diferencia</w:t>
            </w:r>
            <w:proofErr w:type="gramEnd"/>
            <w:r>
              <w:rPr>
                <w:rFonts w:ascii="NewsGotT-Regu" w:hAnsi="NewsGotT-Regu" w:cs="NewsGotT-Regu"/>
                <w:sz w:val="18"/>
                <w:szCs w:val="18"/>
              </w:rPr>
              <w:t xml:space="preserve"> y conoce el mensaje global y los aspectos socioculturales y sociolingüísticos junto a un léxico habitual en una conversación utilizando</w:t>
            </w:r>
          </w:p>
          <w:p w:rsidR="00FC2A3F" w:rsidRDefault="00FC2A3F" w:rsidP="002D0499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progresivamente sus conocimientos para mejorar la comprensión de la información general sobre temas tales como la familia, la tienda, el restaurante, la</w:t>
            </w:r>
          </w:p>
          <w:p w:rsidR="00FC2A3F" w:rsidRPr="00ED7F14" w:rsidRDefault="00FC2A3F" w:rsidP="002D0499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calle…; identificando distintos tipos de preguntas dependiendo del tipo de información que queramos obtener. (CCL, CSYC).</w:t>
            </w:r>
          </w:p>
        </w:tc>
        <w:tc>
          <w:tcPr>
            <w:tcW w:w="851" w:type="dxa"/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4.5</w:t>
            </w:r>
          </w:p>
        </w:tc>
      </w:tr>
      <w:tr w:rsidR="00FC2A3F" w:rsidRPr="0080410A" w:rsidTr="00FC2A3F">
        <w:trPr>
          <w:trHeight w:val="112"/>
        </w:trPr>
        <w:tc>
          <w:tcPr>
            <w:tcW w:w="1319" w:type="dxa"/>
            <w:vMerge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18" w:space="0" w:color="auto"/>
            </w:tcBorders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6º</w:t>
            </w:r>
          </w:p>
        </w:tc>
        <w:tc>
          <w:tcPr>
            <w:tcW w:w="6746" w:type="dxa"/>
            <w:tcBorders>
              <w:top w:val="single" w:sz="18" w:space="0" w:color="auto"/>
            </w:tcBorders>
          </w:tcPr>
          <w:p w:rsidR="00FC2A3F" w:rsidRDefault="00FC2A3F" w:rsidP="002D0499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2LE.3.3.</w:t>
            </w:r>
            <w:proofErr w:type="gramStart"/>
            <w:r>
              <w:rPr>
                <w:rFonts w:ascii="NewsGotT-Regu" w:hAnsi="NewsGotT-Regu" w:cs="NewsGotT-Regu"/>
                <w:sz w:val="18"/>
                <w:szCs w:val="18"/>
              </w:rPr>
              <w:t>1.Diferencia</w:t>
            </w:r>
            <w:proofErr w:type="gramEnd"/>
            <w:r>
              <w:rPr>
                <w:rFonts w:ascii="NewsGotT-Regu" w:hAnsi="NewsGotT-Regu" w:cs="NewsGotT-Regu"/>
                <w:sz w:val="18"/>
                <w:szCs w:val="18"/>
              </w:rPr>
              <w:t xml:space="preserve"> y conoce el mensaje global y los aspectos socioculturales y sociolingüísticos junto a un léxico habitual en una conversación utilizando</w:t>
            </w:r>
          </w:p>
          <w:p w:rsidR="00FC2A3F" w:rsidRDefault="00FC2A3F" w:rsidP="002D0499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progresivamente sus conocimientos para mejorar la comprensión de la información general sobre temas tales como la familia, la tienda, el restaurante, la</w:t>
            </w:r>
          </w:p>
          <w:p w:rsidR="00FC2A3F" w:rsidRPr="0080410A" w:rsidRDefault="00FC2A3F" w:rsidP="002D0499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calle…; identificando distintos tipos de preguntas dependiendo del tipo de información que queramos obtener. (CCL, CSYC).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FC2A3F" w:rsidRPr="0080410A" w:rsidRDefault="00FC2A3F" w:rsidP="00EE0AD5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4.5</w:t>
            </w:r>
          </w:p>
        </w:tc>
      </w:tr>
    </w:tbl>
    <w:p w:rsidR="004E43B6" w:rsidRPr="0080410A" w:rsidRDefault="004E43B6" w:rsidP="00566367">
      <w:pPr>
        <w:spacing w:before="240"/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Style w:val="Tablaconcuadrcula1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625"/>
        <w:gridCol w:w="6746"/>
        <w:gridCol w:w="851"/>
      </w:tblGrid>
      <w:tr w:rsidR="00FC2A3F" w:rsidRPr="0080410A" w:rsidTr="00FC2A3F">
        <w:tc>
          <w:tcPr>
            <w:tcW w:w="8613" w:type="dxa"/>
            <w:gridSpan w:val="3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FC2A3F" w:rsidRPr="0080410A" w:rsidRDefault="00FC2A3F" w:rsidP="005663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410A">
              <w:rPr>
                <w:rFonts w:cs="Times New Roman"/>
                <w:b/>
                <w:sz w:val="24"/>
                <w:szCs w:val="24"/>
              </w:rPr>
              <w:t>Criterio de Evaluación</w:t>
            </w:r>
          </w:p>
        </w:tc>
        <w:tc>
          <w:tcPr>
            <w:tcW w:w="851" w:type="dxa"/>
            <w:shd w:val="clear" w:color="auto" w:fill="E36C0A" w:themeFill="accent6" w:themeFillShade="BF"/>
            <w:vAlign w:val="center"/>
          </w:tcPr>
          <w:p w:rsidR="00FC2A3F" w:rsidRPr="0080410A" w:rsidRDefault="00FC2A3F" w:rsidP="00566367">
            <w:pPr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410A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  <w:tr w:rsidR="00FC2A3F" w:rsidRPr="0080410A" w:rsidTr="00FC2A3F">
        <w:tc>
          <w:tcPr>
            <w:tcW w:w="8613" w:type="dxa"/>
            <w:gridSpan w:val="3"/>
            <w:shd w:val="clear" w:color="auto" w:fill="FABF8F" w:themeFill="accent6" w:themeFillTint="99"/>
          </w:tcPr>
          <w:p w:rsidR="00FC2A3F" w:rsidRPr="00BA2203" w:rsidRDefault="00FC2A3F" w:rsidP="00BA2203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BA2203">
              <w:rPr>
                <w:sz w:val="24"/>
                <w:szCs w:val="24"/>
              </w:rPr>
              <w:t>CE.3.4 Identificar un repertorio de ideas y estructuras sintácticas básicas en una conversación captando el significado, sobre temas concretos</w:t>
            </w:r>
          </w:p>
          <w:p w:rsidR="00FC2A3F" w:rsidRPr="00BA2203" w:rsidRDefault="00FC2A3F" w:rsidP="00BA2203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BA2203">
              <w:rPr>
                <w:sz w:val="24"/>
                <w:szCs w:val="24"/>
              </w:rPr>
              <w:t>relacionados con sus intereses y su propia experiencia, tales como aficiones, juegos, amistades, etc.</w:t>
            </w:r>
          </w:p>
          <w:p w:rsidR="00FC2A3F" w:rsidRPr="00BA2203" w:rsidRDefault="00FC2A3F" w:rsidP="00566367">
            <w:pPr>
              <w:spacing w:line="100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FC2A3F" w:rsidRPr="0080410A" w:rsidRDefault="00FC2A3F" w:rsidP="0056636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4.5</w:t>
            </w:r>
          </w:p>
        </w:tc>
      </w:tr>
      <w:tr w:rsidR="00FC2A3F" w:rsidRPr="0080410A" w:rsidTr="00FC2A3F">
        <w:trPr>
          <w:trHeight w:val="112"/>
        </w:trPr>
        <w:tc>
          <w:tcPr>
            <w:tcW w:w="1242" w:type="dxa"/>
            <w:vMerge w:val="restart"/>
            <w:vAlign w:val="center"/>
          </w:tcPr>
          <w:p w:rsidR="00FC2A3F" w:rsidRPr="0080410A" w:rsidRDefault="00FC2A3F" w:rsidP="0056636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410A">
              <w:rPr>
                <w:rFonts w:cs="Times New Roman"/>
                <w:b/>
                <w:caps/>
                <w:sz w:val="24"/>
                <w:szCs w:val="24"/>
              </w:rPr>
              <w:t>Bloque 1: “producción de textos orales”</w:t>
            </w:r>
          </w:p>
        </w:tc>
        <w:tc>
          <w:tcPr>
            <w:tcW w:w="625" w:type="dxa"/>
            <w:tcBorders>
              <w:bottom w:val="single" w:sz="18" w:space="0" w:color="auto"/>
            </w:tcBorders>
            <w:vAlign w:val="center"/>
          </w:tcPr>
          <w:p w:rsidR="00FC2A3F" w:rsidRPr="0080410A" w:rsidRDefault="00FC2A3F" w:rsidP="0056636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80410A">
              <w:rPr>
                <w:rFonts w:cs="Times New Roman"/>
                <w:sz w:val="24"/>
                <w:szCs w:val="24"/>
              </w:rPr>
              <w:t>º</w:t>
            </w:r>
          </w:p>
        </w:tc>
        <w:tc>
          <w:tcPr>
            <w:tcW w:w="6746" w:type="dxa"/>
          </w:tcPr>
          <w:p w:rsidR="00FC2A3F" w:rsidRPr="00BA2203" w:rsidRDefault="00FC2A3F" w:rsidP="00BA2203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BA2203">
              <w:rPr>
                <w:sz w:val="24"/>
                <w:szCs w:val="24"/>
              </w:rPr>
              <w:t>2LE.3.4.1 Comprende y reconoce las estructuras sintácticas básicas junto a un repertorio de léxico</w:t>
            </w:r>
            <w:r>
              <w:rPr>
                <w:sz w:val="24"/>
                <w:szCs w:val="24"/>
              </w:rPr>
              <w:t xml:space="preserve"> </w:t>
            </w:r>
            <w:r w:rsidRPr="00BA2203">
              <w:rPr>
                <w:sz w:val="24"/>
                <w:szCs w:val="24"/>
              </w:rPr>
              <w:t>frecuente sobre temas de la vida diaria y escolar y expresa intereses, necesidades y experiencias en</w:t>
            </w:r>
          </w:p>
          <w:p w:rsidR="00FC2A3F" w:rsidRPr="00BA2203" w:rsidRDefault="00FC2A3F" w:rsidP="00BA2203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BA2203">
              <w:rPr>
                <w:sz w:val="24"/>
                <w:szCs w:val="24"/>
              </w:rPr>
              <w:t>diferentes contextos, infiriendo el significado del nuevo léxico a través del contexto en el que</w:t>
            </w:r>
            <w:r>
              <w:rPr>
                <w:sz w:val="24"/>
                <w:szCs w:val="24"/>
              </w:rPr>
              <w:t xml:space="preserve"> </w:t>
            </w:r>
            <w:r w:rsidRPr="00BA2203">
              <w:rPr>
                <w:sz w:val="24"/>
                <w:szCs w:val="24"/>
              </w:rPr>
              <w:t>aparece. (CCL, CAA).</w:t>
            </w:r>
          </w:p>
          <w:p w:rsidR="00FC2A3F" w:rsidRPr="0080410A" w:rsidRDefault="00FC2A3F" w:rsidP="00566367">
            <w:pPr>
              <w:snapToGrid w:val="0"/>
              <w:spacing w:line="10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C2A3F" w:rsidRPr="0080410A" w:rsidRDefault="00FC2A3F" w:rsidP="0056636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4.5</w:t>
            </w:r>
          </w:p>
        </w:tc>
      </w:tr>
      <w:tr w:rsidR="00FC2A3F" w:rsidRPr="0080410A" w:rsidTr="00FC2A3F">
        <w:trPr>
          <w:trHeight w:val="112"/>
        </w:trPr>
        <w:tc>
          <w:tcPr>
            <w:tcW w:w="1242" w:type="dxa"/>
            <w:vMerge/>
          </w:tcPr>
          <w:p w:rsidR="00FC2A3F" w:rsidRPr="0080410A" w:rsidRDefault="00FC2A3F" w:rsidP="00566367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18" w:space="0" w:color="auto"/>
            </w:tcBorders>
            <w:vAlign w:val="center"/>
          </w:tcPr>
          <w:p w:rsidR="00FC2A3F" w:rsidRPr="0080410A" w:rsidRDefault="00FC2A3F" w:rsidP="0056636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Pr="0080410A">
              <w:rPr>
                <w:rFonts w:cs="Times New Roman"/>
                <w:sz w:val="24"/>
                <w:szCs w:val="24"/>
              </w:rPr>
              <w:t>º</w:t>
            </w:r>
          </w:p>
        </w:tc>
        <w:tc>
          <w:tcPr>
            <w:tcW w:w="6746" w:type="dxa"/>
            <w:tcBorders>
              <w:top w:val="single" w:sz="18" w:space="0" w:color="auto"/>
            </w:tcBorders>
          </w:tcPr>
          <w:p w:rsidR="00FC2A3F" w:rsidRPr="00BA2203" w:rsidRDefault="00FC2A3F" w:rsidP="00BA2203">
            <w:pPr>
              <w:jc w:val="both"/>
              <w:rPr>
                <w:sz w:val="24"/>
                <w:szCs w:val="24"/>
              </w:rPr>
            </w:pPr>
            <w:r w:rsidRPr="00BA2203">
              <w:rPr>
                <w:sz w:val="24"/>
                <w:szCs w:val="24"/>
              </w:rPr>
              <w:t>2LE.3.4.1 Comprende y reconoce las estructuras sintácticas básicas junto a un repertorio de léxico</w:t>
            </w:r>
            <w:r>
              <w:rPr>
                <w:sz w:val="24"/>
                <w:szCs w:val="24"/>
              </w:rPr>
              <w:t xml:space="preserve"> </w:t>
            </w:r>
            <w:r w:rsidRPr="00BA2203">
              <w:rPr>
                <w:sz w:val="24"/>
                <w:szCs w:val="24"/>
              </w:rPr>
              <w:t>frecuente sobre temas de la vida diaria y escolar y expresa intereses, necesidades y experiencias en</w:t>
            </w:r>
          </w:p>
          <w:p w:rsidR="00FC2A3F" w:rsidRPr="00BA2203" w:rsidRDefault="00FC2A3F" w:rsidP="00BA2203">
            <w:pPr>
              <w:jc w:val="both"/>
              <w:rPr>
                <w:sz w:val="24"/>
                <w:szCs w:val="24"/>
              </w:rPr>
            </w:pPr>
            <w:r w:rsidRPr="00BA2203">
              <w:rPr>
                <w:sz w:val="24"/>
                <w:szCs w:val="24"/>
              </w:rPr>
              <w:t>diferentes contextos, infiriendo el significado del nuevo léxico a través del contexto en el que</w:t>
            </w:r>
          </w:p>
          <w:p w:rsidR="00FC2A3F" w:rsidRPr="00BA2203" w:rsidRDefault="00FC2A3F" w:rsidP="00566367">
            <w:pPr>
              <w:jc w:val="both"/>
              <w:rPr>
                <w:sz w:val="24"/>
                <w:szCs w:val="24"/>
              </w:rPr>
            </w:pPr>
            <w:r w:rsidRPr="00BA2203">
              <w:rPr>
                <w:sz w:val="24"/>
                <w:szCs w:val="24"/>
              </w:rPr>
              <w:t>aparece. (CCL, CAA).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FC2A3F" w:rsidRPr="0080410A" w:rsidRDefault="00FC2A3F" w:rsidP="00BA220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4.5</w:t>
            </w:r>
          </w:p>
        </w:tc>
      </w:tr>
    </w:tbl>
    <w:p w:rsidR="004E43B6" w:rsidRDefault="004E43B6" w:rsidP="00566367">
      <w:pPr>
        <w:pStyle w:val="NormalWeb"/>
        <w:rPr>
          <w:rFonts w:asciiTheme="minorHAnsi" w:hAnsiTheme="minorHAnsi"/>
          <w:iCs/>
        </w:rPr>
      </w:pPr>
    </w:p>
    <w:p w:rsidR="00FC2A3F" w:rsidRDefault="00FC2A3F" w:rsidP="00566367">
      <w:pPr>
        <w:pStyle w:val="NormalWeb"/>
        <w:rPr>
          <w:rFonts w:asciiTheme="minorHAnsi" w:hAnsiTheme="minorHAnsi"/>
          <w:iCs/>
        </w:rPr>
      </w:pPr>
    </w:p>
    <w:p w:rsidR="00FC2A3F" w:rsidRDefault="00FC2A3F" w:rsidP="00566367">
      <w:pPr>
        <w:pStyle w:val="NormalWeb"/>
        <w:rPr>
          <w:rFonts w:asciiTheme="minorHAnsi" w:hAnsiTheme="minorHAnsi"/>
          <w:iCs/>
        </w:rPr>
      </w:pPr>
    </w:p>
    <w:p w:rsidR="00FC2A3F" w:rsidRDefault="00FC2A3F" w:rsidP="00566367">
      <w:pPr>
        <w:pStyle w:val="NormalWeb"/>
        <w:rPr>
          <w:rFonts w:asciiTheme="minorHAnsi" w:hAnsiTheme="minorHAnsi"/>
          <w:iCs/>
        </w:rPr>
      </w:pPr>
    </w:p>
    <w:p w:rsidR="00FC2A3F" w:rsidRPr="0080410A" w:rsidRDefault="00FC2A3F" w:rsidP="00566367">
      <w:pPr>
        <w:pStyle w:val="NormalWeb"/>
        <w:rPr>
          <w:rFonts w:asciiTheme="minorHAnsi" w:hAnsiTheme="minorHAnsi"/>
          <w:iCs/>
        </w:rPr>
      </w:pPr>
    </w:p>
    <w:tbl>
      <w:tblPr>
        <w:tblStyle w:val="Tablaconcuadrcula1"/>
        <w:tblpPr w:leftFromText="141" w:rightFromText="141" w:vertAnchor="text" w:horzAnchor="margin" w:tblpX="-176" w:tblpY="115"/>
        <w:tblW w:w="9606" w:type="dxa"/>
        <w:tblLayout w:type="fixed"/>
        <w:tblLook w:val="04A0" w:firstRow="1" w:lastRow="0" w:firstColumn="1" w:lastColumn="0" w:noHBand="0" w:noVBand="1"/>
      </w:tblPr>
      <w:tblGrid>
        <w:gridCol w:w="1629"/>
        <w:gridCol w:w="414"/>
        <w:gridCol w:w="6712"/>
        <w:gridCol w:w="851"/>
      </w:tblGrid>
      <w:tr w:rsidR="00FC2A3F" w:rsidRPr="0080410A" w:rsidTr="00FC2A3F">
        <w:tc>
          <w:tcPr>
            <w:tcW w:w="8755" w:type="dxa"/>
            <w:gridSpan w:val="3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FC2A3F" w:rsidRPr="0080410A" w:rsidRDefault="00FC2A3F" w:rsidP="0085378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410A">
              <w:rPr>
                <w:rFonts w:cs="Times New Roman"/>
                <w:b/>
                <w:sz w:val="24"/>
                <w:szCs w:val="24"/>
              </w:rPr>
              <w:t>Criterio de Evaluación</w:t>
            </w:r>
          </w:p>
        </w:tc>
        <w:tc>
          <w:tcPr>
            <w:tcW w:w="851" w:type="dxa"/>
            <w:shd w:val="clear" w:color="auto" w:fill="E36C0A" w:themeFill="accent6" w:themeFillShade="BF"/>
            <w:vAlign w:val="center"/>
          </w:tcPr>
          <w:p w:rsidR="00FC2A3F" w:rsidRPr="0080410A" w:rsidRDefault="00FC2A3F" w:rsidP="00853787">
            <w:pPr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410A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  <w:tr w:rsidR="00FC2A3F" w:rsidRPr="0080410A" w:rsidTr="00FC2A3F">
        <w:tc>
          <w:tcPr>
            <w:tcW w:w="8755" w:type="dxa"/>
            <w:gridSpan w:val="3"/>
            <w:shd w:val="clear" w:color="auto" w:fill="FABF8F" w:themeFill="accent6" w:themeFillTint="99"/>
          </w:tcPr>
          <w:p w:rsidR="00FC2A3F" w:rsidRPr="00BA2203" w:rsidRDefault="00FC2A3F" w:rsidP="00853787">
            <w:pPr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BA2203">
              <w:rPr>
                <w:b/>
                <w:sz w:val="24"/>
                <w:szCs w:val="24"/>
              </w:rPr>
              <w:t>CE.3.5. Comprender el sentido general de un diálogo, una entrevista, etc., sobre temas cotidianos y de su interés, como el tiempo libre; y en diferentes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2203">
              <w:rPr>
                <w:b/>
                <w:sz w:val="24"/>
                <w:szCs w:val="24"/>
              </w:rPr>
              <w:t>experiencias comunicativas, reconociendo y diferenciando patrones sonoros y rítmicos básicos en la entonación.</w:t>
            </w:r>
          </w:p>
          <w:p w:rsidR="00FC2A3F" w:rsidRPr="0080410A" w:rsidRDefault="00FC2A3F" w:rsidP="00853787">
            <w:pPr>
              <w:spacing w:line="100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FC2A3F" w:rsidRPr="0080410A" w:rsidRDefault="00FC2A3F" w:rsidP="00853787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4.5</w:t>
            </w:r>
          </w:p>
        </w:tc>
      </w:tr>
      <w:tr w:rsidR="00FC2A3F" w:rsidRPr="0080410A" w:rsidTr="00FC2A3F">
        <w:trPr>
          <w:trHeight w:val="1710"/>
        </w:trPr>
        <w:tc>
          <w:tcPr>
            <w:tcW w:w="1629" w:type="dxa"/>
            <w:vMerge w:val="restart"/>
            <w:vAlign w:val="center"/>
          </w:tcPr>
          <w:p w:rsidR="00FC2A3F" w:rsidRPr="0080410A" w:rsidRDefault="00FC2A3F" w:rsidP="00853787">
            <w:pPr>
              <w:pStyle w:val="Normal1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0410A">
              <w:rPr>
                <w:rFonts w:cs="Times New Roman"/>
                <w:b/>
                <w:caps/>
                <w:sz w:val="24"/>
                <w:szCs w:val="24"/>
              </w:rPr>
              <w:t>Bloque 1: “Comprensión de textos escritos</w:t>
            </w:r>
            <w:r w:rsidRPr="0080410A">
              <w:rPr>
                <w:rFonts w:cs="Times New Roman"/>
                <w:b/>
                <w:color w:val="auto"/>
                <w:sz w:val="24"/>
                <w:szCs w:val="24"/>
              </w:rPr>
              <w:t>”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:rsidR="00FC2A3F" w:rsidRPr="0080410A" w:rsidRDefault="00FC2A3F" w:rsidP="0085378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  <w:r w:rsidRPr="0080410A">
              <w:rPr>
                <w:rFonts w:cs="Times New Roman"/>
                <w:b/>
                <w:sz w:val="24"/>
                <w:szCs w:val="24"/>
              </w:rPr>
              <w:t>º</w:t>
            </w:r>
          </w:p>
        </w:tc>
        <w:tc>
          <w:tcPr>
            <w:tcW w:w="6712" w:type="dxa"/>
            <w:tcBorders>
              <w:bottom w:val="single" w:sz="4" w:space="0" w:color="auto"/>
            </w:tcBorders>
          </w:tcPr>
          <w:p w:rsidR="00FC2A3F" w:rsidRPr="00BA2203" w:rsidRDefault="00FC2A3F" w:rsidP="00853787">
            <w:pPr>
              <w:jc w:val="both"/>
              <w:rPr>
                <w:sz w:val="24"/>
                <w:szCs w:val="24"/>
              </w:rPr>
            </w:pPr>
            <w:r w:rsidRPr="00BA2203">
              <w:rPr>
                <w:sz w:val="24"/>
                <w:szCs w:val="24"/>
              </w:rPr>
              <w:t>2LE.3.5.1. Comprende el sentido general de un diálogo, una entrevista, etc…, sobre temas cotidianos</w:t>
            </w:r>
            <w:r>
              <w:rPr>
                <w:sz w:val="24"/>
                <w:szCs w:val="24"/>
              </w:rPr>
              <w:t xml:space="preserve"> </w:t>
            </w:r>
            <w:r w:rsidRPr="00BA2203">
              <w:rPr>
                <w:sz w:val="24"/>
                <w:szCs w:val="24"/>
              </w:rPr>
              <w:t>y de su interés, como el tiempo libre; y en diferentes experiencias comunicativas, reconociendo y</w:t>
            </w:r>
            <w:r>
              <w:rPr>
                <w:sz w:val="24"/>
                <w:szCs w:val="24"/>
              </w:rPr>
              <w:t xml:space="preserve"> </w:t>
            </w:r>
            <w:r w:rsidRPr="00BA2203">
              <w:rPr>
                <w:sz w:val="24"/>
                <w:szCs w:val="24"/>
              </w:rPr>
              <w:t>diferenciando patrones sonoros y rítmicos básicos en la entonación.(CCL).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C2A3F" w:rsidRPr="0080410A" w:rsidRDefault="00FC2A3F" w:rsidP="0085378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4.5</w:t>
            </w:r>
          </w:p>
        </w:tc>
      </w:tr>
      <w:tr w:rsidR="00FC2A3F" w:rsidRPr="0080410A" w:rsidTr="00FC2A3F">
        <w:trPr>
          <w:trHeight w:val="570"/>
        </w:trPr>
        <w:tc>
          <w:tcPr>
            <w:tcW w:w="1629" w:type="dxa"/>
            <w:vMerge/>
            <w:vAlign w:val="center"/>
          </w:tcPr>
          <w:p w:rsidR="00FC2A3F" w:rsidRPr="0080410A" w:rsidRDefault="00FC2A3F" w:rsidP="0085378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14" w:type="dxa"/>
            <w:tcBorders>
              <w:bottom w:val="single" w:sz="18" w:space="0" w:color="auto"/>
            </w:tcBorders>
            <w:vAlign w:val="center"/>
          </w:tcPr>
          <w:p w:rsidR="00FC2A3F" w:rsidRPr="0080410A" w:rsidRDefault="00FC2A3F" w:rsidP="0085378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  <w:r w:rsidRPr="0080410A">
              <w:rPr>
                <w:rFonts w:cs="Times New Roman"/>
                <w:b/>
                <w:sz w:val="24"/>
                <w:szCs w:val="24"/>
              </w:rPr>
              <w:t>º</w:t>
            </w:r>
          </w:p>
        </w:tc>
        <w:tc>
          <w:tcPr>
            <w:tcW w:w="6712" w:type="dxa"/>
          </w:tcPr>
          <w:p w:rsidR="00FC2A3F" w:rsidRPr="00BA2203" w:rsidRDefault="00FC2A3F" w:rsidP="00853787">
            <w:pPr>
              <w:pStyle w:val="Normal1"/>
              <w:jc w:val="both"/>
              <w:rPr>
                <w:sz w:val="24"/>
                <w:szCs w:val="24"/>
              </w:rPr>
            </w:pPr>
            <w:r w:rsidRPr="00BA2203">
              <w:rPr>
                <w:sz w:val="24"/>
                <w:szCs w:val="24"/>
              </w:rPr>
              <w:t>2LE.3.5.1. Comprende el sentido general de un diálogo, una entrevista, etc…, sobre temas cotidianos</w:t>
            </w:r>
            <w:r>
              <w:rPr>
                <w:sz w:val="24"/>
                <w:szCs w:val="24"/>
              </w:rPr>
              <w:t xml:space="preserve"> </w:t>
            </w:r>
            <w:r w:rsidRPr="00BA2203">
              <w:rPr>
                <w:sz w:val="24"/>
                <w:szCs w:val="24"/>
              </w:rPr>
              <w:t>y de su interés, como el tiempo libre; y en diferentes experiencias comunicativas, reconociendo y</w:t>
            </w:r>
            <w:r>
              <w:rPr>
                <w:sz w:val="24"/>
                <w:szCs w:val="24"/>
              </w:rPr>
              <w:t xml:space="preserve"> </w:t>
            </w:r>
            <w:r w:rsidRPr="00BA2203">
              <w:rPr>
                <w:sz w:val="24"/>
                <w:szCs w:val="24"/>
              </w:rPr>
              <w:t xml:space="preserve">diferenciando patrones sonoros y rítmicos básicos en la </w:t>
            </w:r>
            <w:proofErr w:type="gramStart"/>
            <w:r w:rsidRPr="00BA2203">
              <w:rPr>
                <w:sz w:val="24"/>
                <w:szCs w:val="24"/>
              </w:rPr>
              <w:t>entonación.(</w:t>
            </w:r>
            <w:proofErr w:type="gramEnd"/>
            <w:r w:rsidRPr="00BA2203">
              <w:rPr>
                <w:sz w:val="24"/>
                <w:szCs w:val="24"/>
              </w:rPr>
              <w:t>CCL).</w:t>
            </w:r>
          </w:p>
          <w:p w:rsidR="00FC2A3F" w:rsidRPr="00BA2203" w:rsidRDefault="00FC2A3F" w:rsidP="00853787">
            <w:pPr>
              <w:pStyle w:val="Normal1"/>
              <w:jc w:val="both"/>
              <w:rPr>
                <w:rStyle w:val="Ninguno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FC2A3F" w:rsidRPr="0080410A" w:rsidRDefault="00FC2A3F" w:rsidP="0085378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4.5</w:t>
            </w:r>
          </w:p>
        </w:tc>
      </w:tr>
      <w:tr w:rsidR="00FC2A3F" w:rsidRPr="00EE0AD5" w:rsidTr="00FC2A3F">
        <w:trPr>
          <w:trHeight w:val="838"/>
        </w:trPr>
        <w:tc>
          <w:tcPr>
            <w:tcW w:w="8755" w:type="dxa"/>
            <w:gridSpan w:val="3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FC2A3F" w:rsidRPr="00EE0AD5" w:rsidRDefault="00FC2A3F" w:rsidP="0085378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E0AD5">
              <w:rPr>
                <w:rFonts w:cs="Times New Roman"/>
                <w:b/>
                <w:sz w:val="20"/>
                <w:szCs w:val="20"/>
              </w:rPr>
              <w:t>Criterio de Evaluación</w:t>
            </w:r>
          </w:p>
        </w:tc>
        <w:tc>
          <w:tcPr>
            <w:tcW w:w="851" w:type="dxa"/>
            <w:shd w:val="clear" w:color="auto" w:fill="E36C0A" w:themeFill="accent6" w:themeFillShade="BF"/>
            <w:vAlign w:val="center"/>
          </w:tcPr>
          <w:p w:rsidR="00FC2A3F" w:rsidRPr="00EE0AD5" w:rsidRDefault="00FC2A3F" w:rsidP="00853787">
            <w:pPr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E0AD5">
              <w:rPr>
                <w:rFonts w:cs="Times New Roman"/>
                <w:b/>
                <w:sz w:val="20"/>
                <w:szCs w:val="20"/>
              </w:rPr>
              <w:t>%</w:t>
            </w:r>
          </w:p>
        </w:tc>
      </w:tr>
      <w:tr w:rsidR="00FC2A3F" w:rsidRPr="00EE0AD5" w:rsidTr="00FC2A3F">
        <w:tc>
          <w:tcPr>
            <w:tcW w:w="8755" w:type="dxa"/>
            <w:gridSpan w:val="3"/>
            <w:shd w:val="clear" w:color="auto" w:fill="FABF8F" w:themeFill="accent6" w:themeFillTint="99"/>
          </w:tcPr>
          <w:p w:rsidR="00FC2A3F" w:rsidRPr="00EE0AD5" w:rsidRDefault="00FC2A3F" w:rsidP="00853787">
            <w:pPr>
              <w:spacing w:line="100" w:lineRule="atLeast"/>
              <w:jc w:val="both"/>
              <w:rPr>
                <w:b/>
                <w:sz w:val="20"/>
                <w:szCs w:val="20"/>
              </w:rPr>
            </w:pPr>
            <w:r w:rsidRPr="00EE0AD5">
              <w:rPr>
                <w:b/>
                <w:sz w:val="20"/>
                <w:szCs w:val="20"/>
              </w:rPr>
              <w:t xml:space="preserve">CE.3.6. Expresarse con un registro neutro e informal en intervenciones breves y sencillas empleando estructuras sintácticas y conectores básicos, utilizando un vocabulario para intercambiar información sobre asuntos cotidianos, sobre sí mismo, sus hábitos, su colegio, </w:t>
            </w:r>
            <w:proofErr w:type="spellStart"/>
            <w:r w:rsidRPr="00EE0AD5">
              <w:rPr>
                <w:b/>
                <w:sz w:val="20"/>
                <w:szCs w:val="20"/>
              </w:rPr>
              <w:t>etc</w:t>
            </w:r>
            <w:proofErr w:type="spellEnd"/>
            <w:r w:rsidRPr="00EE0AD5">
              <w:rPr>
                <w:b/>
                <w:sz w:val="20"/>
                <w:szCs w:val="20"/>
              </w:rPr>
              <w:t>, ensayándola previamente, aunque la pronunciación no sea correcta.</w:t>
            </w:r>
          </w:p>
          <w:p w:rsidR="00FC2A3F" w:rsidRPr="00EE0AD5" w:rsidRDefault="00FC2A3F" w:rsidP="00853787">
            <w:pPr>
              <w:spacing w:line="100" w:lineRule="atLeast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FC2A3F" w:rsidRPr="00EE0AD5" w:rsidRDefault="00FC2A3F" w:rsidP="0085378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E0AD5">
              <w:rPr>
                <w:rFonts w:cs="Times New Roman"/>
                <w:b/>
                <w:sz w:val="20"/>
                <w:szCs w:val="20"/>
              </w:rPr>
              <w:t>4.5</w:t>
            </w:r>
          </w:p>
        </w:tc>
      </w:tr>
      <w:tr w:rsidR="00FC2A3F" w:rsidRPr="00EE0AD5" w:rsidTr="00FC2A3F">
        <w:trPr>
          <w:trHeight w:val="112"/>
        </w:trPr>
        <w:tc>
          <w:tcPr>
            <w:tcW w:w="1629" w:type="dxa"/>
            <w:vMerge w:val="restart"/>
            <w:vAlign w:val="center"/>
          </w:tcPr>
          <w:p w:rsidR="00FC2A3F" w:rsidRPr="00EE0AD5" w:rsidRDefault="00FC2A3F" w:rsidP="00853787">
            <w:pPr>
              <w:pStyle w:val="Normal1"/>
              <w:jc w:val="both"/>
              <w:rPr>
                <w:rFonts w:cs="Times New Roman"/>
                <w:b/>
                <w:caps/>
                <w:sz w:val="20"/>
                <w:szCs w:val="20"/>
              </w:rPr>
            </w:pPr>
            <w:r w:rsidRPr="00EE0AD5">
              <w:rPr>
                <w:rFonts w:cs="Times New Roman"/>
                <w:b/>
                <w:caps/>
                <w:sz w:val="20"/>
                <w:szCs w:val="20"/>
              </w:rPr>
              <w:t>Bloque 2: “Producción de textos orales: expresión e interacción”</w:t>
            </w:r>
          </w:p>
          <w:p w:rsidR="00FC2A3F" w:rsidRPr="00EE0AD5" w:rsidRDefault="00FC2A3F" w:rsidP="00853787">
            <w:pPr>
              <w:pStyle w:val="Normal1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FC2A3F" w:rsidRPr="00EE0AD5" w:rsidRDefault="00FC2A3F" w:rsidP="0085378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E0AD5">
              <w:rPr>
                <w:rFonts w:cs="Times New Roman"/>
                <w:b/>
                <w:sz w:val="20"/>
                <w:szCs w:val="20"/>
              </w:rPr>
              <w:t>5º</w:t>
            </w:r>
          </w:p>
        </w:tc>
        <w:tc>
          <w:tcPr>
            <w:tcW w:w="6712" w:type="dxa"/>
          </w:tcPr>
          <w:p w:rsidR="00FC2A3F" w:rsidRPr="00EE0AD5" w:rsidRDefault="00FC2A3F" w:rsidP="00853787">
            <w:pPr>
              <w:jc w:val="both"/>
              <w:rPr>
                <w:sz w:val="20"/>
                <w:szCs w:val="20"/>
              </w:rPr>
            </w:pPr>
            <w:r w:rsidRPr="00EE0AD5">
              <w:rPr>
                <w:sz w:val="20"/>
                <w:szCs w:val="20"/>
              </w:rPr>
              <w:t xml:space="preserve">2LE.3.6.1 Expresa con un registro neutro e informal en intervenciones breves y sencillas empleando estructuras sintácticas y conectores básicos, utilizando un vocabulario para intercambiar información sobre asuntos cotidianos, sobre sí mismo, sus hábitos su colegio, </w:t>
            </w:r>
            <w:proofErr w:type="spellStart"/>
            <w:r w:rsidRPr="00EE0AD5">
              <w:rPr>
                <w:sz w:val="20"/>
                <w:szCs w:val="20"/>
              </w:rPr>
              <w:t>etc</w:t>
            </w:r>
            <w:proofErr w:type="spellEnd"/>
            <w:r w:rsidRPr="00EE0AD5">
              <w:rPr>
                <w:sz w:val="20"/>
                <w:szCs w:val="20"/>
              </w:rPr>
              <w:t>, y ensayándola previamente,</w:t>
            </w:r>
          </w:p>
          <w:p w:rsidR="00FC2A3F" w:rsidRPr="00EE0AD5" w:rsidRDefault="00FC2A3F" w:rsidP="00853787">
            <w:pPr>
              <w:jc w:val="both"/>
              <w:rPr>
                <w:sz w:val="20"/>
                <w:szCs w:val="20"/>
              </w:rPr>
            </w:pPr>
            <w:r w:rsidRPr="00EE0AD5">
              <w:rPr>
                <w:sz w:val="20"/>
                <w:szCs w:val="20"/>
              </w:rPr>
              <w:t>aunque la pronunciación no sea correcta. (CCL, CSYC).</w:t>
            </w:r>
          </w:p>
          <w:p w:rsidR="00FC2A3F" w:rsidRPr="00EE0AD5" w:rsidRDefault="00FC2A3F" w:rsidP="00853787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C2A3F" w:rsidRPr="00EE0AD5" w:rsidRDefault="00FC2A3F" w:rsidP="0085378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E0AD5">
              <w:rPr>
                <w:rFonts w:cs="Times New Roman"/>
                <w:b/>
                <w:sz w:val="20"/>
                <w:szCs w:val="20"/>
              </w:rPr>
              <w:t>4.5</w:t>
            </w:r>
          </w:p>
        </w:tc>
      </w:tr>
      <w:tr w:rsidR="00FC2A3F" w:rsidRPr="00EE0AD5" w:rsidTr="00FC2A3F">
        <w:trPr>
          <w:trHeight w:val="1587"/>
        </w:trPr>
        <w:tc>
          <w:tcPr>
            <w:tcW w:w="1629" w:type="dxa"/>
            <w:vMerge/>
          </w:tcPr>
          <w:p w:rsidR="00FC2A3F" w:rsidRPr="00EE0AD5" w:rsidRDefault="00FC2A3F" w:rsidP="00853787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18" w:space="0" w:color="auto"/>
            </w:tcBorders>
            <w:vAlign w:val="center"/>
          </w:tcPr>
          <w:p w:rsidR="00FC2A3F" w:rsidRPr="00EE0AD5" w:rsidRDefault="00FC2A3F" w:rsidP="0085378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E0AD5">
              <w:rPr>
                <w:rFonts w:cs="Times New Roman"/>
                <w:b/>
                <w:sz w:val="20"/>
                <w:szCs w:val="20"/>
              </w:rPr>
              <w:t>6º</w:t>
            </w:r>
          </w:p>
        </w:tc>
        <w:tc>
          <w:tcPr>
            <w:tcW w:w="6712" w:type="dxa"/>
            <w:tcBorders>
              <w:top w:val="single" w:sz="18" w:space="0" w:color="auto"/>
            </w:tcBorders>
          </w:tcPr>
          <w:p w:rsidR="00FC2A3F" w:rsidRPr="00EE0AD5" w:rsidRDefault="00FC2A3F" w:rsidP="00853787">
            <w:pPr>
              <w:jc w:val="both"/>
              <w:rPr>
                <w:sz w:val="20"/>
                <w:szCs w:val="20"/>
              </w:rPr>
            </w:pPr>
            <w:r w:rsidRPr="00EE0AD5">
              <w:rPr>
                <w:sz w:val="20"/>
                <w:szCs w:val="20"/>
              </w:rPr>
              <w:t xml:space="preserve">2LE.3.6.1 Expresa con un registro neutro e informal en intervenciones breves y sencillas empleando estructuras sintácticas y conectores básicos, utilizando un vocabulario para intercambiar información sobre asuntos cotidianos, sobre sí mismo, sus hábitos su colegio, </w:t>
            </w:r>
            <w:proofErr w:type="spellStart"/>
            <w:r w:rsidRPr="00EE0AD5">
              <w:rPr>
                <w:sz w:val="20"/>
                <w:szCs w:val="20"/>
              </w:rPr>
              <w:t>etc</w:t>
            </w:r>
            <w:proofErr w:type="spellEnd"/>
            <w:r w:rsidRPr="00EE0AD5">
              <w:rPr>
                <w:sz w:val="20"/>
                <w:szCs w:val="20"/>
              </w:rPr>
              <w:t>, y ensayándola previamente,</w:t>
            </w:r>
          </w:p>
          <w:p w:rsidR="00FC2A3F" w:rsidRPr="00EE0AD5" w:rsidRDefault="00FC2A3F" w:rsidP="00853787">
            <w:pPr>
              <w:jc w:val="both"/>
              <w:rPr>
                <w:sz w:val="20"/>
                <w:szCs w:val="20"/>
              </w:rPr>
            </w:pPr>
            <w:r w:rsidRPr="00EE0AD5">
              <w:rPr>
                <w:sz w:val="20"/>
                <w:szCs w:val="20"/>
              </w:rPr>
              <w:t>aunque la pronunciación no sea correcta. (CCL, CSYC).</w:t>
            </w:r>
          </w:p>
          <w:p w:rsidR="00FC2A3F" w:rsidRPr="00EE0AD5" w:rsidRDefault="00FC2A3F" w:rsidP="00853787">
            <w:pPr>
              <w:jc w:val="both"/>
              <w:rPr>
                <w:rFonts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FC2A3F" w:rsidRPr="00EE0AD5" w:rsidRDefault="00FC2A3F" w:rsidP="0085378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E0AD5">
              <w:rPr>
                <w:rFonts w:cs="Times New Roman"/>
                <w:b/>
                <w:sz w:val="20"/>
                <w:szCs w:val="20"/>
              </w:rPr>
              <w:t>4.5</w:t>
            </w:r>
          </w:p>
        </w:tc>
      </w:tr>
    </w:tbl>
    <w:p w:rsidR="00566367" w:rsidRPr="00EE0AD5" w:rsidRDefault="00566367" w:rsidP="00566367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4E43B6" w:rsidRDefault="004E43B6" w:rsidP="00566367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C2A3F" w:rsidRDefault="00FC2A3F" w:rsidP="00566367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C2A3F" w:rsidRDefault="00FC2A3F" w:rsidP="00566367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C2A3F" w:rsidRDefault="00FC2A3F" w:rsidP="00566367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C2A3F" w:rsidRDefault="00FC2A3F" w:rsidP="00566367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4E43B6" w:rsidRPr="0080410A" w:rsidRDefault="004E43B6" w:rsidP="00566367">
      <w:pPr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Style w:val="Tablaconcuadrcula1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6946"/>
        <w:gridCol w:w="567"/>
      </w:tblGrid>
      <w:tr w:rsidR="00FC2A3F" w:rsidRPr="00FC2A3F" w:rsidTr="00FC2A3F">
        <w:tc>
          <w:tcPr>
            <w:tcW w:w="8931" w:type="dxa"/>
            <w:gridSpan w:val="3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FC2A3F" w:rsidRPr="00FC2A3F" w:rsidRDefault="00FC2A3F" w:rsidP="005663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FC2A3F">
              <w:rPr>
                <w:rFonts w:cs="Times New Roman"/>
                <w:b/>
                <w:sz w:val="20"/>
                <w:szCs w:val="24"/>
              </w:rPr>
              <w:t>Criterio de Evaluación</w:t>
            </w:r>
          </w:p>
        </w:tc>
        <w:tc>
          <w:tcPr>
            <w:tcW w:w="567" w:type="dxa"/>
            <w:shd w:val="clear" w:color="auto" w:fill="E36C0A" w:themeFill="accent6" w:themeFillShade="BF"/>
            <w:vAlign w:val="center"/>
          </w:tcPr>
          <w:p w:rsidR="00FC2A3F" w:rsidRPr="00FC2A3F" w:rsidRDefault="00FC2A3F" w:rsidP="00566367">
            <w:pPr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FC2A3F">
              <w:rPr>
                <w:rFonts w:cs="Times New Roman"/>
                <w:b/>
                <w:sz w:val="20"/>
                <w:szCs w:val="24"/>
              </w:rPr>
              <w:t>%</w:t>
            </w:r>
          </w:p>
        </w:tc>
      </w:tr>
      <w:tr w:rsidR="00FC2A3F" w:rsidRPr="00FC2A3F" w:rsidTr="00FC2A3F">
        <w:tc>
          <w:tcPr>
            <w:tcW w:w="8931" w:type="dxa"/>
            <w:gridSpan w:val="3"/>
            <w:shd w:val="clear" w:color="auto" w:fill="FABF8F" w:themeFill="accent6" w:themeFillTint="99"/>
          </w:tcPr>
          <w:p w:rsidR="00FC2A3F" w:rsidRPr="00FC2A3F" w:rsidRDefault="00FC2A3F" w:rsidP="007A4FA9">
            <w:pPr>
              <w:spacing w:line="100" w:lineRule="atLeast"/>
              <w:jc w:val="both"/>
              <w:rPr>
                <w:b/>
                <w:sz w:val="20"/>
                <w:szCs w:val="24"/>
              </w:rPr>
            </w:pPr>
            <w:r w:rsidRPr="00FC2A3F">
              <w:rPr>
                <w:b/>
                <w:sz w:val="20"/>
                <w:szCs w:val="24"/>
              </w:rPr>
              <w:t>CE.3.7. Hacer presentaciones y descripciones, utilizando estructuras sencillas, para expresar de forma clara temas cotidianos y de su interés; para dar información básica sobre sí mismo, describir su rutina diaria, indicar sus aficiones e intereses, describir su habitación, un menú, cantante preferido, etc.</w:t>
            </w:r>
          </w:p>
          <w:p w:rsidR="00FC2A3F" w:rsidRPr="00FC2A3F" w:rsidRDefault="00FC2A3F" w:rsidP="00566367">
            <w:pPr>
              <w:spacing w:line="100" w:lineRule="atLeast"/>
              <w:jc w:val="both"/>
              <w:rPr>
                <w:rFonts w:cs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FC2A3F" w:rsidRPr="00FC2A3F" w:rsidRDefault="00FC2A3F" w:rsidP="0056636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FC2A3F">
              <w:rPr>
                <w:rFonts w:cs="Times New Roman"/>
                <w:b/>
                <w:sz w:val="20"/>
                <w:szCs w:val="24"/>
              </w:rPr>
              <w:t>9</w:t>
            </w:r>
          </w:p>
        </w:tc>
      </w:tr>
      <w:tr w:rsidR="00FC2A3F" w:rsidRPr="00FC2A3F" w:rsidTr="00FC2A3F">
        <w:trPr>
          <w:trHeight w:val="112"/>
        </w:trPr>
        <w:tc>
          <w:tcPr>
            <w:tcW w:w="1418" w:type="dxa"/>
            <w:vMerge w:val="restart"/>
            <w:vAlign w:val="center"/>
          </w:tcPr>
          <w:p w:rsidR="00FC2A3F" w:rsidRPr="00FC2A3F" w:rsidRDefault="00FC2A3F" w:rsidP="007A4FA9">
            <w:pPr>
              <w:pStyle w:val="Normal1"/>
              <w:rPr>
                <w:rFonts w:cs="Times New Roman"/>
                <w:b/>
                <w:caps/>
                <w:sz w:val="20"/>
                <w:szCs w:val="24"/>
              </w:rPr>
            </w:pPr>
            <w:r w:rsidRPr="00FC2A3F">
              <w:rPr>
                <w:rFonts w:cs="Times New Roman"/>
                <w:b/>
                <w:caps/>
                <w:sz w:val="20"/>
                <w:szCs w:val="24"/>
              </w:rPr>
              <w:t>Bloque 2: “Producción de textos orales: expresión e interacción”</w:t>
            </w:r>
          </w:p>
          <w:p w:rsidR="00FC2A3F" w:rsidRPr="00FC2A3F" w:rsidRDefault="00FC2A3F" w:rsidP="00566367">
            <w:pPr>
              <w:pStyle w:val="Normal1"/>
              <w:jc w:val="both"/>
              <w:rPr>
                <w:rFonts w:cs="Times New Roman"/>
                <w:b/>
                <w:sz w:val="20"/>
                <w:szCs w:val="24"/>
              </w:rPr>
            </w:pPr>
            <w:r w:rsidRPr="00FC2A3F">
              <w:rPr>
                <w:rFonts w:cs="Times New Roman"/>
                <w:b/>
                <w:caps/>
                <w:sz w:val="20"/>
                <w:szCs w:val="24"/>
              </w:rPr>
              <w:t>”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FC2A3F" w:rsidRPr="00FC2A3F" w:rsidRDefault="00FC2A3F" w:rsidP="0056636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FC2A3F">
              <w:rPr>
                <w:rFonts w:cs="Times New Roman"/>
                <w:b/>
                <w:sz w:val="20"/>
                <w:szCs w:val="24"/>
              </w:rPr>
              <w:t>5º</w:t>
            </w:r>
          </w:p>
        </w:tc>
        <w:tc>
          <w:tcPr>
            <w:tcW w:w="6946" w:type="dxa"/>
          </w:tcPr>
          <w:p w:rsidR="00FC2A3F" w:rsidRPr="00FC2A3F" w:rsidRDefault="00FC2A3F" w:rsidP="007A4FA9">
            <w:pPr>
              <w:snapToGrid w:val="0"/>
              <w:spacing w:line="228" w:lineRule="auto"/>
              <w:ind w:right="-40"/>
              <w:jc w:val="both"/>
              <w:rPr>
                <w:sz w:val="20"/>
                <w:szCs w:val="24"/>
              </w:rPr>
            </w:pPr>
            <w:r w:rsidRPr="00FC2A3F">
              <w:rPr>
                <w:sz w:val="20"/>
                <w:szCs w:val="24"/>
              </w:rPr>
              <w:t>2LE.3.7.1. Hace presentaciones y descripciones breves, utilizando estructuras sencillas previamente preparadas y</w:t>
            </w:r>
          </w:p>
          <w:p w:rsidR="00FC2A3F" w:rsidRPr="00FC2A3F" w:rsidRDefault="00FC2A3F" w:rsidP="007A4FA9">
            <w:pPr>
              <w:snapToGrid w:val="0"/>
              <w:spacing w:line="228" w:lineRule="auto"/>
              <w:ind w:right="-40"/>
              <w:jc w:val="both"/>
              <w:rPr>
                <w:sz w:val="20"/>
                <w:szCs w:val="24"/>
              </w:rPr>
            </w:pPr>
            <w:r w:rsidRPr="00FC2A3F">
              <w:rPr>
                <w:sz w:val="20"/>
                <w:szCs w:val="24"/>
              </w:rPr>
              <w:t>ensayadas, para expresar de forma clara temas cotidianos y de su interés para dar información básica sobre sí mismo,</w:t>
            </w:r>
          </w:p>
          <w:p w:rsidR="00FC2A3F" w:rsidRPr="00FC2A3F" w:rsidRDefault="00FC2A3F" w:rsidP="007A4FA9">
            <w:pPr>
              <w:snapToGrid w:val="0"/>
              <w:spacing w:line="228" w:lineRule="auto"/>
              <w:ind w:right="-40"/>
              <w:jc w:val="both"/>
              <w:rPr>
                <w:sz w:val="20"/>
                <w:szCs w:val="24"/>
              </w:rPr>
            </w:pPr>
            <w:r w:rsidRPr="00FC2A3F">
              <w:rPr>
                <w:sz w:val="20"/>
                <w:szCs w:val="24"/>
              </w:rPr>
              <w:t>hablar de lo que le gusta y lo que no, describir aspectos físicos de personas, etc. (CCL).</w:t>
            </w:r>
          </w:p>
          <w:p w:rsidR="00FC2A3F" w:rsidRPr="00FC2A3F" w:rsidRDefault="00FC2A3F" w:rsidP="007A4FA9">
            <w:pPr>
              <w:snapToGrid w:val="0"/>
              <w:spacing w:line="228" w:lineRule="auto"/>
              <w:ind w:right="-40"/>
              <w:jc w:val="both"/>
              <w:rPr>
                <w:sz w:val="20"/>
                <w:szCs w:val="24"/>
              </w:rPr>
            </w:pPr>
            <w:r w:rsidRPr="00FC2A3F">
              <w:rPr>
                <w:sz w:val="20"/>
                <w:szCs w:val="24"/>
              </w:rPr>
              <w:t>2LE.3.7.2 Participa en conversaciones cara a cara o usando distintos medios en las que se establece contacto social: dar</w:t>
            </w:r>
          </w:p>
          <w:p w:rsidR="00FC2A3F" w:rsidRPr="00FC2A3F" w:rsidRDefault="00FC2A3F" w:rsidP="007A4FA9">
            <w:pPr>
              <w:snapToGrid w:val="0"/>
              <w:spacing w:line="228" w:lineRule="auto"/>
              <w:ind w:right="-40"/>
              <w:jc w:val="both"/>
              <w:rPr>
                <w:sz w:val="20"/>
                <w:szCs w:val="24"/>
              </w:rPr>
            </w:pPr>
            <w:r w:rsidRPr="00FC2A3F">
              <w:rPr>
                <w:sz w:val="20"/>
                <w:szCs w:val="24"/>
              </w:rPr>
              <w:t>las gracias, saludar, despedirse, dirigirse a alguien, pedir disculpas, presentarse, interesarse por el estado de alguien,</w:t>
            </w:r>
          </w:p>
          <w:p w:rsidR="00FC2A3F" w:rsidRPr="00FC2A3F" w:rsidRDefault="00FC2A3F" w:rsidP="007A4FA9">
            <w:pPr>
              <w:snapToGrid w:val="0"/>
              <w:spacing w:line="228" w:lineRule="auto"/>
              <w:ind w:right="-40"/>
              <w:jc w:val="both"/>
              <w:rPr>
                <w:sz w:val="20"/>
                <w:szCs w:val="24"/>
              </w:rPr>
            </w:pPr>
            <w:r w:rsidRPr="00FC2A3F">
              <w:rPr>
                <w:sz w:val="20"/>
                <w:szCs w:val="24"/>
              </w:rPr>
              <w:t xml:space="preserve">felicitaciones, </w:t>
            </w:r>
            <w:proofErr w:type="spellStart"/>
            <w:r w:rsidRPr="00FC2A3F">
              <w:rPr>
                <w:sz w:val="20"/>
                <w:szCs w:val="24"/>
              </w:rPr>
              <w:t>etc</w:t>
            </w:r>
            <w:proofErr w:type="spellEnd"/>
            <w:r w:rsidRPr="00FC2A3F">
              <w:rPr>
                <w:sz w:val="20"/>
                <w:szCs w:val="24"/>
              </w:rPr>
              <w:t>, donde se intercambia información personal y sobre asuntos cotidianos, se expresan sentimientos, se</w:t>
            </w:r>
          </w:p>
          <w:p w:rsidR="00FC2A3F" w:rsidRPr="00FC2A3F" w:rsidRDefault="00FC2A3F" w:rsidP="00566367">
            <w:pPr>
              <w:snapToGrid w:val="0"/>
              <w:spacing w:line="228" w:lineRule="auto"/>
              <w:ind w:right="-40"/>
              <w:jc w:val="both"/>
              <w:rPr>
                <w:sz w:val="20"/>
                <w:szCs w:val="24"/>
              </w:rPr>
            </w:pPr>
            <w:r w:rsidRPr="00FC2A3F">
              <w:rPr>
                <w:sz w:val="20"/>
                <w:szCs w:val="24"/>
              </w:rPr>
              <w:t>ofrece algo a alguien, se pide prestado algo, se queda con amigos y se dan instrucciones. (CCL, SYC, CD).</w:t>
            </w:r>
          </w:p>
        </w:tc>
        <w:tc>
          <w:tcPr>
            <w:tcW w:w="567" w:type="dxa"/>
            <w:vAlign w:val="center"/>
          </w:tcPr>
          <w:p w:rsidR="00FC2A3F" w:rsidRPr="00FC2A3F" w:rsidRDefault="00FC2A3F" w:rsidP="0056636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FC2A3F">
              <w:rPr>
                <w:rFonts w:cs="Times New Roman"/>
                <w:b/>
                <w:sz w:val="20"/>
                <w:szCs w:val="24"/>
              </w:rPr>
              <w:t>4.5</w:t>
            </w:r>
          </w:p>
          <w:p w:rsidR="00FC2A3F" w:rsidRPr="00FC2A3F" w:rsidRDefault="00FC2A3F" w:rsidP="0056636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4"/>
              </w:rPr>
            </w:pPr>
          </w:p>
          <w:p w:rsidR="00FC2A3F" w:rsidRPr="00FC2A3F" w:rsidRDefault="00FC2A3F" w:rsidP="0056636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4"/>
              </w:rPr>
            </w:pPr>
          </w:p>
          <w:p w:rsidR="00FC2A3F" w:rsidRPr="00FC2A3F" w:rsidRDefault="00FC2A3F" w:rsidP="0056636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4"/>
              </w:rPr>
            </w:pPr>
          </w:p>
          <w:p w:rsidR="00FC2A3F" w:rsidRPr="00FC2A3F" w:rsidRDefault="00FC2A3F" w:rsidP="0056636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4"/>
              </w:rPr>
            </w:pPr>
            <w:r w:rsidRPr="00FC2A3F">
              <w:rPr>
                <w:rFonts w:cs="Times New Roman"/>
                <w:b/>
                <w:sz w:val="20"/>
                <w:szCs w:val="24"/>
              </w:rPr>
              <w:t>4.5</w:t>
            </w:r>
          </w:p>
        </w:tc>
      </w:tr>
      <w:tr w:rsidR="00FC2A3F" w:rsidRPr="00FC2A3F" w:rsidTr="00FC2A3F">
        <w:trPr>
          <w:trHeight w:val="1617"/>
        </w:trPr>
        <w:tc>
          <w:tcPr>
            <w:tcW w:w="1418" w:type="dxa"/>
            <w:vMerge/>
          </w:tcPr>
          <w:p w:rsidR="00FC2A3F" w:rsidRPr="00FC2A3F" w:rsidRDefault="00FC2A3F" w:rsidP="00566367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FC2A3F" w:rsidRPr="00FC2A3F" w:rsidRDefault="00FC2A3F" w:rsidP="0056636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FC2A3F">
              <w:rPr>
                <w:rFonts w:cs="Times New Roman"/>
                <w:b/>
                <w:sz w:val="20"/>
                <w:szCs w:val="24"/>
              </w:rPr>
              <w:t>6º</w:t>
            </w:r>
          </w:p>
        </w:tc>
        <w:tc>
          <w:tcPr>
            <w:tcW w:w="6946" w:type="dxa"/>
            <w:tcBorders>
              <w:top w:val="single" w:sz="18" w:space="0" w:color="auto"/>
            </w:tcBorders>
          </w:tcPr>
          <w:p w:rsidR="00FC2A3F" w:rsidRPr="00FC2A3F" w:rsidRDefault="00FC2A3F" w:rsidP="007A4FA9">
            <w:pPr>
              <w:jc w:val="both"/>
              <w:rPr>
                <w:sz w:val="20"/>
                <w:szCs w:val="24"/>
              </w:rPr>
            </w:pPr>
            <w:r w:rsidRPr="00FC2A3F">
              <w:rPr>
                <w:sz w:val="20"/>
                <w:szCs w:val="24"/>
              </w:rPr>
              <w:t>2LE.3.7.1. Hace presentaciones y descripciones breves, utilizando estructuras sencillas previamente preparadas y ensayadas, para expresar de forma clara temas cotidianos y de su interés para dar información básica sobre sí mismo, hablar de lo que le gusta y lo que no, describir aspectos físicos de personas, etc. (CCL).</w:t>
            </w:r>
          </w:p>
          <w:p w:rsidR="00FC2A3F" w:rsidRPr="00FC2A3F" w:rsidRDefault="00FC2A3F" w:rsidP="007A4FA9">
            <w:pPr>
              <w:jc w:val="both"/>
              <w:rPr>
                <w:sz w:val="20"/>
                <w:szCs w:val="24"/>
              </w:rPr>
            </w:pPr>
            <w:r w:rsidRPr="00FC2A3F">
              <w:rPr>
                <w:sz w:val="20"/>
                <w:szCs w:val="24"/>
              </w:rPr>
              <w:t>2LE.3.7.2 Participa en conversaciones cara a cara o usando distintos medios en las que se establece contacto social: dar</w:t>
            </w:r>
          </w:p>
          <w:p w:rsidR="00FC2A3F" w:rsidRPr="00FC2A3F" w:rsidRDefault="00FC2A3F" w:rsidP="007A4FA9">
            <w:pPr>
              <w:jc w:val="both"/>
              <w:rPr>
                <w:sz w:val="20"/>
                <w:szCs w:val="24"/>
              </w:rPr>
            </w:pPr>
            <w:r w:rsidRPr="00FC2A3F">
              <w:rPr>
                <w:sz w:val="20"/>
                <w:szCs w:val="24"/>
              </w:rPr>
              <w:t>las gracias, saludar, despedirse, dirigirse a alguien, pedir disculpas, presentarse, interesarse por el estado de alguien,</w:t>
            </w:r>
          </w:p>
          <w:p w:rsidR="00FC2A3F" w:rsidRPr="00FC2A3F" w:rsidRDefault="00FC2A3F" w:rsidP="007A4FA9">
            <w:pPr>
              <w:jc w:val="both"/>
              <w:rPr>
                <w:sz w:val="20"/>
                <w:szCs w:val="24"/>
              </w:rPr>
            </w:pPr>
            <w:r w:rsidRPr="00FC2A3F">
              <w:rPr>
                <w:sz w:val="20"/>
                <w:szCs w:val="24"/>
              </w:rPr>
              <w:t xml:space="preserve">felicitaciones, </w:t>
            </w:r>
            <w:proofErr w:type="spellStart"/>
            <w:r w:rsidRPr="00FC2A3F">
              <w:rPr>
                <w:sz w:val="20"/>
                <w:szCs w:val="24"/>
              </w:rPr>
              <w:t>etc</w:t>
            </w:r>
            <w:proofErr w:type="spellEnd"/>
            <w:r w:rsidRPr="00FC2A3F">
              <w:rPr>
                <w:sz w:val="20"/>
                <w:szCs w:val="24"/>
              </w:rPr>
              <w:t>, donde se intercambia información personal y sobre asuntos cotidianos, se expresan sentimientos, se</w:t>
            </w:r>
          </w:p>
          <w:p w:rsidR="00FC2A3F" w:rsidRPr="00FC2A3F" w:rsidRDefault="00FC2A3F" w:rsidP="00566367">
            <w:pPr>
              <w:jc w:val="both"/>
              <w:rPr>
                <w:sz w:val="20"/>
                <w:szCs w:val="24"/>
              </w:rPr>
            </w:pPr>
            <w:r w:rsidRPr="00FC2A3F">
              <w:rPr>
                <w:sz w:val="20"/>
                <w:szCs w:val="24"/>
              </w:rPr>
              <w:t>ofrece algo a alguien, se pide prestado algo, se queda con amigos y se dan instrucciones. (CCL, SYC, CD).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FC2A3F" w:rsidRPr="00FC2A3F" w:rsidRDefault="00FC2A3F" w:rsidP="0056636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FC2A3F">
              <w:rPr>
                <w:rFonts w:cs="Times New Roman"/>
                <w:b/>
                <w:sz w:val="20"/>
                <w:szCs w:val="24"/>
              </w:rPr>
              <w:t>4.5</w:t>
            </w:r>
          </w:p>
          <w:p w:rsidR="00FC2A3F" w:rsidRPr="00FC2A3F" w:rsidRDefault="00FC2A3F" w:rsidP="0056636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4"/>
              </w:rPr>
            </w:pPr>
          </w:p>
          <w:p w:rsidR="00FC2A3F" w:rsidRPr="00FC2A3F" w:rsidRDefault="00FC2A3F" w:rsidP="0056636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4"/>
              </w:rPr>
            </w:pPr>
          </w:p>
          <w:p w:rsidR="00FC2A3F" w:rsidRPr="00FC2A3F" w:rsidRDefault="00FC2A3F" w:rsidP="0056636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4"/>
              </w:rPr>
            </w:pPr>
            <w:r w:rsidRPr="00FC2A3F">
              <w:rPr>
                <w:rFonts w:cs="Times New Roman"/>
                <w:b/>
                <w:sz w:val="20"/>
                <w:szCs w:val="24"/>
              </w:rPr>
              <w:t>4.5</w:t>
            </w:r>
          </w:p>
        </w:tc>
      </w:tr>
    </w:tbl>
    <w:p w:rsidR="00BC2F3D" w:rsidRDefault="00BC2F3D" w:rsidP="00566367">
      <w:pPr>
        <w:rPr>
          <w:rFonts w:asciiTheme="minorHAnsi" w:hAnsiTheme="minorHAnsi"/>
          <w:sz w:val="24"/>
          <w:szCs w:val="24"/>
        </w:rPr>
      </w:pPr>
    </w:p>
    <w:tbl>
      <w:tblPr>
        <w:tblStyle w:val="Tablaconcuadrcula1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54"/>
        <w:gridCol w:w="414"/>
        <w:gridCol w:w="6888"/>
        <w:gridCol w:w="567"/>
      </w:tblGrid>
      <w:tr w:rsidR="00FC2A3F" w:rsidRPr="00FC2A3F" w:rsidTr="00FC2A3F"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FC2A3F" w:rsidRPr="00FC2A3F" w:rsidRDefault="00FC2A3F" w:rsidP="002D04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FC2A3F">
              <w:rPr>
                <w:rFonts w:cs="Times New Roman"/>
                <w:b/>
                <w:sz w:val="20"/>
                <w:szCs w:val="24"/>
              </w:rPr>
              <w:t>Criterio de Evaluación</w:t>
            </w:r>
          </w:p>
        </w:tc>
        <w:tc>
          <w:tcPr>
            <w:tcW w:w="567" w:type="dxa"/>
            <w:shd w:val="clear" w:color="auto" w:fill="E36C0A" w:themeFill="accent6" w:themeFillShade="BF"/>
            <w:vAlign w:val="center"/>
          </w:tcPr>
          <w:p w:rsidR="00FC2A3F" w:rsidRPr="00FC2A3F" w:rsidRDefault="00FC2A3F" w:rsidP="002D0499">
            <w:pPr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FC2A3F">
              <w:rPr>
                <w:rFonts w:cs="Times New Roman"/>
                <w:b/>
                <w:sz w:val="20"/>
                <w:szCs w:val="24"/>
              </w:rPr>
              <w:t>%</w:t>
            </w:r>
          </w:p>
        </w:tc>
      </w:tr>
      <w:tr w:rsidR="00FC2A3F" w:rsidRPr="00FC2A3F" w:rsidTr="00FC2A3F">
        <w:tc>
          <w:tcPr>
            <w:tcW w:w="9356" w:type="dxa"/>
            <w:gridSpan w:val="3"/>
            <w:shd w:val="clear" w:color="auto" w:fill="FABF8F" w:themeFill="accent6" w:themeFillTint="99"/>
          </w:tcPr>
          <w:p w:rsidR="00FC2A3F" w:rsidRPr="00FC2A3F" w:rsidRDefault="00FC2A3F" w:rsidP="00BC2F3D">
            <w:pPr>
              <w:spacing w:line="100" w:lineRule="atLeast"/>
              <w:jc w:val="both"/>
              <w:rPr>
                <w:b/>
                <w:sz w:val="20"/>
                <w:szCs w:val="24"/>
              </w:rPr>
            </w:pPr>
            <w:r w:rsidRPr="00FC2A3F">
              <w:rPr>
                <w:b/>
                <w:sz w:val="20"/>
                <w:szCs w:val="24"/>
              </w:rPr>
              <w:t>CE.3.8 Mantener y concluir una conversación sencilla y breve utilizando un vocabulario oral de uso cotidiano y un repertorio de patrones sonoros,</w:t>
            </w:r>
          </w:p>
          <w:p w:rsidR="00FC2A3F" w:rsidRPr="00FC2A3F" w:rsidRDefault="00FC2A3F" w:rsidP="00BC2F3D">
            <w:pPr>
              <w:spacing w:line="100" w:lineRule="atLeast"/>
              <w:jc w:val="both"/>
              <w:rPr>
                <w:b/>
                <w:sz w:val="20"/>
                <w:szCs w:val="24"/>
              </w:rPr>
            </w:pPr>
            <w:r w:rsidRPr="00FC2A3F">
              <w:rPr>
                <w:b/>
                <w:sz w:val="20"/>
                <w:szCs w:val="24"/>
              </w:rPr>
              <w:t xml:space="preserve">acentuales, rítmicos y de entonación </w:t>
            </w:r>
            <w:proofErr w:type="gramStart"/>
            <w:r w:rsidRPr="00FC2A3F">
              <w:rPr>
                <w:b/>
                <w:sz w:val="20"/>
                <w:szCs w:val="24"/>
              </w:rPr>
              <w:t>básicos ,</w:t>
            </w:r>
            <w:proofErr w:type="gramEnd"/>
            <w:r w:rsidRPr="00FC2A3F">
              <w:rPr>
                <w:b/>
                <w:sz w:val="20"/>
                <w:szCs w:val="24"/>
              </w:rPr>
              <w:t xml:space="preserve"> para hacerse entender en conversaciones cotidianas para presentarse, describir su casa, la escuela, su</w:t>
            </w:r>
          </w:p>
          <w:p w:rsidR="00FC2A3F" w:rsidRPr="00FC2A3F" w:rsidRDefault="00FC2A3F" w:rsidP="00BC2F3D">
            <w:pPr>
              <w:spacing w:line="100" w:lineRule="atLeast"/>
              <w:jc w:val="both"/>
              <w:rPr>
                <w:b/>
                <w:sz w:val="20"/>
                <w:szCs w:val="24"/>
              </w:rPr>
            </w:pPr>
            <w:r w:rsidRPr="00FC2A3F">
              <w:rPr>
                <w:b/>
                <w:sz w:val="20"/>
                <w:szCs w:val="24"/>
              </w:rPr>
              <w:t xml:space="preserve">habitación, </w:t>
            </w:r>
            <w:proofErr w:type="spellStart"/>
            <w:r w:rsidRPr="00FC2A3F">
              <w:rPr>
                <w:b/>
                <w:sz w:val="20"/>
                <w:szCs w:val="24"/>
              </w:rPr>
              <w:t>etc</w:t>
            </w:r>
            <w:proofErr w:type="spellEnd"/>
            <w:r w:rsidRPr="00FC2A3F">
              <w:rPr>
                <w:b/>
                <w:sz w:val="20"/>
                <w:szCs w:val="24"/>
              </w:rPr>
              <w:t>, intercambiando información en la que se establezca un contacto social.</w:t>
            </w:r>
          </w:p>
          <w:p w:rsidR="00FC2A3F" w:rsidRPr="00FC2A3F" w:rsidRDefault="00FC2A3F" w:rsidP="002D0499">
            <w:pPr>
              <w:spacing w:line="100" w:lineRule="atLeast"/>
              <w:jc w:val="both"/>
              <w:rPr>
                <w:rFonts w:cs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FC2A3F" w:rsidRPr="00FC2A3F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FC2A3F">
              <w:rPr>
                <w:rFonts w:cs="Times New Roman"/>
                <w:b/>
                <w:sz w:val="20"/>
                <w:szCs w:val="24"/>
              </w:rPr>
              <w:t>9</w:t>
            </w:r>
          </w:p>
        </w:tc>
      </w:tr>
      <w:tr w:rsidR="00FC2A3F" w:rsidRPr="00FC2A3F" w:rsidTr="00FC2A3F">
        <w:trPr>
          <w:trHeight w:val="112"/>
        </w:trPr>
        <w:tc>
          <w:tcPr>
            <w:tcW w:w="2054" w:type="dxa"/>
            <w:vMerge w:val="restart"/>
            <w:vAlign w:val="center"/>
          </w:tcPr>
          <w:p w:rsidR="00FC2A3F" w:rsidRPr="00FC2A3F" w:rsidRDefault="00FC2A3F" w:rsidP="002D0499">
            <w:pPr>
              <w:pStyle w:val="Normal1"/>
              <w:rPr>
                <w:rFonts w:cs="Times New Roman"/>
                <w:b/>
                <w:caps/>
                <w:sz w:val="20"/>
                <w:szCs w:val="24"/>
              </w:rPr>
            </w:pPr>
            <w:r w:rsidRPr="00FC2A3F">
              <w:rPr>
                <w:rFonts w:cs="Times New Roman"/>
                <w:b/>
                <w:caps/>
                <w:sz w:val="20"/>
                <w:szCs w:val="24"/>
              </w:rPr>
              <w:t>Bloque 2: “Producción de textos orales: expresión e interacción”</w:t>
            </w:r>
          </w:p>
          <w:p w:rsidR="00FC2A3F" w:rsidRPr="00FC2A3F" w:rsidRDefault="00FC2A3F" w:rsidP="002D0499">
            <w:pPr>
              <w:pStyle w:val="Normal1"/>
              <w:jc w:val="both"/>
              <w:rPr>
                <w:rFonts w:cs="Times New Roman"/>
                <w:b/>
                <w:sz w:val="20"/>
                <w:szCs w:val="24"/>
              </w:rPr>
            </w:pPr>
          </w:p>
        </w:tc>
        <w:tc>
          <w:tcPr>
            <w:tcW w:w="414" w:type="dxa"/>
            <w:tcBorders>
              <w:bottom w:val="single" w:sz="18" w:space="0" w:color="auto"/>
            </w:tcBorders>
            <w:vAlign w:val="center"/>
          </w:tcPr>
          <w:p w:rsidR="00FC2A3F" w:rsidRPr="00FC2A3F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FC2A3F">
              <w:rPr>
                <w:rFonts w:cs="Times New Roman"/>
                <w:b/>
                <w:sz w:val="20"/>
                <w:szCs w:val="24"/>
              </w:rPr>
              <w:t>5º</w:t>
            </w:r>
          </w:p>
        </w:tc>
        <w:tc>
          <w:tcPr>
            <w:tcW w:w="6888" w:type="dxa"/>
          </w:tcPr>
          <w:p w:rsidR="00FC2A3F" w:rsidRPr="00FC2A3F" w:rsidRDefault="00FC2A3F" w:rsidP="00BC2F3D">
            <w:pPr>
              <w:snapToGrid w:val="0"/>
              <w:spacing w:line="228" w:lineRule="auto"/>
              <w:ind w:right="-40"/>
              <w:jc w:val="both"/>
              <w:rPr>
                <w:sz w:val="20"/>
                <w:szCs w:val="24"/>
              </w:rPr>
            </w:pPr>
            <w:r w:rsidRPr="00FC2A3F">
              <w:rPr>
                <w:sz w:val="20"/>
                <w:szCs w:val="24"/>
              </w:rPr>
              <w:t xml:space="preserve">2LE.3.8.1. Mantiene una conversación sencilla y breve utilizando un vocabulario oral de uso cotidiano haciéndose entender con una pronunciación y composición elemental correcta para presentarse, describir su casa, la escuela, su habitación, </w:t>
            </w:r>
            <w:proofErr w:type="gramStart"/>
            <w:r w:rsidRPr="00FC2A3F">
              <w:rPr>
                <w:sz w:val="20"/>
                <w:szCs w:val="24"/>
              </w:rPr>
              <w:t>etc.(</w:t>
            </w:r>
            <w:proofErr w:type="gramEnd"/>
            <w:r w:rsidRPr="00FC2A3F">
              <w:rPr>
                <w:sz w:val="20"/>
                <w:szCs w:val="24"/>
              </w:rPr>
              <w:t>CCL, CAA).</w:t>
            </w:r>
          </w:p>
          <w:p w:rsidR="00FC2A3F" w:rsidRPr="00FC2A3F" w:rsidRDefault="00FC2A3F" w:rsidP="002D0499">
            <w:pPr>
              <w:snapToGrid w:val="0"/>
              <w:spacing w:line="228" w:lineRule="auto"/>
              <w:ind w:right="-40"/>
              <w:jc w:val="both"/>
              <w:rPr>
                <w:sz w:val="20"/>
                <w:szCs w:val="24"/>
              </w:rPr>
            </w:pPr>
            <w:r w:rsidRPr="00FC2A3F">
              <w:rPr>
                <w:sz w:val="20"/>
                <w:szCs w:val="24"/>
              </w:rPr>
              <w:t>2LE.3.8.2. Aplica un repertorio muy limitado de patrones sonoros, acentuales, rítmicos y de entonación básicos para desenvolverse en conversaciones cotidianas. (CCL, CSYC).</w:t>
            </w:r>
          </w:p>
        </w:tc>
        <w:tc>
          <w:tcPr>
            <w:tcW w:w="567" w:type="dxa"/>
            <w:vAlign w:val="center"/>
          </w:tcPr>
          <w:p w:rsidR="00FC2A3F" w:rsidRPr="00FC2A3F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FC2A3F">
              <w:rPr>
                <w:rFonts w:cs="Times New Roman"/>
                <w:b/>
                <w:sz w:val="20"/>
                <w:szCs w:val="24"/>
              </w:rPr>
              <w:t>4.5</w:t>
            </w:r>
          </w:p>
          <w:p w:rsidR="00FC2A3F" w:rsidRPr="00FC2A3F" w:rsidRDefault="00FC2A3F" w:rsidP="00FC2A3F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b/>
                <w:sz w:val="20"/>
                <w:szCs w:val="24"/>
              </w:rPr>
            </w:pPr>
          </w:p>
          <w:p w:rsidR="00FC2A3F" w:rsidRPr="00FC2A3F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4"/>
              </w:rPr>
            </w:pPr>
            <w:r w:rsidRPr="00FC2A3F">
              <w:rPr>
                <w:rFonts w:cs="Times New Roman"/>
                <w:b/>
                <w:sz w:val="20"/>
                <w:szCs w:val="24"/>
              </w:rPr>
              <w:t>4.5</w:t>
            </w:r>
          </w:p>
        </w:tc>
      </w:tr>
      <w:tr w:rsidR="00FC2A3F" w:rsidRPr="00FC2A3F" w:rsidTr="00FC2A3F">
        <w:trPr>
          <w:trHeight w:val="1519"/>
        </w:trPr>
        <w:tc>
          <w:tcPr>
            <w:tcW w:w="2054" w:type="dxa"/>
            <w:vMerge/>
          </w:tcPr>
          <w:p w:rsidR="00FC2A3F" w:rsidRPr="00FC2A3F" w:rsidRDefault="00FC2A3F" w:rsidP="002D0499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414" w:type="dxa"/>
            <w:tcBorders>
              <w:top w:val="single" w:sz="18" w:space="0" w:color="auto"/>
            </w:tcBorders>
            <w:vAlign w:val="center"/>
          </w:tcPr>
          <w:p w:rsidR="00FC2A3F" w:rsidRPr="00FC2A3F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FC2A3F">
              <w:rPr>
                <w:rFonts w:cs="Times New Roman"/>
                <w:b/>
                <w:sz w:val="20"/>
                <w:szCs w:val="24"/>
              </w:rPr>
              <w:t>6º</w:t>
            </w:r>
          </w:p>
        </w:tc>
        <w:tc>
          <w:tcPr>
            <w:tcW w:w="6888" w:type="dxa"/>
            <w:tcBorders>
              <w:top w:val="single" w:sz="18" w:space="0" w:color="auto"/>
            </w:tcBorders>
          </w:tcPr>
          <w:p w:rsidR="00FC2A3F" w:rsidRPr="00FC2A3F" w:rsidRDefault="00FC2A3F" w:rsidP="00BC2F3D">
            <w:pPr>
              <w:jc w:val="both"/>
              <w:rPr>
                <w:sz w:val="20"/>
                <w:szCs w:val="24"/>
              </w:rPr>
            </w:pPr>
            <w:r w:rsidRPr="00FC2A3F">
              <w:rPr>
                <w:sz w:val="20"/>
                <w:szCs w:val="24"/>
              </w:rPr>
              <w:t xml:space="preserve">2LE.3.8.1. Mantiene una conversación sencilla y breve utilizando un vocabulario oral de uso cotidiano haciéndose entender con una pronunciación y composición elemental correcta para presentarse, describir su casa, la escuela, su habitación, </w:t>
            </w:r>
            <w:proofErr w:type="gramStart"/>
            <w:r w:rsidRPr="00FC2A3F">
              <w:rPr>
                <w:sz w:val="20"/>
                <w:szCs w:val="24"/>
              </w:rPr>
              <w:t>etc.(</w:t>
            </w:r>
            <w:proofErr w:type="gramEnd"/>
            <w:r w:rsidRPr="00FC2A3F">
              <w:rPr>
                <w:sz w:val="20"/>
                <w:szCs w:val="24"/>
              </w:rPr>
              <w:t>CCL, CAA).</w:t>
            </w:r>
          </w:p>
          <w:p w:rsidR="00FC2A3F" w:rsidRPr="00FC2A3F" w:rsidRDefault="00FC2A3F" w:rsidP="002D0499">
            <w:pPr>
              <w:jc w:val="both"/>
              <w:rPr>
                <w:sz w:val="20"/>
                <w:szCs w:val="24"/>
              </w:rPr>
            </w:pPr>
            <w:r w:rsidRPr="00FC2A3F">
              <w:rPr>
                <w:sz w:val="20"/>
                <w:szCs w:val="24"/>
              </w:rPr>
              <w:t>2LE.3.8.2. Aplica un repertorio muy limitado de patrones sonoros, acentuales, rítmicos y de entonación básicos para desenvolverse en conversaciones cotidianas. (CCL, CSYC).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FC2A3F" w:rsidRPr="00FC2A3F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FC2A3F">
              <w:rPr>
                <w:rFonts w:cs="Times New Roman"/>
                <w:b/>
                <w:sz w:val="20"/>
                <w:szCs w:val="24"/>
              </w:rPr>
              <w:t>4.5</w:t>
            </w:r>
          </w:p>
          <w:p w:rsidR="00FC2A3F" w:rsidRPr="00FC2A3F" w:rsidRDefault="00FC2A3F" w:rsidP="00FC2A3F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b/>
                <w:sz w:val="20"/>
                <w:szCs w:val="24"/>
              </w:rPr>
            </w:pPr>
          </w:p>
          <w:p w:rsidR="00FC2A3F" w:rsidRPr="00FC2A3F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0"/>
                <w:szCs w:val="24"/>
              </w:rPr>
            </w:pPr>
            <w:r w:rsidRPr="00FC2A3F">
              <w:rPr>
                <w:rFonts w:cs="Times New Roman"/>
                <w:b/>
                <w:sz w:val="20"/>
                <w:szCs w:val="24"/>
              </w:rPr>
              <w:t>4.5</w:t>
            </w:r>
          </w:p>
        </w:tc>
      </w:tr>
    </w:tbl>
    <w:p w:rsidR="00BC2F3D" w:rsidRDefault="00BC2F3D" w:rsidP="00566367">
      <w:pPr>
        <w:rPr>
          <w:rFonts w:asciiTheme="minorHAnsi" w:hAnsiTheme="minorHAnsi"/>
          <w:sz w:val="24"/>
          <w:szCs w:val="24"/>
        </w:rPr>
      </w:pPr>
    </w:p>
    <w:p w:rsidR="00BC2F3D" w:rsidRDefault="00BC2F3D" w:rsidP="00566367">
      <w:pPr>
        <w:rPr>
          <w:rFonts w:asciiTheme="minorHAnsi" w:hAnsiTheme="minorHAnsi"/>
          <w:sz w:val="24"/>
          <w:szCs w:val="24"/>
        </w:rPr>
      </w:pPr>
    </w:p>
    <w:tbl>
      <w:tblPr>
        <w:tblStyle w:val="Tablaconcuadrcula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426"/>
        <w:gridCol w:w="8079"/>
        <w:gridCol w:w="567"/>
      </w:tblGrid>
      <w:tr w:rsidR="00FC2A3F" w:rsidRPr="0080410A" w:rsidTr="00FC2A3F"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410A">
              <w:rPr>
                <w:rFonts w:cs="Times New Roman"/>
                <w:b/>
                <w:sz w:val="24"/>
                <w:szCs w:val="24"/>
              </w:rPr>
              <w:t>Criterio de Evaluación</w:t>
            </w:r>
          </w:p>
        </w:tc>
        <w:tc>
          <w:tcPr>
            <w:tcW w:w="567" w:type="dxa"/>
            <w:shd w:val="clear" w:color="auto" w:fill="E36C0A" w:themeFill="accent6" w:themeFillShade="BF"/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410A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  <w:tr w:rsidR="00FC2A3F" w:rsidRPr="0080410A" w:rsidTr="00FC2A3F">
        <w:tc>
          <w:tcPr>
            <w:tcW w:w="9781" w:type="dxa"/>
            <w:gridSpan w:val="3"/>
            <w:shd w:val="clear" w:color="auto" w:fill="FABF8F" w:themeFill="accent6" w:themeFillTint="99"/>
          </w:tcPr>
          <w:p w:rsidR="00FC2A3F" w:rsidRPr="007263F8" w:rsidRDefault="00FC2A3F" w:rsidP="007263F8">
            <w:pPr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7263F8">
              <w:rPr>
                <w:b/>
                <w:sz w:val="24"/>
                <w:szCs w:val="24"/>
              </w:rPr>
              <w:t xml:space="preserve">CE.3.9. Comprender el sentido de un texto o notas en letreros y carteles en las calles, tiendas, medios de transporte, </w:t>
            </w:r>
            <w:proofErr w:type="spellStart"/>
            <w:r w:rsidRPr="007263F8">
              <w:rPr>
                <w:b/>
                <w:sz w:val="24"/>
                <w:szCs w:val="24"/>
              </w:rPr>
              <w:t>etc</w:t>
            </w:r>
            <w:proofErr w:type="spellEnd"/>
            <w:r w:rsidRPr="007263F8">
              <w:rPr>
                <w:b/>
                <w:sz w:val="24"/>
                <w:szCs w:val="24"/>
              </w:rPr>
              <w:t>, en diferentes soportes, con</w:t>
            </w:r>
          </w:p>
          <w:p w:rsidR="00FC2A3F" w:rsidRPr="007263F8" w:rsidRDefault="00FC2A3F" w:rsidP="007263F8">
            <w:pPr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7263F8">
              <w:rPr>
                <w:b/>
                <w:sz w:val="24"/>
                <w:szCs w:val="24"/>
              </w:rPr>
              <w:t>apoyos visuales y contextualizado, siendo la temática cercana y conocida, con un léxico sencillo y con la posibilidad de apoyo de cualquier elemento de</w:t>
            </w:r>
          </w:p>
          <w:p w:rsidR="00FC2A3F" w:rsidRPr="007263F8" w:rsidRDefault="00FC2A3F" w:rsidP="007263F8">
            <w:pPr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7263F8">
              <w:rPr>
                <w:b/>
                <w:sz w:val="24"/>
                <w:szCs w:val="24"/>
              </w:rPr>
              <w:t>consulta.</w:t>
            </w:r>
          </w:p>
          <w:p w:rsidR="00FC2A3F" w:rsidRPr="0080410A" w:rsidRDefault="00FC2A3F" w:rsidP="002D0499">
            <w:pPr>
              <w:spacing w:line="100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</w:t>
            </w:r>
          </w:p>
        </w:tc>
      </w:tr>
      <w:tr w:rsidR="00FC2A3F" w:rsidRPr="0080410A" w:rsidTr="00FC2A3F">
        <w:trPr>
          <w:trHeight w:val="2118"/>
        </w:trPr>
        <w:tc>
          <w:tcPr>
            <w:tcW w:w="1276" w:type="dxa"/>
            <w:vMerge w:val="restart"/>
            <w:vAlign w:val="center"/>
          </w:tcPr>
          <w:p w:rsidR="00FC2A3F" w:rsidRPr="0080410A" w:rsidRDefault="00FC2A3F" w:rsidP="002D0499">
            <w:pPr>
              <w:pStyle w:val="Normal1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263F8">
              <w:rPr>
                <w:rFonts w:cs="Times New Roman"/>
                <w:b/>
                <w:caps/>
                <w:sz w:val="24"/>
                <w:szCs w:val="24"/>
              </w:rPr>
              <w:t>Bloque 3: “Comprensión de textos escritos”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  <w:r w:rsidRPr="0080410A">
              <w:rPr>
                <w:rFonts w:cs="Times New Roman"/>
                <w:b/>
                <w:sz w:val="24"/>
                <w:szCs w:val="24"/>
              </w:rPr>
              <w:t>º</w:t>
            </w:r>
          </w:p>
        </w:tc>
        <w:tc>
          <w:tcPr>
            <w:tcW w:w="8079" w:type="dxa"/>
          </w:tcPr>
          <w:p w:rsidR="00FC2A3F" w:rsidRPr="007263F8" w:rsidRDefault="00FC2A3F" w:rsidP="007263F8">
            <w:pPr>
              <w:snapToGrid w:val="0"/>
              <w:spacing w:line="228" w:lineRule="auto"/>
              <w:ind w:right="-40"/>
              <w:jc w:val="both"/>
              <w:rPr>
                <w:sz w:val="24"/>
                <w:szCs w:val="24"/>
              </w:rPr>
            </w:pPr>
            <w:r w:rsidRPr="007263F8">
              <w:rPr>
                <w:sz w:val="24"/>
                <w:szCs w:val="24"/>
              </w:rPr>
              <w:t>2LE3.9.1. Comprende instrucciones, indicaciones, e información básica en notas, letreros y carteles</w:t>
            </w:r>
            <w:r>
              <w:rPr>
                <w:sz w:val="24"/>
                <w:szCs w:val="24"/>
              </w:rPr>
              <w:t xml:space="preserve"> </w:t>
            </w:r>
            <w:r w:rsidRPr="007263F8">
              <w:rPr>
                <w:sz w:val="24"/>
                <w:szCs w:val="24"/>
              </w:rPr>
              <w:t>en calles, tiendas, medios de transporte, cines, museos, colegios, y otros servicios o lugares públicos.</w:t>
            </w:r>
          </w:p>
          <w:p w:rsidR="00FC2A3F" w:rsidRPr="007263F8" w:rsidRDefault="00FC2A3F" w:rsidP="007263F8">
            <w:pPr>
              <w:snapToGrid w:val="0"/>
              <w:spacing w:line="228" w:lineRule="auto"/>
              <w:ind w:right="-40"/>
              <w:jc w:val="both"/>
              <w:rPr>
                <w:sz w:val="24"/>
                <w:szCs w:val="24"/>
              </w:rPr>
            </w:pPr>
            <w:r w:rsidRPr="007263F8">
              <w:rPr>
                <w:sz w:val="24"/>
                <w:szCs w:val="24"/>
              </w:rPr>
              <w:t>2LE.3.9.2 Comprende lo esencial de historias breves y bien estructuradas e identifica a los personajes</w:t>
            </w:r>
            <w:r>
              <w:rPr>
                <w:sz w:val="24"/>
                <w:szCs w:val="24"/>
              </w:rPr>
              <w:t xml:space="preserve"> </w:t>
            </w:r>
            <w:r w:rsidRPr="007263F8">
              <w:rPr>
                <w:sz w:val="24"/>
                <w:szCs w:val="24"/>
              </w:rPr>
              <w:t>principales, siempre y cuando la imagen y la acción conduzcan gran parte del argumento. Para ello se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263F8">
              <w:rPr>
                <w:sz w:val="24"/>
                <w:szCs w:val="24"/>
              </w:rPr>
              <w:t>utilizaran</w:t>
            </w:r>
            <w:proofErr w:type="gramEnd"/>
            <w:r w:rsidRPr="007263F8">
              <w:rPr>
                <w:sz w:val="24"/>
                <w:szCs w:val="24"/>
              </w:rPr>
              <w:t xml:space="preserve"> lecturas adaptadas, cómics, </w:t>
            </w:r>
            <w:proofErr w:type="spellStart"/>
            <w:r w:rsidRPr="007263F8">
              <w:rPr>
                <w:sz w:val="24"/>
                <w:szCs w:val="24"/>
              </w:rPr>
              <w:t>etc</w:t>
            </w:r>
            <w:proofErr w:type="spellEnd"/>
            <w:r w:rsidRPr="007263F8">
              <w:rPr>
                <w:sz w:val="24"/>
                <w:szCs w:val="24"/>
              </w:rPr>
              <w:t>, pudiendo consultar el dic</w:t>
            </w:r>
            <w:r>
              <w:rPr>
                <w:sz w:val="24"/>
                <w:szCs w:val="24"/>
              </w:rPr>
              <w:t xml:space="preserve">cionario para comprender. </w:t>
            </w:r>
          </w:p>
          <w:p w:rsidR="00FC2A3F" w:rsidRPr="007A4FA9" w:rsidRDefault="00FC2A3F" w:rsidP="002D0499">
            <w:pPr>
              <w:snapToGrid w:val="0"/>
              <w:spacing w:line="228" w:lineRule="auto"/>
              <w:ind w:right="-4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2A3F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4.5</w:t>
            </w:r>
          </w:p>
          <w:p w:rsidR="00FC2A3F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FC2A3F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FC2A3F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4.5</w:t>
            </w:r>
          </w:p>
        </w:tc>
      </w:tr>
      <w:tr w:rsidR="00FC2A3F" w:rsidRPr="0080410A" w:rsidTr="00FC2A3F">
        <w:trPr>
          <w:trHeight w:val="1617"/>
        </w:trPr>
        <w:tc>
          <w:tcPr>
            <w:tcW w:w="1276" w:type="dxa"/>
            <w:vMerge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  <w:r w:rsidRPr="0080410A">
              <w:rPr>
                <w:rFonts w:cs="Times New Roman"/>
                <w:b/>
                <w:sz w:val="24"/>
                <w:szCs w:val="24"/>
              </w:rPr>
              <w:t>º</w:t>
            </w:r>
          </w:p>
        </w:tc>
        <w:tc>
          <w:tcPr>
            <w:tcW w:w="8079" w:type="dxa"/>
            <w:tcBorders>
              <w:top w:val="single" w:sz="18" w:space="0" w:color="auto"/>
            </w:tcBorders>
          </w:tcPr>
          <w:p w:rsidR="00FC2A3F" w:rsidRPr="007263F8" w:rsidRDefault="00FC2A3F" w:rsidP="007263F8">
            <w:pPr>
              <w:jc w:val="both"/>
              <w:rPr>
                <w:sz w:val="24"/>
                <w:szCs w:val="24"/>
              </w:rPr>
            </w:pPr>
            <w:r w:rsidRPr="007263F8">
              <w:rPr>
                <w:sz w:val="24"/>
                <w:szCs w:val="24"/>
              </w:rPr>
              <w:t>2LE3.9.1. Comprende instrucciones, indicaciones, e información básica en notas, letreros y carteles</w:t>
            </w:r>
            <w:r>
              <w:rPr>
                <w:sz w:val="24"/>
                <w:szCs w:val="24"/>
              </w:rPr>
              <w:t xml:space="preserve"> </w:t>
            </w:r>
            <w:r w:rsidRPr="007263F8">
              <w:rPr>
                <w:sz w:val="24"/>
                <w:szCs w:val="24"/>
              </w:rPr>
              <w:t>en calles, tiendas, medios de transporte, cines, museos, colegios, y otros servicios o lugares públicos.</w:t>
            </w:r>
          </w:p>
          <w:p w:rsidR="00FC2A3F" w:rsidRPr="007263F8" w:rsidRDefault="00FC2A3F" w:rsidP="007263F8">
            <w:pPr>
              <w:jc w:val="both"/>
              <w:rPr>
                <w:sz w:val="24"/>
                <w:szCs w:val="24"/>
              </w:rPr>
            </w:pPr>
            <w:r w:rsidRPr="007263F8">
              <w:rPr>
                <w:sz w:val="24"/>
                <w:szCs w:val="24"/>
              </w:rPr>
              <w:t>2LE.3.9.2 Comprende lo esencial de historias breves y bien estructuradas e identifica a los personajes</w:t>
            </w:r>
            <w:r>
              <w:rPr>
                <w:sz w:val="24"/>
                <w:szCs w:val="24"/>
              </w:rPr>
              <w:t xml:space="preserve"> </w:t>
            </w:r>
            <w:r w:rsidRPr="007263F8">
              <w:rPr>
                <w:sz w:val="24"/>
                <w:szCs w:val="24"/>
              </w:rPr>
              <w:t>principales, siempre y cuando la imagen y la acción conduzcan gran parte del argumento. Para ello se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263F8">
              <w:rPr>
                <w:sz w:val="24"/>
                <w:szCs w:val="24"/>
              </w:rPr>
              <w:t>utilizaran</w:t>
            </w:r>
            <w:proofErr w:type="gramEnd"/>
            <w:r w:rsidRPr="007263F8">
              <w:rPr>
                <w:sz w:val="24"/>
                <w:szCs w:val="24"/>
              </w:rPr>
              <w:t xml:space="preserve"> lecturas adaptadas, cómics, </w:t>
            </w:r>
            <w:proofErr w:type="spellStart"/>
            <w:r w:rsidRPr="007263F8">
              <w:rPr>
                <w:sz w:val="24"/>
                <w:szCs w:val="24"/>
              </w:rPr>
              <w:t>etc</w:t>
            </w:r>
            <w:proofErr w:type="spellEnd"/>
            <w:r w:rsidRPr="007263F8">
              <w:rPr>
                <w:sz w:val="24"/>
                <w:szCs w:val="24"/>
              </w:rPr>
              <w:t>, pudiendo consultar el dic</w:t>
            </w:r>
            <w:r>
              <w:rPr>
                <w:sz w:val="24"/>
                <w:szCs w:val="24"/>
              </w:rPr>
              <w:t xml:space="preserve">cionario para comprender. </w:t>
            </w:r>
          </w:p>
          <w:p w:rsidR="00FC2A3F" w:rsidRPr="0080410A" w:rsidRDefault="00FC2A3F" w:rsidP="002D0499">
            <w:pPr>
              <w:jc w:val="both"/>
              <w:rPr>
                <w:rFonts w:eastAsia="Cambria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FC2A3F" w:rsidRDefault="00FC2A3F" w:rsidP="00FC2A3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4.5</w:t>
            </w:r>
          </w:p>
          <w:p w:rsidR="00FC2A3F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4.5</w:t>
            </w:r>
          </w:p>
        </w:tc>
      </w:tr>
    </w:tbl>
    <w:p w:rsidR="007263F8" w:rsidRDefault="007263F8" w:rsidP="00566367">
      <w:pPr>
        <w:rPr>
          <w:rFonts w:asciiTheme="minorHAnsi" w:hAnsiTheme="minorHAnsi"/>
          <w:sz w:val="24"/>
          <w:szCs w:val="24"/>
        </w:rPr>
      </w:pPr>
    </w:p>
    <w:tbl>
      <w:tblPr>
        <w:tblStyle w:val="Tablaconcuadrcula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54"/>
        <w:gridCol w:w="414"/>
        <w:gridCol w:w="7172"/>
        <w:gridCol w:w="708"/>
      </w:tblGrid>
      <w:tr w:rsidR="00FC2A3F" w:rsidRPr="0080410A" w:rsidTr="00FC2A3F">
        <w:tc>
          <w:tcPr>
            <w:tcW w:w="9640" w:type="dxa"/>
            <w:gridSpan w:val="3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410A">
              <w:rPr>
                <w:rFonts w:cs="Times New Roman"/>
                <w:b/>
                <w:sz w:val="24"/>
                <w:szCs w:val="24"/>
              </w:rPr>
              <w:t>Criterio de Evaluación</w:t>
            </w:r>
          </w:p>
        </w:tc>
        <w:tc>
          <w:tcPr>
            <w:tcW w:w="708" w:type="dxa"/>
            <w:shd w:val="clear" w:color="auto" w:fill="E36C0A" w:themeFill="accent6" w:themeFillShade="BF"/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410A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  <w:tr w:rsidR="00FC2A3F" w:rsidRPr="0080410A" w:rsidTr="00FC2A3F">
        <w:tc>
          <w:tcPr>
            <w:tcW w:w="9640" w:type="dxa"/>
            <w:gridSpan w:val="3"/>
            <w:shd w:val="clear" w:color="auto" w:fill="FABF8F" w:themeFill="accent6" w:themeFillTint="99"/>
          </w:tcPr>
          <w:p w:rsidR="00FC2A3F" w:rsidRPr="007263F8" w:rsidRDefault="00FC2A3F" w:rsidP="007263F8">
            <w:pPr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7263F8">
              <w:rPr>
                <w:b/>
                <w:sz w:val="24"/>
                <w:szCs w:val="24"/>
              </w:rPr>
              <w:t>CE 3.10. Identificar e iniciarse en el uso de estrategias de comunicación básicas, aplicando los conocimientos previos y adquiridos para comprender el</w:t>
            </w:r>
          </w:p>
          <w:p w:rsidR="00FC2A3F" w:rsidRPr="007263F8" w:rsidRDefault="00FC2A3F" w:rsidP="007263F8">
            <w:pPr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7263F8">
              <w:rPr>
                <w:b/>
                <w:sz w:val="24"/>
                <w:szCs w:val="24"/>
              </w:rPr>
              <w:t xml:space="preserve">sentido global de un texto sobre diferentes situaciones de la vida cotidiana tales como hábitos, celebraciones, distintas actividades, </w:t>
            </w:r>
            <w:proofErr w:type="spellStart"/>
            <w:r w:rsidRPr="007263F8">
              <w:rPr>
                <w:b/>
                <w:sz w:val="24"/>
                <w:szCs w:val="24"/>
              </w:rPr>
              <w:t>etc</w:t>
            </w:r>
            <w:proofErr w:type="spellEnd"/>
            <w:r w:rsidRPr="007263F8">
              <w:rPr>
                <w:b/>
                <w:sz w:val="24"/>
                <w:szCs w:val="24"/>
              </w:rPr>
              <w:t>, con apoyos</w:t>
            </w:r>
          </w:p>
          <w:p w:rsidR="00FC2A3F" w:rsidRPr="007263F8" w:rsidRDefault="00FC2A3F" w:rsidP="007263F8">
            <w:pPr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7263F8">
              <w:rPr>
                <w:b/>
                <w:sz w:val="24"/>
                <w:szCs w:val="24"/>
              </w:rPr>
              <w:t>contextuales y visuales.</w:t>
            </w:r>
          </w:p>
          <w:p w:rsidR="00FC2A3F" w:rsidRPr="0080410A" w:rsidRDefault="00FC2A3F" w:rsidP="002D0499">
            <w:pPr>
              <w:spacing w:line="100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4.5</w:t>
            </w:r>
          </w:p>
        </w:tc>
      </w:tr>
      <w:tr w:rsidR="00FC2A3F" w:rsidRPr="0080410A" w:rsidTr="00FC2A3F">
        <w:trPr>
          <w:trHeight w:val="112"/>
        </w:trPr>
        <w:tc>
          <w:tcPr>
            <w:tcW w:w="2054" w:type="dxa"/>
            <w:vMerge w:val="restart"/>
            <w:vAlign w:val="center"/>
          </w:tcPr>
          <w:p w:rsidR="00FC2A3F" w:rsidRPr="0080410A" w:rsidRDefault="00FC2A3F" w:rsidP="002D0499">
            <w:pPr>
              <w:pStyle w:val="Normal1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263F8">
              <w:rPr>
                <w:rFonts w:cs="Times New Roman"/>
                <w:b/>
                <w:caps/>
                <w:sz w:val="24"/>
                <w:szCs w:val="24"/>
              </w:rPr>
              <w:t>Bloque 3: “Comprensión de textos escritos”</w:t>
            </w:r>
          </w:p>
        </w:tc>
        <w:tc>
          <w:tcPr>
            <w:tcW w:w="414" w:type="dxa"/>
            <w:tcBorders>
              <w:bottom w:val="single" w:sz="18" w:space="0" w:color="auto"/>
            </w:tcBorders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  <w:r w:rsidRPr="0080410A">
              <w:rPr>
                <w:rFonts w:cs="Times New Roman"/>
                <w:b/>
                <w:sz w:val="24"/>
                <w:szCs w:val="24"/>
              </w:rPr>
              <w:t>º</w:t>
            </w:r>
          </w:p>
        </w:tc>
        <w:tc>
          <w:tcPr>
            <w:tcW w:w="7172" w:type="dxa"/>
          </w:tcPr>
          <w:p w:rsidR="00FC2A3F" w:rsidRPr="007263F8" w:rsidRDefault="00FC2A3F" w:rsidP="007263F8">
            <w:pPr>
              <w:snapToGrid w:val="0"/>
              <w:spacing w:line="228" w:lineRule="auto"/>
              <w:ind w:right="-40"/>
              <w:jc w:val="both"/>
              <w:rPr>
                <w:sz w:val="24"/>
                <w:szCs w:val="24"/>
              </w:rPr>
            </w:pPr>
            <w:r w:rsidRPr="007263F8">
              <w:rPr>
                <w:sz w:val="24"/>
                <w:szCs w:val="24"/>
              </w:rPr>
              <w:t>2LE.3.10.1. Conoce y emplea las estrategias básicas y los conocimientos sobre aspectos culturales y</w:t>
            </w:r>
            <w:r>
              <w:rPr>
                <w:sz w:val="24"/>
                <w:szCs w:val="24"/>
              </w:rPr>
              <w:t xml:space="preserve"> </w:t>
            </w:r>
            <w:r w:rsidRPr="007263F8">
              <w:rPr>
                <w:sz w:val="24"/>
                <w:szCs w:val="24"/>
              </w:rPr>
              <w:t>lingüísticos más adecuadas para la comprensión global de distintos tipos de textos propios de su</w:t>
            </w:r>
            <w:r>
              <w:rPr>
                <w:sz w:val="24"/>
                <w:szCs w:val="24"/>
              </w:rPr>
              <w:t xml:space="preserve"> </w:t>
            </w:r>
            <w:r w:rsidRPr="007263F8">
              <w:rPr>
                <w:sz w:val="24"/>
                <w:szCs w:val="24"/>
              </w:rPr>
              <w:t>entorno, subraya la información esencial y los puntos principales, y establece convergencias y</w:t>
            </w:r>
            <w:r>
              <w:rPr>
                <w:sz w:val="24"/>
                <w:szCs w:val="24"/>
              </w:rPr>
              <w:t xml:space="preserve"> </w:t>
            </w:r>
            <w:r w:rsidRPr="007263F8">
              <w:rPr>
                <w:sz w:val="24"/>
                <w:szCs w:val="24"/>
              </w:rPr>
              <w:t xml:space="preserve">divergencias respecto a otros </w:t>
            </w:r>
            <w:proofErr w:type="gramStart"/>
            <w:r w:rsidRPr="007263F8">
              <w:rPr>
                <w:sz w:val="24"/>
                <w:szCs w:val="24"/>
              </w:rPr>
              <w:t>países.(</w:t>
            </w:r>
            <w:proofErr w:type="gramEnd"/>
            <w:r w:rsidRPr="007263F8">
              <w:rPr>
                <w:sz w:val="24"/>
                <w:szCs w:val="24"/>
              </w:rPr>
              <w:t>CCL, CAA, CSYC).</w:t>
            </w:r>
          </w:p>
          <w:p w:rsidR="00FC2A3F" w:rsidRPr="007A4FA9" w:rsidRDefault="00FC2A3F" w:rsidP="002D0499">
            <w:pPr>
              <w:snapToGrid w:val="0"/>
              <w:spacing w:line="228" w:lineRule="auto"/>
              <w:ind w:right="-4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4.5</w:t>
            </w:r>
          </w:p>
        </w:tc>
      </w:tr>
      <w:tr w:rsidR="00FC2A3F" w:rsidRPr="0080410A" w:rsidTr="00FC2A3F">
        <w:trPr>
          <w:trHeight w:val="1617"/>
        </w:trPr>
        <w:tc>
          <w:tcPr>
            <w:tcW w:w="2054" w:type="dxa"/>
            <w:vMerge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18" w:space="0" w:color="auto"/>
            </w:tcBorders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  <w:r w:rsidRPr="0080410A">
              <w:rPr>
                <w:rFonts w:cs="Times New Roman"/>
                <w:b/>
                <w:sz w:val="24"/>
                <w:szCs w:val="24"/>
              </w:rPr>
              <w:t>º</w:t>
            </w:r>
          </w:p>
        </w:tc>
        <w:tc>
          <w:tcPr>
            <w:tcW w:w="7172" w:type="dxa"/>
            <w:tcBorders>
              <w:top w:val="single" w:sz="18" w:space="0" w:color="auto"/>
            </w:tcBorders>
          </w:tcPr>
          <w:p w:rsidR="00FC2A3F" w:rsidRPr="007263F8" w:rsidRDefault="00FC2A3F" w:rsidP="007263F8">
            <w:pPr>
              <w:jc w:val="both"/>
              <w:rPr>
                <w:sz w:val="24"/>
                <w:szCs w:val="24"/>
              </w:rPr>
            </w:pPr>
            <w:r w:rsidRPr="007263F8">
              <w:rPr>
                <w:sz w:val="24"/>
                <w:szCs w:val="24"/>
              </w:rPr>
              <w:t>2LE.3.10.1. Conoce y emplea las estrategias básicas y los conocimientos sobre aspectos culturales y</w:t>
            </w:r>
            <w:r>
              <w:rPr>
                <w:sz w:val="24"/>
                <w:szCs w:val="24"/>
              </w:rPr>
              <w:t xml:space="preserve"> </w:t>
            </w:r>
            <w:r w:rsidRPr="007263F8">
              <w:rPr>
                <w:sz w:val="24"/>
                <w:szCs w:val="24"/>
              </w:rPr>
              <w:t>lingüísticos más adecuadas para la comprensión global de distintos tipos de textos propios de su</w:t>
            </w:r>
            <w:r>
              <w:rPr>
                <w:sz w:val="24"/>
                <w:szCs w:val="24"/>
              </w:rPr>
              <w:t xml:space="preserve"> </w:t>
            </w:r>
            <w:r w:rsidRPr="007263F8">
              <w:rPr>
                <w:sz w:val="24"/>
                <w:szCs w:val="24"/>
              </w:rPr>
              <w:t>entorno, subraya la información esencial y los puntos principales, y establece convergencias y</w:t>
            </w:r>
            <w:r>
              <w:rPr>
                <w:sz w:val="24"/>
                <w:szCs w:val="24"/>
              </w:rPr>
              <w:t xml:space="preserve"> </w:t>
            </w:r>
            <w:r w:rsidRPr="007263F8">
              <w:rPr>
                <w:sz w:val="24"/>
                <w:szCs w:val="24"/>
              </w:rPr>
              <w:t xml:space="preserve">divergencias respecto a otros </w:t>
            </w:r>
            <w:proofErr w:type="gramStart"/>
            <w:r w:rsidRPr="007263F8">
              <w:rPr>
                <w:sz w:val="24"/>
                <w:szCs w:val="24"/>
              </w:rPr>
              <w:t>países.(</w:t>
            </w:r>
            <w:proofErr w:type="gramEnd"/>
            <w:r w:rsidRPr="007263F8">
              <w:rPr>
                <w:sz w:val="24"/>
                <w:szCs w:val="24"/>
              </w:rPr>
              <w:t>CCL, CAA, CSYC).</w:t>
            </w:r>
          </w:p>
          <w:p w:rsidR="00FC2A3F" w:rsidRPr="007263F8" w:rsidRDefault="00FC2A3F" w:rsidP="002D0499">
            <w:pPr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4.5</w:t>
            </w:r>
          </w:p>
        </w:tc>
      </w:tr>
    </w:tbl>
    <w:p w:rsidR="00993231" w:rsidRDefault="00993231" w:rsidP="00566367">
      <w:pPr>
        <w:rPr>
          <w:rFonts w:asciiTheme="minorHAnsi" w:hAnsiTheme="minorHAnsi"/>
          <w:sz w:val="24"/>
          <w:szCs w:val="24"/>
        </w:rPr>
      </w:pPr>
    </w:p>
    <w:tbl>
      <w:tblPr>
        <w:tblStyle w:val="Tablaconcuadrcula1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7513"/>
        <w:gridCol w:w="851"/>
      </w:tblGrid>
      <w:tr w:rsidR="00FC2A3F" w:rsidRPr="0080410A" w:rsidTr="00FC2A3F"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410A">
              <w:rPr>
                <w:rFonts w:cs="Times New Roman"/>
                <w:b/>
                <w:sz w:val="24"/>
                <w:szCs w:val="24"/>
              </w:rPr>
              <w:lastRenderedPageBreak/>
              <w:t>Criterio de Evaluación</w:t>
            </w:r>
          </w:p>
        </w:tc>
        <w:tc>
          <w:tcPr>
            <w:tcW w:w="851" w:type="dxa"/>
            <w:shd w:val="clear" w:color="auto" w:fill="E36C0A" w:themeFill="accent6" w:themeFillShade="BF"/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410A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  <w:tr w:rsidR="00FC2A3F" w:rsidRPr="0080410A" w:rsidTr="00FC2A3F">
        <w:tc>
          <w:tcPr>
            <w:tcW w:w="9356" w:type="dxa"/>
            <w:gridSpan w:val="3"/>
            <w:shd w:val="clear" w:color="auto" w:fill="FABF8F" w:themeFill="accent6" w:themeFillTint="99"/>
          </w:tcPr>
          <w:p w:rsidR="00FC2A3F" w:rsidRPr="008975DD" w:rsidRDefault="00FC2A3F" w:rsidP="008975DD">
            <w:pPr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8975DD">
              <w:rPr>
                <w:b/>
                <w:sz w:val="24"/>
                <w:szCs w:val="24"/>
              </w:rPr>
              <w:t xml:space="preserve">CE.3.11 Conocer y explicar el patrón contextual comunicativo que conlleva un texto, SMS, correo electrónico, postales, </w:t>
            </w:r>
            <w:proofErr w:type="spellStart"/>
            <w:r w:rsidRPr="008975DD">
              <w:rPr>
                <w:b/>
                <w:sz w:val="24"/>
                <w:szCs w:val="24"/>
              </w:rPr>
              <w:t>etc</w:t>
            </w:r>
            <w:proofErr w:type="spellEnd"/>
            <w:r w:rsidRPr="008975DD">
              <w:rPr>
                <w:b/>
                <w:sz w:val="24"/>
                <w:szCs w:val="24"/>
              </w:rPr>
              <w:t>, expresando su función e</w:t>
            </w:r>
          </w:p>
          <w:p w:rsidR="00FC2A3F" w:rsidRPr="008975DD" w:rsidRDefault="00FC2A3F" w:rsidP="008975DD">
            <w:pPr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8975DD">
              <w:rPr>
                <w:b/>
                <w:sz w:val="24"/>
                <w:szCs w:val="24"/>
              </w:rPr>
              <w:t>indicando su idea general.</w:t>
            </w:r>
          </w:p>
          <w:p w:rsidR="00FC2A3F" w:rsidRPr="0080410A" w:rsidRDefault="00FC2A3F" w:rsidP="002D0499">
            <w:pPr>
              <w:spacing w:line="100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4.5</w:t>
            </w:r>
          </w:p>
        </w:tc>
      </w:tr>
      <w:tr w:rsidR="00FC2A3F" w:rsidRPr="0080410A" w:rsidTr="00FC2A3F">
        <w:trPr>
          <w:trHeight w:val="112"/>
        </w:trPr>
        <w:tc>
          <w:tcPr>
            <w:tcW w:w="1560" w:type="dxa"/>
            <w:vMerge w:val="restart"/>
            <w:vAlign w:val="center"/>
          </w:tcPr>
          <w:p w:rsidR="00FC2A3F" w:rsidRPr="0080410A" w:rsidRDefault="00FC2A3F" w:rsidP="002D0499">
            <w:pPr>
              <w:pStyle w:val="Normal1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263F8">
              <w:rPr>
                <w:rFonts w:cs="Times New Roman"/>
                <w:b/>
                <w:caps/>
                <w:sz w:val="24"/>
                <w:szCs w:val="24"/>
              </w:rPr>
              <w:t>Bloque 3: “Comprensión de textos escritos”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  <w:r w:rsidRPr="0080410A">
              <w:rPr>
                <w:rFonts w:cs="Times New Roman"/>
                <w:b/>
                <w:sz w:val="24"/>
                <w:szCs w:val="24"/>
              </w:rPr>
              <w:t>º</w:t>
            </w:r>
          </w:p>
        </w:tc>
        <w:tc>
          <w:tcPr>
            <w:tcW w:w="7513" w:type="dxa"/>
          </w:tcPr>
          <w:p w:rsidR="00FC2A3F" w:rsidRPr="007A4FA9" w:rsidRDefault="00FC2A3F" w:rsidP="002D0499">
            <w:pPr>
              <w:snapToGrid w:val="0"/>
              <w:spacing w:line="228" w:lineRule="auto"/>
              <w:ind w:right="-40"/>
              <w:jc w:val="both"/>
              <w:rPr>
                <w:sz w:val="24"/>
                <w:szCs w:val="24"/>
              </w:rPr>
            </w:pPr>
            <w:r w:rsidRPr="008975DD">
              <w:rPr>
                <w:sz w:val="24"/>
                <w:szCs w:val="24"/>
              </w:rPr>
              <w:t>2LE.3.11.1. Comprende la idea fundamental comunicada en una carta, o una descripción sobre sí</w:t>
            </w:r>
            <w:r>
              <w:rPr>
                <w:sz w:val="24"/>
                <w:szCs w:val="24"/>
              </w:rPr>
              <w:t xml:space="preserve"> </w:t>
            </w:r>
            <w:r w:rsidRPr="008975DD">
              <w:rPr>
                <w:sz w:val="24"/>
                <w:szCs w:val="24"/>
              </w:rPr>
              <w:t xml:space="preserve">mismo, la familia, indicación de una cita, </w:t>
            </w:r>
            <w:proofErr w:type="spellStart"/>
            <w:r w:rsidRPr="008975DD">
              <w:rPr>
                <w:sz w:val="24"/>
                <w:szCs w:val="24"/>
              </w:rPr>
              <w:t>etc</w:t>
            </w:r>
            <w:proofErr w:type="spellEnd"/>
            <w:r w:rsidRPr="008975DD">
              <w:rPr>
                <w:sz w:val="24"/>
                <w:szCs w:val="24"/>
              </w:rPr>
              <w:t>, perteneciente a un contexto adecuado a su edad y en</w:t>
            </w:r>
            <w:r>
              <w:rPr>
                <w:sz w:val="24"/>
                <w:szCs w:val="24"/>
              </w:rPr>
              <w:t xml:space="preserve"> </w:t>
            </w:r>
            <w:r w:rsidRPr="008975DD">
              <w:rPr>
                <w:sz w:val="24"/>
                <w:szCs w:val="24"/>
              </w:rPr>
              <w:t>soportes papel y digital. (CCL, CD).</w:t>
            </w:r>
          </w:p>
        </w:tc>
        <w:tc>
          <w:tcPr>
            <w:tcW w:w="851" w:type="dxa"/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4.5</w:t>
            </w:r>
          </w:p>
        </w:tc>
      </w:tr>
      <w:tr w:rsidR="00FC2A3F" w:rsidRPr="0080410A" w:rsidTr="00FC2A3F">
        <w:trPr>
          <w:trHeight w:val="808"/>
        </w:trPr>
        <w:tc>
          <w:tcPr>
            <w:tcW w:w="1560" w:type="dxa"/>
            <w:vMerge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  <w:r w:rsidRPr="0080410A">
              <w:rPr>
                <w:rFonts w:cs="Times New Roman"/>
                <w:b/>
                <w:sz w:val="24"/>
                <w:szCs w:val="24"/>
              </w:rPr>
              <w:t>º</w:t>
            </w:r>
          </w:p>
        </w:tc>
        <w:tc>
          <w:tcPr>
            <w:tcW w:w="7513" w:type="dxa"/>
            <w:tcBorders>
              <w:top w:val="single" w:sz="18" w:space="0" w:color="auto"/>
            </w:tcBorders>
          </w:tcPr>
          <w:p w:rsidR="00FC2A3F" w:rsidRPr="00FC2A3F" w:rsidRDefault="00FC2A3F" w:rsidP="002D0499">
            <w:pPr>
              <w:jc w:val="both"/>
              <w:rPr>
                <w:sz w:val="24"/>
                <w:szCs w:val="24"/>
              </w:rPr>
            </w:pPr>
            <w:r w:rsidRPr="008975DD">
              <w:rPr>
                <w:sz w:val="24"/>
                <w:szCs w:val="24"/>
              </w:rPr>
              <w:t>2LE.3.11.1. Comprende la idea fundamental comunicada en una carta, o una descripción sobre sí</w:t>
            </w:r>
            <w:r>
              <w:rPr>
                <w:sz w:val="24"/>
                <w:szCs w:val="24"/>
              </w:rPr>
              <w:t xml:space="preserve"> </w:t>
            </w:r>
            <w:r w:rsidRPr="008975DD">
              <w:rPr>
                <w:sz w:val="24"/>
                <w:szCs w:val="24"/>
              </w:rPr>
              <w:t xml:space="preserve">mismo, la familia, indicación de una cita, </w:t>
            </w:r>
            <w:proofErr w:type="spellStart"/>
            <w:r w:rsidRPr="008975DD">
              <w:rPr>
                <w:sz w:val="24"/>
                <w:szCs w:val="24"/>
              </w:rPr>
              <w:t>etc</w:t>
            </w:r>
            <w:proofErr w:type="spellEnd"/>
            <w:r w:rsidRPr="008975DD">
              <w:rPr>
                <w:sz w:val="24"/>
                <w:szCs w:val="24"/>
              </w:rPr>
              <w:t>, perteneciente a un contexto adecuado a su edad y en</w:t>
            </w:r>
            <w:r>
              <w:rPr>
                <w:sz w:val="24"/>
                <w:szCs w:val="24"/>
              </w:rPr>
              <w:t xml:space="preserve"> </w:t>
            </w:r>
            <w:r w:rsidRPr="008975DD">
              <w:rPr>
                <w:sz w:val="24"/>
                <w:szCs w:val="24"/>
              </w:rPr>
              <w:t>soportes papel y digital. (CCL, CD).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4.5</w:t>
            </w:r>
          </w:p>
        </w:tc>
      </w:tr>
    </w:tbl>
    <w:p w:rsidR="007263F8" w:rsidRDefault="007263F8" w:rsidP="00566367">
      <w:pPr>
        <w:rPr>
          <w:rFonts w:asciiTheme="minorHAnsi" w:hAnsiTheme="minorHAnsi"/>
          <w:sz w:val="24"/>
          <w:szCs w:val="24"/>
        </w:rPr>
      </w:pPr>
    </w:p>
    <w:tbl>
      <w:tblPr>
        <w:tblStyle w:val="Tablaconcuadrcula1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54"/>
        <w:gridCol w:w="414"/>
        <w:gridCol w:w="6888"/>
        <w:gridCol w:w="851"/>
      </w:tblGrid>
      <w:tr w:rsidR="00FC2A3F" w:rsidRPr="0080410A" w:rsidTr="00FC2A3F"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410A">
              <w:rPr>
                <w:rFonts w:cs="Times New Roman"/>
                <w:b/>
                <w:sz w:val="24"/>
                <w:szCs w:val="24"/>
              </w:rPr>
              <w:t>Criterio de Evaluación</w:t>
            </w:r>
          </w:p>
        </w:tc>
        <w:tc>
          <w:tcPr>
            <w:tcW w:w="851" w:type="dxa"/>
            <w:shd w:val="clear" w:color="auto" w:fill="E36C0A" w:themeFill="accent6" w:themeFillShade="BF"/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410A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  <w:tr w:rsidR="00FC2A3F" w:rsidRPr="0080410A" w:rsidTr="00FC2A3F">
        <w:tc>
          <w:tcPr>
            <w:tcW w:w="9356" w:type="dxa"/>
            <w:gridSpan w:val="3"/>
            <w:shd w:val="clear" w:color="auto" w:fill="FABF8F" w:themeFill="accent6" w:themeFillTint="99"/>
          </w:tcPr>
          <w:p w:rsidR="00FC2A3F" w:rsidRPr="008975DD" w:rsidRDefault="00FC2A3F" w:rsidP="008975DD">
            <w:pPr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8975DD">
              <w:rPr>
                <w:b/>
                <w:sz w:val="24"/>
                <w:szCs w:val="24"/>
              </w:rPr>
              <w:t xml:space="preserve">CE.3.12. Comprender el significado de textos breves, reconociendo patrones básicos por escrito para pedir información, hacer una sugerencia, </w:t>
            </w:r>
            <w:proofErr w:type="spellStart"/>
            <w:r w:rsidRPr="008975DD">
              <w:rPr>
                <w:b/>
                <w:sz w:val="24"/>
                <w:szCs w:val="24"/>
              </w:rPr>
              <w:t>etc</w:t>
            </w:r>
            <w:proofErr w:type="spellEnd"/>
            <w:r w:rsidRPr="008975DD">
              <w:rPr>
                <w:b/>
                <w:sz w:val="24"/>
                <w:szCs w:val="24"/>
              </w:rPr>
              <w:t>, sobre</w:t>
            </w:r>
          </w:p>
          <w:p w:rsidR="00FC2A3F" w:rsidRPr="008975DD" w:rsidRDefault="00FC2A3F" w:rsidP="008975DD">
            <w:pPr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8975DD">
              <w:rPr>
                <w:b/>
                <w:sz w:val="24"/>
                <w:szCs w:val="24"/>
              </w:rPr>
              <w:t>temas adecuados a su entorno y edad (deportes, cine, música, etc.) que hayan sido tratados previamente.</w:t>
            </w:r>
          </w:p>
          <w:p w:rsidR="00FC2A3F" w:rsidRPr="0080410A" w:rsidRDefault="00FC2A3F" w:rsidP="002D0499">
            <w:pPr>
              <w:spacing w:line="100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4.5</w:t>
            </w:r>
          </w:p>
        </w:tc>
      </w:tr>
      <w:tr w:rsidR="00FC2A3F" w:rsidRPr="0080410A" w:rsidTr="00FC2A3F">
        <w:trPr>
          <w:trHeight w:val="112"/>
        </w:trPr>
        <w:tc>
          <w:tcPr>
            <w:tcW w:w="2054" w:type="dxa"/>
            <w:vMerge w:val="restart"/>
            <w:vAlign w:val="center"/>
          </w:tcPr>
          <w:p w:rsidR="00FC2A3F" w:rsidRPr="0080410A" w:rsidRDefault="00FC2A3F" w:rsidP="002D0499">
            <w:pPr>
              <w:pStyle w:val="Normal1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263F8">
              <w:rPr>
                <w:rFonts w:cs="Times New Roman"/>
                <w:b/>
                <w:caps/>
                <w:sz w:val="24"/>
                <w:szCs w:val="24"/>
              </w:rPr>
              <w:t>Bloque 3: “Comprensión de textos escritos”</w:t>
            </w:r>
          </w:p>
        </w:tc>
        <w:tc>
          <w:tcPr>
            <w:tcW w:w="414" w:type="dxa"/>
            <w:tcBorders>
              <w:bottom w:val="single" w:sz="18" w:space="0" w:color="auto"/>
            </w:tcBorders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  <w:r w:rsidRPr="0080410A">
              <w:rPr>
                <w:rFonts w:cs="Times New Roman"/>
                <w:b/>
                <w:sz w:val="24"/>
                <w:szCs w:val="24"/>
              </w:rPr>
              <w:t>º</w:t>
            </w:r>
          </w:p>
        </w:tc>
        <w:tc>
          <w:tcPr>
            <w:tcW w:w="6888" w:type="dxa"/>
          </w:tcPr>
          <w:p w:rsidR="00FC2A3F" w:rsidRPr="008975DD" w:rsidRDefault="00FC2A3F" w:rsidP="008975DD">
            <w:pPr>
              <w:snapToGrid w:val="0"/>
              <w:spacing w:line="228" w:lineRule="auto"/>
              <w:ind w:right="-40"/>
              <w:jc w:val="both"/>
              <w:rPr>
                <w:sz w:val="24"/>
                <w:szCs w:val="24"/>
              </w:rPr>
            </w:pPr>
            <w:r w:rsidRPr="008975DD">
              <w:rPr>
                <w:sz w:val="24"/>
                <w:szCs w:val="24"/>
              </w:rPr>
              <w:t>2LE.3.12.1. Comprende estructuras sintácticas dadas, en contextos conocidos y situaciones propias</w:t>
            </w:r>
          </w:p>
          <w:p w:rsidR="00FC2A3F" w:rsidRPr="007A4FA9" w:rsidRDefault="00FC2A3F" w:rsidP="002D0499">
            <w:pPr>
              <w:snapToGrid w:val="0"/>
              <w:spacing w:line="228" w:lineRule="auto"/>
              <w:ind w:right="-40"/>
              <w:jc w:val="both"/>
              <w:rPr>
                <w:sz w:val="24"/>
                <w:szCs w:val="24"/>
              </w:rPr>
            </w:pPr>
            <w:r w:rsidRPr="008975DD">
              <w:rPr>
                <w:sz w:val="24"/>
                <w:szCs w:val="24"/>
              </w:rPr>
              <w:t>de su entorno para pedir información, mostrar interés, hacer una sugerencia, etc. (CCL).</w:t>
            </w:r>
          </w:p>
        </w:tc>
        <w:tc>
          <w:tcPr>
            <w:tcW w:w="851" w:type="dxa"/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4.5</w:t>
            </w:r>
          </w:p>
        </w:tc>
      </w:tr>
      <w:tr w:rsidR="00FC2A3F" w:rsidRPr="0080410A" w:rsidTr="00FC2A3F">
        <w:trPr>
          <w:trHeight w:val="847"/>
        </w:trPr>
        <w:tc>
          <w:tcPr>
            <w:tcW w:w="2054" w:type="dxa"/>
            <w:vMerge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18" w:space="0" w:color="auto"/>
            </w:tcBorders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  <w:r w:rsidRPr="0080410A">
              <w:rPr>
                <w:rFonts w:cs="Times New Roman"/>
                <w:b/>
                <w:sz w:val="24"/>
                <w:szCs w:val="24"/>
              </w:rPr>
              <w:t>º</w:t>
            </w:r>
          </w:p>
        </w:tc>
        <w:tc>
          <w:tcPr>
            <w:tcW w:w="6888" w:type="dxa"/>
            <w:tcBorders>
              <w:top w:val="single" w:sz="18" w:space="0" w:color="auto"/>
            </w:tcBorders>
          </w:tcPr>
          <w:p w:rsidR="00FC2A3F" w:rsidRPr="008975DD" w:rsidRDefault="00FC2A3F" w:rsidP="008975DD">
            <w:pPr>
              <w:jc w:val="both"/>
              <w:rPr>
                <w:sz w:val="24"/>
                <w:szCs w:val="24"/>
              </w:rPr>
            </w:pPr>
            <w:r w:rsidRPr="008975DD">
              <w:rPr>
                <w:sz w:val="24"/>
                <w:szCs w:val="24"/>
              </w:rPr>
              <w:t>2LE.3.12.1. Comprende estructuras sintácticas dadas, en contextos conocidos y situaciones propias</w:t>
            </w:r>
          </w:p>
          <w:p w:rsidR="00FC2A3F" w:rsidRPr="008975DD" w:rsidRDefault="00FC2A3F" w:rsidP="002D0499">
            <w:pPr>
              <w:jc w:val="both"/>
              <w:rPr>
                <w:sz w:val="24"/>
                <w:szCs w:val="24"/>
              </w:rPr>
            </w:pPr>
            <w:r w:rsidRPr="008975DD">
              <w:rPr>
                <w:sz w:val="24"/>
                <w:szCs w:val="24"/>
              </w:rPr>
              <w:t>de su entorno para pedir información, mostrar interés, hacer una sugerencia, etc. (CCL).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4.5</w:t>
            </w:r>
          </w:p>
        </w:tc>
      </w:tr>
    </w:tbl>
    <w:p w:rsidR="004E43B6" w:rsidRDefault="004E43B6" w:rsidP="00566367">
      <w:pPr>
        <w:rPr>
          <w:rFonts w:asciiTheme="minorHAnsi" w:hAnsiTheme="minorHAnsi"/>
          <w:sz w:val="24"/>
          <w:szCs w:val="24"/>
        </w:rPr>
      </w:pPr>
    </w:p>
    <w:tbl>
      <w:tblPr>
        <w:tblStyle w:val="Tablaconcuadrcula1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54"/>
        <w:gridCol w:w="414"/>
        <w:gridCol w:w="6888"/>
        <w:gridCol w:w="851"/>
      </w:tblGrid>
      <w:tr w:rsidR="00FC2A3F" w:rsidRPr="0080410A" w:rsidTr="00FC2A3F"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410A">
              <w:rPr>
                <w:rFonts w:cs="Times New Roman"/>
                <w:b/>
                <w:sz w:val="24"/>
                <w:szCs w:val="24"/>
              </w:rPr>
              <w:t>Criterio de Evaluación</w:t>
            </w:r>
          </w:p>
        </w:tc>
        <w:tc>
          <w:tcPr>
            <w:tcW w:w="851" w:type="dxa"/>
            <w:shd w:val="clear" w:color="auto" w:fill="E36C0A" w:themeFill="accent6" w:themeFillShade="BF"/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410A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  <w:tr w:rsidR="00FC2A3F" w:rsidRPr="0080410A" w:rsidTr="00FC2A3F">
        <w:tc>
          <w:tcPr>
            <w:tcW w:w="9356" w:type="dxa"/>
            <w:gridSpan w:val="3"/>
            <w:shd w:val="clear" w:color="auto" w:fill="FABF8F" w:themeFill="accent6" w:themeFillTint="99"/>
          </w:tcPr>
          <w:p w:rsidR="00FC2A3F" w:rsidRPr="008975DD" w:rsidRDefault="00FC2A3F" w:rsidP="008975DD">
            <w:pPr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8975DD">
              <w:rPr>
                <w:b/>
                <w:sz w:val="24"/>
                <w:szCs w:val="24"/>
              </w:rPr>
              <w:t>CE 3.13. Comprender los puntos principales de distintos tipos de textos concretos relacionados con sus experiencias, necesidades e intereses,</w:t>
            </w:r>
          </w:p>
          <w:p w:rsidR="00FC2A3F" w:rsidRPr="008975DD" w:rsidRDefault="00FC2A3F" w:rsidP="008975DD">
            <w:pPr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8975DD">
              <w:rPr>
                <w:b/>
                <w:sz w:val="24"/>
                <w:szCs w:val="24"/>
              </w:rPr>
              <w:t>identificando los signos ortográficos conocidos (₤, $, € y @) leyéndolos en textos informativos adaptados a su entorno.</w:t>
            </w:r>
          </w:p>
          <w:p w:rsidR="00FC2A3F" w:rsidRPr="0080410A" w:rsidRDefault="00FC2A3F" w:rsidP="002D0499">
            <w:pPr>
              <w:spacing w:line="100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4.5</w:t>
            </w:r>
          </w:p>
        </w:tc>
      </w:tr>
      <w:tr w:rsidR="00FC2A3F" w:rsidRPr="0080410A" w:rsidTr="00FC2A3F">
        <w:trPr>
          <w:trHeight w:val="1147"/>
        </w:trPr>
        <w:tc>
          <w:tcPr>
            <w:tcW w:w="2054" w:type="dxa"/>
            <w:vMerge w:val="restart"/>
            <w:vAlign w:val="center"/>
          </w:tcPr>
          <w:p w:rsidR="00FC2A3F" w:rsidRPr="0080410A" w:rsidRDefault="00FC2A3F" w:rsidP="002D0499">
            <w:pPr>
              <w:pStyle w:val="Normal1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263F8">
              <w:rPr>
                <w:rFonts w:cs="Times New Roman"/>
                <w:b/>
                <w:caps/>
                <w:sz w:val="24"/>
                <w:szCs w:val="24"/>
              </w:rPr>
              <w:t>Bloque 3: “Comprensión de textos escritos”</w:t>
            </w:r>
          </w:p>
        </w:tc>
        <w:tc>
          <w:tcPr>
            <w:tcW w:w="414" w:type="dxa"/>
            <w:tcBorders>
              <w:bottom w:val="single" w:sz="18" w:space="0" w:color="auto"/>
            </w:tcBorders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  <w:r w:rsidRPr="0080410A">
              <w:rPr>
                <w:rFonts w:cs="Times New Roman"/>
                <w:b/>
                <w:sz w:val="24"/>
                <w:szCs w:val="24"/>
              </w:rPr>
              <w:t>º</w:t>
            </w:r>
          </w:p>
        </w:tc>
        <w:tc>
          <w:tcPr>
            <w:tcW w:w="6888" w:type="dxa"/>
          </w:tcPr>
          <w:p w:rsidR="00FC2A3F" w:rsidRPr="008975DD" w:rsidRDefault="00FC2A3F" w:rsidP="008975DD">
            <w:pPr>
              <w:snapToGrid w:val="0"/>
              <w:spacing w:line="228" w:lineRule="auto"/>
              <w:ind w:right="-40"/>
              <w:jc w:val="both"/>
              <w:rPr>
                <w:sz w:val="24"/>
                <w:szCs w:val="24"/>
              </w:rPr>
            </w:pPr>
            <w:r w:rsidRPr="008975DD">
              <w:rPr>
                <w:sz w:val="24"/>
                <w:szCs w:val="24"/>
              </w:rPr>
              <w:t>2LE3.13.1. Reconoce un repertorio limitado de léxico escrito relativo a situaciones cotidianas y temas</w:t>
            </w:r>
          </w:p>
          <w:p w:rsidR="00FC2A3F" w:rsidRPr="008975DD" w:rsidRDefault="00FC2A3F" w:rsidP="008975DD">
            <w:pPr>
              <w:snapToGrid w:val="0"/>
              <w:spacing w:line="228" w:lineRule="auto"/>
              <w:ind w:right="-40"/>
              <w:jc w:val="both"/>
              <w:rPr>
                <w:sz w:val="24"/>
                <w:szCs w:val="24"/>
              </w:rPr>
            </w:pPr>
            <w:r w:rsidRPr="008975DD">
              <w:rPr>
                <w:sz w:val="24"/>
                <w:szCs w:val="24"/>
              </w:rPr>
              <w:t>habituales y diferencia los signos ortográficos básicos en los textos adaptados a su edad para facilitar</w:t>
            </w:r>
          </w:p>
          <w:p w:rsidR="00FC2A3F" w:rsidRPr="008975DD" w:rsidRDefault="00FC2A3F" w:rsidP="008975DD">
            <w:pPr>
              <w:snapToGrid w:val="0"/>
              <w:spacing w:line="228" w:lineRule="auto"/>
              <w:ind w:right="-40"/>
              <w:jc w:val="both"/>
              <w:rPr>
                <w:sz w:val="24"/>
                <w:szCs w:val="24"/>
              </w:rPr>
            </w:pPr>
            <w:r w:rsidRPr="008975DD">
              <w:rPr>
                <w:sz w:val="24"/>
                <w:szCs w:val="24"/>
              </w:rPr>
              <w:t>su comprensión. (CCL).</w:t>
            </w:r>
          </w:p>
          <w:p w:rsidR="00FC2A3F" w:rsidRPr="007A4FA9" w:rsidRDefault="00FC2A3F" w:rsidP="002D0499">
            <w:pPr>
              <w:snapToGrid w:val="0"/>
              <w:spacing w:line="228" w:lineRule="auto"/>
              <w:ind w:right="-4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4.5</w:t>
            </w:r>
          </w:p>
        </w:tc>
      </w:tr>
      <w:tr w:rsidR="00FC2A3F" w:rsidRPr="0080410A" w:rsidTr="00FC2A3F">
        <w:trPr>
          <w:trHeight w:val="1617"/>
        </w:trPr>
        <w:tc>
          <w:tcPr>
            <w:tcW w:w="2054" w:type="dxa"/>
            <w:vMerge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18" w:space="0" w:color="auto"/>
            </w:tcBorders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  <w:r w:rsidRPr="0080410A">
              <w:rPr>
                <w:rFonts w:cs="Times New Roman"/>
                <w:b/>
                <w:sz w:val="24"/>
                <w:szCs w:val="24"/>
              </w:rPr>
              <w:t>º</w:t>
            </w:r>
          </w:p>
        </w:tc>
        <w:tc>
          <w:tcPr>
            <w:tcW w:w="6888" w:type="dxa"/>
            <w:tcBorders>
              <w:top w:val="single" w:sz="18" w:space="0" w:color="auto"/>
            </w:tcBorders>
          </w:tcPr>
          <w:p w:rsidR="00FC2A3F" w:rsidRPr="008975DD" w:rsidRDefault="00FC2A3F" w:rsidP="008975DD">
            <w:pPr>
              <w:jc w:val="both"/>
              <w:rPr>
                <w:sz w:val="24"/>
                <w:szCs w:val="24"/>
              </w:rPr>
            </w:pPr>
            <w:r w:rsidRPr="008975DD">
              <w:rPr>
                <w:sz w:val="24"/>
                <w:szCs w:val="24"/>
              </w:rPr>
              <w:t>2LE3.13.1. Reconoce un repertorio limitado de léxico escrito relativo a situaciones cotidianas y temas</w:t>
            </w:r>
          </w:p>
          <w:p w:rsidR="00FC2A3F" w:rsidRPr="008975DD" w:rsidRDefault="00FC2A3F" w:rsidP="008975DD">
            <w:pPr>
              <w:jc w:val="both"/>
              <w:rPr>
                <w:sz w:val="24"/>
                <w:szCs w:val="24"/>
              </w:rPr>
            </w:pPr>
            <w:r w:rsidRPr="008975DD">
              <w:rPr>
                <w:sz w:val="24"/>
                <w:szCs w:val="24"/>
              </w:rPr>
              <w:t>habituales y diferencia los signos ortográficos básicos en los textos adaptados a su edad para facilitar</w:t>
            </w:r>
          </w:p>
          <w:p w:rsidR="00FC2A3F" w:rsidRPr="008975DD" w:rsidRDefault="00FC2A3F" w:rsidP="008975DD">
            <w:pPr>
              <w:jc w:val="both"/>
              <w:rPr>
                <w:sz w:val="24"/>
                <w:szCs w:val="24"/>
              </w:rPr>
            </w:pPr>
            <w:r w:rsidRPr="008975DD">
              <w:rPr>
                <w:sz w:val="24"/>
                <w:szCs w:val="24"/>
              </w:rPr>
              <w:t>su comprensión. (CCL).</w:t>
            </w:r>
          </w:p>
          <w:p w:rsidR="00FC2A3F" w:rsidRPr="008975DD" w:rsidRDefault="00FC2A3F" w:rsidP="002D04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4.5</w:t>
            </w:r>
          </w:p>
        </w:tc>
      </w:tr>
    </w:tbl>
    <w:p w:rsidR="00993231" w:rsidRDefault="00993231" w:rsidP="00566367">
      <w:pPr>
        <w:rPr>
          <w:rFonts w:asciiTheme="minorHAnsi" w:hAnsiTheme="minorHAnsi"/>
          <w:sz w:val="24"/>
          <w:szCs w:val="24"/>
        </w:rPr>
      </w:pPr>
    </w:p>
    <w:p w:rsidR="004E43B6" w:rsidRDefault="004E43B6" w:rsidP="00566367">
      <w:pPr>
        <w:rPr>
          <w:rFonts w:asciiTheme="minorHAnsi" w:hAnsiTheme="minorHAnsi"/>
          <w:sz w:val="24"/>
          <w:szCs w:val="24"/>
        </w:rPr>
      </w:pPr>
    </w:p>
    <w:tbl>
      <w:tblPr>
        <w:tblStyle w:val="Tablaconcuadrcula1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54"/>
        <w:gridCol w:w="414"/>
        <w:gridCol w:w="6463"/>
        <w:gridCol w:w="850"/>
      </w:tblGrid>
      <w:tr w:rsidR="00FC2A3F" w:rsidRPr="0080410A" w:rsidTr="00FC2A3F">
        <w:tc>
          <w:tcPr>
            <w:tcW w:w="8931" w:type="dxa"/>
            <w:gridSpan w:val="3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410A">
              <w:rPr>
                <w:rFonts w:cs="Times New Roman"/>
                <w:b/>
                <w:sz w:val="24"/>
                <w:szCs w:val="24"/>
              </w:rPr>
              <w:t>Criterio de Evaluación</w:t>
            </w:r>
          </w:p>
        </w:tc>
        <w:tc>
          <w:tcPr>
            <w:tcW w:w="850" w:type="dxa"/>
            <w:shd w:val="clear" w:color="auto" w:fill="E36C0A" w:themeFill="accent6" w:themeFillShade="BF"/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410A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  <w:tr w:rsidR="00FC2A3F" w:rsidRPr="0080410A" w:rsidTr="00FC2A3F">
        <w:tc>
          <w:tcPr>
            <w:tcW w:w="8931" w:type="dxa"/>
            <w:gridSpan w:val="3"/>
            <w:shd w:val="clear" w:color="auto" w:fill="FABF8F" w:themeFill="accent6" w:themeFillTint="99"/>
          </w:tcPr>
          <w:p w:rsidR="00FC2A3F" w:rsidRPr="008975DD" w:rsidRDefault="00FC2A3F" w:rsidP="008975DD">
            <w:pPr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8975DD">
              <w:rPr>
                <w:b/>
                <w:sz w:val="24"/>
                <w:szCs w:val="24"/>
              </w:rPr>
              <w:t xml:space="preserve">CE.3.14. Escribir, en papel o en soporte electrónico, textos cortos y sencillos, tales como notas, tarjetas, SMS, </w:t>
            </w:r>
            <w:proofErr w:type="spellStart"/>
            <w:r w:rsidRPr="008975DD">
              <w:rPr>
                <w:b/>
                <w:sz w:val="24"/>
                <w:szCs w:val="24"/>
              </w:rPr>
              <w:t>etc</w:t>
            </w:r>
            <w:proofErr w:type="spellEnd"/>
            <w:r w:rsidRPr="008975DD">
              <w:rPr>
                <w:b/>
                <w:sz w:val="24"/>
                <w:szCs w:val="24"/>
              </w:rPr>
              <w:t>, compuestos a partir de frases</w:t>
            </w:r>
          </w:p>
          <w:p w:rsidR="00FC2A3F" w:rsidRPr="008975DD" w:rsidRDefault="00FC2A3F" w:rsidP="008975DD">
            <w:pPr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8975DD">
              <w:rPr>
                <w:b/>
                <w:sz w:val="24"/>
                <w:szCs w:val="24"/>
              </w:rPr>
              <w:t>simples aisladas, en un registro neutro o informal, utilizando con razonable corrección las convenciones ortográficas básicas y los principales signos de</w:t>
            </w:r>
          </w:p>
          <w:p w:rsidR="00FC2A3F" w:rsidRPr="008975DD" w:rsidRDefault="00FC2A3F" w:rsidP="008975DD">
            <w:pPr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8975DD">
              <w:rPr>
                <w:b/>
                <w:sz w:val="24"/>
                <w:szCs w:val="24"/>
              </w:rPr>
              <w:t>puntuación, para hablar de sí mismo, de su entorno más inmediato y de aspectos de su vida cotidiana, en situaciones familiares y predecibles.</w:t>
            </w:r>
          </w:p>
          <w:p w:rsidR="00FC2A3F" w:rsidRPr="0080410A" w:rsidRDefault="00FC2A3F" w:rsidP="002D0499">
            <w:pPr>
              <w:spacing w:line="100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4.5</w:t>
            </w:r>
          </w:p>
        </w:tc>
      </w:tr>
      <w:tr w:rsidR="00FC2A3F" w:rsidRPr="0080410A" w:rsidTr="00FC2A3F">
        <w:trPr>
          <w:trHeight w:val="112"/>
        </w:trPr>
        <w:tc>
          <w:tcPr>
            <w:tcW w:w="2054" w:type="dxa"/>
            <w:vMerge w:val="restart"/>
            <w:vAlign w:val="center"/>
          </w:tcPr>
          <w:p w:rsidR="00FC2A3F" w:rsidRPr="008975DD" w:rsidRDefault="00FC2A3F" w:rsidP="008975DD">
            <w:pPr>
              <w:pStyle w:val="Normal1"/>
              <w:jc w:val="both"/>
              <w:rPr>
                <w:rFonts w:cs="Times New Roman"/>
                <w:b/>
                <w:caps/>
                <w:sz w:val="24"/>
                <w:szCs w:val="24"/>
              </w:rPr>
            </w:pPr>
            <w:r w:rsidRPr="008975DD">
              <w:rPr>
                <w:rFonts w:cs="Times New Roman"/>
                <w:b/>
                <w:caps/>
                <w:sz w:val="24"/>
                <w:szCs w:val="24"/>
              </w:rPr>
              <w:t>Bloque 4: “Producción de textos escritos: expresión e interacción”</w:t>
            </w:r>
          </w:p>
          <w:p w:rsidR="00FC2A3F" w:rsidRPr="0080410A" w:rsidRDefault="00FC2A3F" w:rsidP="002D0499">
            <w:pPr>
              <w:pStyle w:val="Normal1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263F8">
              <w:rPr>
                <w:rFonts w:cs="Times New Roman"/>
                <w:b/>
                <w:caps/>
                <w:sz w:val="24"/>
                <w:szCs w:val="24"/>
              </w:rPr>
              <w:t>”</w:t>
            </w:r>
          </w:p>
        </w:tc>
        <w:tc>
          <w:tcPr>
            <w:tcW w:w="414" w:type="dxa"/>
            <w:tcBorders>
              <w:bottom w:val="single" w:sz="18" w:space="0" w:color="auto"/>
            </w:tcBorders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  <w:r w:rsidRPr="0080410A">
              <w:rPr>
                <w:rFonts w:cs="Times New Roman"/>
                <w:b/>
                <w:sz w:val="24"/>
                <w:szCs w:val="24"/>
              </w:rPr>
              <w:t>º</w:t>
            </w:r>
          </w:p>
        </w:tc>
        <w:tc>
          <w:tcPr>
            <w:tcW w:w="6463" w:type="dxa"/>
          </w:tcPr>
          <w:p w:rsidR="00FC2A3F" w:rsidRPr="008975DD" w:rsidRDefault="00FC2A3F" w:rsidP="008975DD">
            <w:pPr>
              <w:snapToGrid w:val="0"/>
              <w:spacing w:line="228" w:lineRule="auto"/>
              <w:ind w:right="-40"/>
              <w:jc w:val="both"/>
              <w:rPr>
                <w:sz w:val="24"/>
                <w:szCs w:val="24"/>
              </w:rPr>
            </w:pPr>
            <w:r w:rsidRPr="008975DD">
              <w:rPr>
                <w:sz w:val="24"/>
                <w:szCs w:val="24"/>
              </w:rPr>
              <w:t xml:space="preserve">2LE3.14.1. Redacta textos cortos y sencillos, como notas, tarjetas, SMS, </w:t>
            </w:r>
            <w:proofErr w:type="spellStart"/>
            <w:r w:rsidRPr="008975DD">
              <w:rPr>
                <w:sz w:val="24"/>
                <w:szCs w:val="24"/>
              </w:rPr>
              <w:t>etc</w:t>
            </w:r>
            <w:proofErr w:type="spellEnd"/>
            <w:r w:rsidRPr="008975DD">
              <w:rPr>
                <w:sz w:val="24"/>
                <w:szCs w:val="24"/>
              </w:rPr>
              <w:t>, compuestos a partir</w:t>
            </w:r>
            <w:r>
              <w:rPr>
                <w:sz w:val="24"/>
                <w:szCs w:val="24"/>
              </w:rPr>
              <w:t xml:space="preserve"> </w:t>
            </w:r>
            <w:r w:rsidRPr="008975DD">
              <w:rPr>
                <w:sz w:val="24"/>
                <w:szCs w:val="24"/>
              </w:rPr>
              <w:t>de frases simples aisladas, en un registro neutro o informal, utilizando con razonable corrección</w:t>
            </w:r>
            <w:r>
              <w:rPr>
                <w:sz w:val="24"/>
                <w:szCs w:val="24"/>
              </w:rPr>
              <w:t xml:space="preserve"> </w:t>
            </w:r>
            <w:r w:rsidRPr="008975DD">
              <w:rPr>
                <w:sz w:val="24"/>
                <w:szCs w:val="24"/>
              </w:rPr>
              <w:t>las convenciones ortográficas básicas y los principales signos de puntuación, para hablar de sí</w:t>
            </w:r>
            <w:r>
              <w:rPr>
                <w:sz w:val="24"/>
                <w:szCs w:val="24"/>
              </w:rPr>
              <w:t xml:space="preserve"> </w:t>
            </w:r>
            <w:r w:rsidRPr="008975DD">
              <w:rPr>
                <w:sz w:val="24"/>
                <w:szCs w:val="24"/>
              </w:rPr>
              <w:t>mismo, de su entorno más inmediato y de aspectos de su vida cotidiana, en situaciones familiares</w:t>
            </w:r>
          </w:p>
          <w:p w:rsidR="00FC2A3F" w:rsidRPr="007A4FA9" w:rsidRDefault="00FC2A3F" w:rsidP="002D0499">
            <w:pPr>
              <w:snapToGrid w:val="0"/>
              <w:spacing w:line="228" w:lineRule="auto"/>
              <w:ind w:right="-40"/>
              <w:jc w:val="both"/>
              <w:rPr>
                <w:sz w:val="24"/>
                <w:szCs w:val="24"/>
              </w:rPr>
            </w:pPr>
            <w:r w:rsidRPr="008975DD">
              <w:rPr>
                <w:sz w:val="24"/>
                <w:szCs w:val="24"/>
              </w:rPr>
              <w:t>y predecibles. (CCL, CD, CSYC).</w:t>
            </w:r>
          </w:p>
        </w:tc>
        <w:tc>
          <w:tcPr>
            <w:tcW w:w="850" w:type="dxa"/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4.5</w:t>
            </w:r>
          </w:p>
        </w:tc>
      </w:tr>
      <w:tr w:rsidR="00FC2A3F" w:rsidRPr="0080410A" w:rsidTr="00FC2A3F">
        <w:trPr>
          <w:trHeight w:val="1617"/>
        </w:trPr>
        <w:tc>
          <w:tcPr>
            <w:tcW w:w="2054" w:type="dxa"/>
            <w:vMerge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18" w:space="0" w:color="auto"/>
            </w:tcBorders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  <w:r w:rsidRPr="0080410A">
              <w:rPr>
                <w:rFonts w:cs="Times New Roman"/>
                <w:b/>
                <w:sz w:val="24"/>
                <w:szCs w:val="24"/>
              </w:rPr>
              <w:t>º</w:t>
            </w:r>
          </w:p>
        </w:tc>
        <w:tc>
          <w:tcPr>
            <w:tcW w:w="6463" w:type="dxa"/>
            <w:tcBorders>
              <w:top w:val="single" w:sz="18" w:space="0" w:color="auto"/>
            </w:tcBorders>
          </w:tcPr>
          <w:p w:rsidR="00FC2A3F" w:rsidRPr="008975DD" w:rsidRDefault="00FC2A3F" w:rsidP="008975DD">
            <w:pPr>
              <w:jc w:val="both"/>
              <w:rPr>
                <w:sz w:val="24"/>
                <w:szCs w:val="24"/>
              </w:rPr>
            </w:pPr>
            <w:r w:rsidRPr="008975DD">
              <w:rPr>
                <w:sz w:val="24"/>
                <w:szCs w:val="24"/>
              </w:rPr>
              <w:t xml:space="preserve">2LE3.14.1. Redacta textos cortos y sencillos, como notas, tarjetas, SMS, </w:t>
            </w:r>
            <w:proofErr w:type="spellStart"/>
            <w:r w:rsidRPr="008975DD">
              <w:rPr>
                <w:sz w:val="24"/>
                <w:szCs w:val="24"/>
              </w:rPr>
              <w:t>etc</w:t>
            </w:r>
            <w:proofErr w:type="spellEnd"/>
            <w:r w:rsidRPr="008975DD">
              <w:rPr>
                <w:sz w:val="24"/>
                <w:szCs w:val="24"/>
              </w:rPr>
              <w:t>, compuestos a partir</w:t>
            </w:r>
            <w:r>
              <w:rPr>
                <w:sz w:val="24"/>
                <w:szCs w:val="24"/>
              </w:rPr>
              <w:t xml:space="preserve"> </w:t>
            </w:r>
            <w:r w:rsidRPr="008975DD">
              <w:rPr>
                <w:sz w:val="24"/>
                <w:szCs w:val="24"/>
              </w:rPr>
              <w:t>de frases simples aisladas, en un registro neutro o informal, utilizando con razonable corrección</w:t>
            </w:r>
          </w:p>
          <w:p w:rsidR="00FC2A3F" w:rsidRPr="008975DD" w:rsidRDefault="00FC2A3F" w:rsidP="008975DD">
            <w:pPr>
              <w:jc w:val="both"/>
              <w:rPr>
                <w:sz w:val="24"/>
                <w:szCs w:val="24"/>
              </w:rPr>
            </w:pPr>
            <w:r w:rsidRPr="008975DD">
              <w:rPr>
                <w:sz w:val="24"/>
                <w:szCs w:val="24"/>
              </w:rPr>
              <w:t>las convenciones ortográficas básicas y los principales signos de puntuación, para hablar de sí</w:t>
            </w:r>
            <w:r>
              <w:rPr>
                <w:sz w:val="24"/>
                <w:szCs w:val="24"/>
              </w:rPr>
              <w:t xml:space="preserve"> </w:t>
            </w:r>
            <w:r w:rsidRPr="008975DD">
              <w:rPr>
                <w:sz w:val="24"/>
                <w:szCs w:val="24"/>
              </w:rPr>
              <w:t>mismo, de su entorno más inmediato y de aspectos de su vida cotidiana, en situaciones familiares</w:t>
            </w:r>
            <w:r>
              <w:rPr>
                <w:sz w:val="24"/>
                <w:szCs w:val="24"/>
              </w:rPr>
              <w:t xml:space="preserve"> </w:t>
            </w:r>
            <w:r w:rsidRPr="008975DD">
              <w:rPr>
                <w:sz w:val="24"/>
                <w:szCs w:val="24"/>
              </w:rPr>
              <w:t>y predecibles. (CCL, CD, CSYC).</w:t>
            </w:r>
          </w:p>
          <w:p w:rsidR="00FC2A3F" w:rsidRPr="008975DD" w:rsidRDefault="00FC2A3F" w:rsidP="002D04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4.5</w:t>
            </w:r>
          </w:p>
        </w:tc>
      </w:tr>
    </w:tbl>
    <w:p w:rsidR="00EE0AD5" w:rsidRDefault="00EE0AD5" w:rsidP="00566367">
      <w:pPr>
        <w:rPr>
          <w:rFonts w:asciiTheme="minorHAnsi" w:hAnsiTheme="minorHAnsi"/>
          <w:sz w:val="24"/>
          <w:szCs w:val="24"/>
        </w:rPr>
      </w:pPr>
    </w:p>
    <w:tbl>
      <w:tblPr>
        <w:tblStyle w:val="Tablaconcuadrcula1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54"/>
        <w:gridCol w:w="414"/>
        <w:gridCol w:w="6463"/>
        <w:gridCol w:w="992"/>
      </w:tblGrid>
      <w:tr w:rsidR="00FC2A3F" w:rsidRPr="0080410A" w:rsidTr="00FC2A3F">
        <w:tc>
          <w:tcPr>
            <w:tcW w:w="8931" w:type="dxa"/>
            <w:gridSpan w:val="3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410A">
              <w:rPr>
                <w:rFonts w:cs="Times New Roman"/>
                <w:b/>
                <w:sz w:val="24"/>
                <w:szCs w:val="24"/>
              </w:rPr>
              <w:t>Criterio de Evaluación</w:t>
            </w:r>
          </w:p>
        </w:tc>
        <w:tc>
          <w:tcPr>
            <w:tcW w:w="992" w:type="dxa"/>
            <w:shd w:val="clear" w:color="auto" w:fill="E36C0A" w:themeFill="accent6" w:themeFillShade="BF"/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410A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  <w:tr w:rsidR="00FC2A3F" w:rsidRPr="0080410A" w:rsidTr="00FC2A3F">
        <w:tc>
          <w:tcPr>
            <w:tcW w:w="8931" w:type="dxa"/>
            <w:gridSpan w:val="3"/>
            <w:shd w:val="clear" w:color="auto" w:fill="FABF8F" w:themeFill="accent6" w:themeFillTint="99"/>
          </w:tcPr>
          <w:p w:rsidR="00FC2A3F" w:rsidRPr="008975DD" w:rsidRDefault="00FC2A3F" w:rsidP="008975DD">
            <w:pPr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8975DD">
              <w:rPr>
                <w:b/>
                <w:sz w:val="24"/>
                <w:szCs w:val="24"/>
              </w:rPr>
              <w:t>CE.3.15. Redactar parafraseando textos breves conocidos relacionados con situaciones lúdicas que se adapten a su edad.</w:t>
            </w:r>
          </w:p>
          <w:p w:rsidR="00FC2A3F" w:rsidRPr="0080410A" w:rsidRDefault="00FC2A3F" w:rsidP="002D0499">
            <w:pPr>
              <w:spacing w:line="100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4.5</w:t>
            </w:r>
          </w:p>
        </w:tc>
      </w:tr>
      <w:tr w:rsidR="00FC2A3F" w:rsidRPr="0080410A" w:rsidTr="00FC2A3F">
        <w:trPr>
          <w:trHeight w:val="1801"/>
        </w:trPr>
        <w:tc>
          <w:tcPr>
            <w:tcW w:w="2054" w:type="dxa"/>
            <w:vMerge w:val="restart"/>
            <w:vAlign w:val="center"/>
          </w:tcPr>
          <w:p w:rsidR="00FC2A3F" w:rsidRPr="008975DD" w:rsidRDefault="00FC2A3F" w:rsidP="002D0499">
            <w:pPr>
              <w:pStyle w:val="Normal1"/>
              <w:jc w:val="both"/>
              <w:rPr>
                <w:rFonts w:cs="Times New Roman"/>
                <w:b/>
                <w:caps/>
                <w:sz w:val="24"/>
                <w:szCs w:val="24"/>
              </w:rPr>
            </w:pPr>
            <w:r w:rsidRPr="008975DD">
              <w:rPr>
                <w:rFonts w:cs="Times New Roman"/>
                <w:b/>
                <w:caps/>
                <w:sz w:val="24"/>
                <w:szCs w:val="24"/>
              </w:rPr>
              <w:t>Bloque 4: “Producción de textos escritos: expresión e interacción”</w:t>
            </w:r>
          </w:p>
          <w:p w:rsidR="00FC2A3F" w:rsidRPr="0080410A" w:rsidRDefault="00FC2A3F" w:rsidP="002D0499">
            <w:pPr>
              <w:pStyle w:val="Normal1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263F8">
              <w:rPr>
                <w:rFonts w:cs="Times New Roman"/>
                <w:b/>
                <w:caps/>
                <w:sz w:val="24"/>
                <w:szCs w:val="24"/>
              </w:rPr>
              <w:t>”</w:t>
            </w:r>
          </w:p>
        </w:tc>
        <w:tc>
          <w:tcPr>
            <w:tcW w:w="414" w:type="dxa"/>
            <w:tcBorders>
              <w:bottom w:val="single" w:sz="18" w:space="0" w:color="auto"/>
            </w:tcBorders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  <w:r w:rsidRPr="0080410A">
              <w:rPr>
                <w:rFonts w:cs="Times New Roman"/>
                <w:b/>
                <w:sz w:val="24"/>
                <w:szCs w:val="24"/>
              </w:rPr>
              <w:t>º</w:t>
            </w:r>
          </w:p>
        </w:tc>
        <w:tc>
          <w:tcPr>
            <w:tcW w:w="6463" w:type="dxa"/>
          </w:tcPr>
          <w:p w:rsidR="00FC2A3F" w:rsidRPr="008975DD" w:rsidRDefault="00FC2A3F" w:rsidP="008975DD">
            <w:pPr>
              <w:snapToGrid w:val="0"/>
              <w:spacing w:line="228" w:lineRule="auto"/>
              <w:ind w:right="-40"/>
              <w:jc w:val="both"/>
              <w:rPr>
                <w:sz w:val="24"/>
                <w:szCs w:val="24"/>
              </w:rPr>
            </w:pPr>
            <w:r w:rsidRPr="008975DD">
              <w:rPr>
                <w:sz w:val="24"/>
                <w:szCs w:val="24"/>
              </w:rPr>
              <w:t>2LE3.15.1. Redacta parafraseando textos breves conocidos relacionados con situaciones lúdicas que</w:t>
            </w:r>
            <w:r>
              <w:rPr>
                <w:sz w:val="24"/>
                <w:szCs w:val="24"/>
              </w:rPr>
              <w:t xml:space="preserve"> </w:t>
            </w:r>
            <w:r w:rsidRPr="008975DD">
              <w:rPr>
                <w:sz w:val="24"/>
                <w:szCs w:val="24"/>
              </w:rPr>
              <w:t>se adapten a su edad. (CCL).</w:t>
            </w:r>
          </w:p>
          <w:p w:rsidR="00FC2A3F" w:rsidRPr="008975DD" w:rsidRDefault="00FC2A3F" w:rsidP="008975DD">
            <w:pPr>
              <w:snapToGrid w:val="0"/>
              <w:spacing w:line="228" w:lineRule="auto"/>
              <w:ind w:right="-40"/>
              <w:jc w:val="both"/>
              <w:rPr>
                <w:sz w:val="24"/>
                <w:szCs w:val="24"/>
              </w:rPr>
            </w:pPr>
            <w:r w:rsidRPr="008975DD">
              <w:rPr>
                <w:sz w:val="24"/>
                <w:szCs w:val="24"/>
              </w:rPr>
              <w:t>2LE3.15.2. Completa un breve formulario o una ficha con sus datos personales (por ejemplo, para</w:t>
            </w:r>
            <w:r>
              <w:rPr>
                <w:sz w:val="24"/>
                <w:szCs w:val="24"/>
              </w:rPr>
              <w:t xml:space="preserve"> </w:t>
            </w:r>
            <w:r w:rsidRPr="008975DD">
              <w:rPr>
                <w:sz w:val="24"/>
                <w:szCs w:val="24"/>
              </w:rPr>
              <w:t>registrarse en las redes sociales, para abrir una cuenta de correo electrónico, etc.). (CCL, CSYC).</w:t>
            </w:r>
          </w:p>
          <w:p w:rsidR="00FC2A3F" w:rsidRPr="007A4FA9" w:rsidRDefault="00FC2A3F" w:rsidP="002D0499">
            <w:pPr>
              <w:snapToGrid w:val="0"/>
              <w:spacing w:line="228" w:lineRule="auto"/>
              <w:ind w:right="-4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4.5</w:t>
            </w:r>
          </w:p>
        </w:tc>
      </w:tr>
      <w:tr w:rsidR="00FC2A3F" w:rsidRPr="0080410A" w:rsidTr="00FC2A3F">
        <w:trPr>
          <w:trHeight w:val="1617"/>
        </w:trPr>
        <w:tc>
          <w:tcPr>
            <w:tcW w:w="2054" w:type="dxa"/>
            <w:vMerge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18" w:space="0" w:color="auto"/>
            </w:tcBorders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  <w:r w:rsidRPr="0080410A">
              <w:rPr>
                <w:rFonts w:cs="Times New Roman"/>
                <w:b/>
                <w:sz w:val="24"/>
                <w:szCs w:val="24"/>
              </w:rPr>
              <w:t>º</w:t>
            </w:r>
          </w:p>
        </w:tc>
        <w:tc>
          <w:tcPr>
            <w:tcW w:w="6463" w:type="dxa"/>
            <w:tcBorders>
              <w:top w:val="single" w:sz="18" w:space="0" w:color="auto"/>
            </w:tcBorders>
          </w:tcPr>
          <w:p w:rsidR="00FC2A3F" w:rsidRPr="008975DD" w:rsidRDefault="00FC2A3F" w:rsidP="008975DD">
            <w:pPr>
              <w:jc w:val="both"/>
              <w:rPr>
                <w:sz w:val="24"/>
                <w:szCs w:val="24"/>
              </w:rPr>
            </w:pPr>
            <w:r w:rsidRPr="008975DD">
              <w:rPr>
                <w:sz w:val="24"/>
                <w:szCs w:val="24"/>
              </w:rPr>
              <w:t>2LE3.15.1. Redacta parafraseando textos breves conocidos relacionados con situaciones lúdicas que</w:t>
            </w:r>
            <w:r>
              <w:rPr>
                <w:sz w:val="24"/>
                <w:szCs w:val="24"/>
              </w:rPr>
              <w:t xml:space="preserve"> </w:t>
            </w:r>
            <w:r w:rsidRPr="008975DD">
              <w:rPr>
                <w:sz w:val="24"/>
                <w:szCs w:val="24"/>
              </w:rPr>
              <w:t>se adapten a su edad. (CCL).</w:t>
            </w:r>
          </w:p>
          <w:p w:rsidR="00FC2A3F" w:rsidRPr="008975DD" w:rsidRDefault="00FC2A3F" w:rsidP="002D0499">
            <w:pPr>
              <w:jc w:val="both"/>
              <w:rPr>
                <w:sz w:val="24"/>
                <w:szCs w:val="24"/>
              </w:rPr>
            </w:pPr>
            <w:r w:rsidRPr="008975DD">
              <w:rPr>
                <w:sz w:val="24"/>
                <w:szCs w:val="24"/>
              </w:rPr>
              <w:t>2LE3.15.2. Completa un breve formulario o una ficha con sus datos personales (por ejemplo, para</w:t>
            </w:r>
            <w:r>
              <w:rPr>
                <w:sz w:val="24"/>
                <w:szCs w:val="24"/>
              </w:rPr>
              <w:t xml:space="preserve"> </w:t>
            </w:r>
            <w:r w:rsidRPr="008975DD">
              <w:rPr>
                <w:sz w:val="24"/>
                <w:szCs w:val="24"/>
              </w:rPr>
              <w:t>registrarse en las redes sociales, para abrir una cuenta de correo electrónico, etc.). (CCL, CSYC).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4.5</w:t>
            </w:r>
          </w:p>
        </w:tc>
      </w:tr>
    </w:tbl>
    <w:p w:rsidR="004E43B6" w:rsidRDefault="004E43B6" w:rsidP="00566367">
      <w:pPr>
        <w:rPr>
          <w:rFonts w:asciiTheme="minorHAnsi" w:hAnsiTheme="minorHAnsi"/>
          <w:sz w:val="24"/>
          <w:szCs w:val="24"/>
        </w:rPr>
      </w:pPr>
    </w:p>
    <w:p w:rsidR="00EE0AD5" w:rsidRDefault="00EE0AD5" w:rsidP="00566367">
      <w:pPr>
        <w:rPr>
          <w:rFonts w:asciiTheme="minorHAnsi" w:hAnsiTheme="minorHAnsi"/>
          <w:sz w:val="24"/>
          <w:szCs w:val="24"/>
        </w:rPr>
      </w:pPr>
    </w:p>
    <w:tbl>
      <w:tblPr>
        <w:tblStyle w:val="Tablaconcuadrcula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7655"/>
        <w:gridCol w:w="850"/>
      </w:tblGrid>
      <w:tr w:rsidR="00FC2A3F" w:rsidRPr="0080410A" w:rsidTr="00FC2A3F"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410A">
              <w:rPr>
                <w:rFonts w:cs="Times New Roman"/>
                <w:b/>
                <w:sz w:val="24"/>
                <w:szCs w:val="24"/>
              </w:rPr>
              <w:t>Criterio de Evaluación</w:t>
            </w:r>
          </w:p>
        </w:tc>
        <w:tc>
          <w:tcPr>
            <w:tcW w:w="850" w:type="dxa"/>
            <w:shd w:val="clear" w:color="auto" w:fill="E36C0A" w:themeFill="accent6" w:themeFillShade="BF"/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410A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  <w:tr w:rsidR="00FC2A3F" w:rsidRPr="0080410A" w:rsidTr="00FC2A3F">
        <w:tc>
          <w:tcPr>
            <w:tcW w:w="9498" w:type="dxa"/>
            <w:gridSpan w:val="3"/>
            <w:shd w:val="clear" w:color="auto" w:fill="FABF8F" w:themeFill="accent6" w:themeFillTint="99"/>
          </w:tcPr>
          <w:p w:rsidR="00FC2A3F" w:rsidRPr="008975DD" w:rsidRDefault="00FC2A3F" w:rsidP="008975DD">
            <w:pPr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8975DD">
              <w:rPr>
                <w:b/>
                <w:sz w:val="24"/>
                <w:szCs w:val="24"/>
              </w:rPr>
              <w:t>CE.3.16. Escribir mensajes muy breves sobre temas habituales, utilizando estructuras sintácticas básicas y patrones discursivos básicos empleando para ello</w:t>
            </w:r>
          </w:p>
          <w:p w:rsidR="00FC2A3F" w:rsidRPr="008975DD" w:rsidRDefault="00FC2A3F" w:rsidP="008975DD">
            <w:pPr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8975DD">
              <w:rPr>
                <w:b/>
                <w:sz w:val="24"/>
                <w:szCs w:val="24"/>
              </w:rPr>
              <w:t>un vocabulario limitado y conocido adaptado al contexto, respetando las normas de cortesía básicas.</w:t>
            </w:r>
          </w:p>
          <w:p w:rsidR="00FC2A3F" w:rsidRPr="0080410A" w:rsidRDefault="00FC2A3F" w:rsidP="002D0499">
            <w:pPr>
              <w:spacing w:line="100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4.5</w:t>
            </w:r>
          </w:p>
        </w:tc>
      </w:tr>
      <w:tr w:rsidR="00FC2A3F" w:rsidRPr="0080410A" w:rsidTr="00FC2A3F">
        <w:trPr>
          <w:trHeight w:val="112"/>
        </w:trPr>
        <w:tc>
          <w:tcPr>
            <w:tcW w:w="1418" w:type="dxa"/>
            <w:vMerge w:val="restart"/>
            <w:vAlign w:val="center"/>
          </w:tcPr>
          <w:p w:rsidR="00FC2A3F" w:rsidRPr="008975DD" w:rsidRDefault="00FC2A3F" w:rsidP="002D0499">
            <w:pPr>
              <w:pStyle w:val="Normal1"/>
              <w:jc w:val="both"/>
              <w:rPr>
                <w:rFonts w:cs="Times New Roman"/>
                <w:b/>
                <w:caps/>
                <w:sz w:val="24"/>
                <w:szCs w:val="24"/>
              </w:rPr>
            </w:pPr>
            <w:r w:rsidRPr="008975DD">
              <w:rPr>
                <w:rFonts w:cs="Times New Roman"/>
                <w:b/>
                <w:caps/>
                <w:sz w:val="24"/>
                <w:szCs w:val="24"/>
              </w:rPr>
              <w:t>Bloque 4: “Producción de textos escritos: expresión e interacción”</w:t>
            </w:r>
          </w:p>
          <w:p w:rsidR="00FC2A3F" w:rsidRPr="0080410A" w:rsidRDefault="00FC2A3F" w:rsidP="002D0499">
            <w:pPr>
              <w:pStyle w:val="Normal1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263F8">
              <w:rPr>
                <w:rFonts w:cs="Times New Roman"/>
                <w:b/>
                <w:caps/>
                <w:sz w:val="24"/>
                <w:szCs w:val="24"/>
              </w:rPr>
              <w:t>”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  <w:r w:rsidRPr="0080410A">
              <w:rPr>
                <w:rFonts w:cs="Times New Roman"/>
                <w:b/>
                <w:sz w:val="24"/>
                <w:szCs w:val="24"/>
              </w:rPr>
              <w:t>º</w:t>
            </w:r>
          </w:p>
        </w:tc>
        <w:tc>
          <w:tcPr>
            <w:tcW w:w="7655" w:type="dxa"/>
          </w:tcPr>
          <w:p w:rsidR="00FC2A3F" w:rsidRPr="008975DD" w:rsidRDefault="00FC2A3F" w:rsidP="008975DD">
            <w:pPr>
              <w:snapToGrid w:val="0"/>
              <w:spacing w:line="228" w:lineRule="auto"/>
              <w:ind w:right="-40"/>
              <w:jc w:val="both"/>
              <w:rPr>
                <w:sz w:val="24"/>
                <w:szCs w:val="24"/>
              </w:rPr>
            </w:pPr>
            <w:r w:rsidRPr="008975DD">
              <w:rPr>
                <w:sz w:val="24"/>
                <w:szCs w:val="24"/>
              </w:rPr>
              <w:t>2LE.3.16.1. Produce textos escritos teniendo en cuenta aspectos socioculturales y</w:t>
            </w:r>
            <w:r>
              <w:rPr>
                <w:sz w:val="24"/>
                <w:szCs w:val="24"/>
              </w:rPr>
              <w:t xml:space="preserve"> </w:t>
            </w:r>
            <w:r w:rsidRPr="008975DD">
              <w:rPr>
                <w:sz w:val="24"/>
                <w:szCs w:val="24"/>
              </w:rPr>
              <w:t>sociolingüísticos básicos junto a las estructuras sintácticas adecuadas y aplica los conocimientos</w:t>
            </w:r>
            <w:r>
              <w:rPr>
                <w:sz w:val="24"/>
                <w:szCs w:val="24"/>
              </w:rPr>
              <w:t xml:space="preserve"> </w:t>
            </w:r>
            <w:r w:rsidRPr="008975DD">
              <w:rPr>
                <w:sz w:val="24"/>
                <w:szCs w:val="24"/>
              </w:rPr>
              <w:t>adquiridos y un vocabulario adaptado a sus propias producciones escritas, sobre temáticas</w:t>
            </w:r>
          </w:p>
          <w:p w:rsidR="00FC2A3F" w:rsidRPr="008975DD" w:rsidRDefault="00FC2A3F" w:rsidP="008975DD">
            <w:pPr>
              <w:snapToGrid w:val="0"/>
              <w:spacing w:line="228" w:lineRule="auto"/>
              <w:ind w:right="-40"/>
              <w:jc w:val="both"/>
              <w:rPr>
                <w:sz w:val="24"/>
                <w:szCs w:val="24"/>
              </w:rPr>
            </w:pPr>
            <w:r w:rsidRPr="008975DD">
              <w:rPr>
                <w:sz w:val="24"/>
                <w:szCs w:val="24"/>
              </w:rPr>
              <w:t>habituales adaptadas al contexto escolar y familiar. (CCL, CSYC).</w:t>
            </w:r>
          </w:p>
          <w:p w:rsidR="00FC2A3F" w:rsidRPr="007A4FA9" w:rsidRDefault="00FC2A3F" w:rsidP="002D0499">
            <w:pPr>
              <w:snapToGrid w:val="0"/>
              <w:spacing w:line="228" w:lineRule="auto"/>
              <w:ind w:right="-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4.5</w:t>
            </w:r>
          </w:p>
        </w:tc>
      </w:tr>
      <w:tr w:rsidR="00FC2A3F" w:rsidRPr="0080410A" w:rsidTr="00FC2A3F">
        <w:trPr>
          <w:trHeight w:val="1617"/>
        </w:trPr>
        <w:tc>
          <w:tcPr>
            <w:tcW w:w="1418" w:type="dxa"/>
            <w:vMerge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  <w:r w:rsidRPr="0080410A">
              <w:rPr>
                <w:rFonts w:cs="Times New Roman"/>
                <w:b/>
                <w:sz w:val="24"/>
                <w:szCs w:val="24"/>
              </w:rPr>
              <w:t>º</w:t>
            </w:r>
          </w:p>
        </w:tc>
        <w:tc>
          <w:tcPr>
            <w:tcW w:w="7655" w:type="dxa"/>
            <w:tcBorders>
              <w:top w:val="single" w:sz="18" w:space="0" w:color="auto"/>
            </w:tcBorders>
          </w:tcPr>
          <w:p w:rsidR="00FC2A3F" w:rsidRPr="008975DD" w:rsidRDefault="00FC2A3F" w:rsidP="008975DD">
            <w:pPr>
              <w:jc w:val="both"/>
              <w:rPr>
                <w:sz w:val="24"/>
                <w:szCs w:val="24"/>
              </w:rPr>
            </w:pPr>
            <w:r w:rsidRPr="008975DD">
              <w:rPr>
                <w:sz w:val="24"/>
                <w:szCs w:val="24"/>
              </w:rPr>
              <w:t>2LE.3.16.1. Produce textos escritos teniendo en cuenta aspectos socioculturales y</w:t>
            </w:r>
            <w:r>
              <w:rPr>
                <w:sz w:val="24"/>
                <w:szCs w:val="24"/>
              </w:rPr>
              <w:t xml:space="preserve"> </w:t>
            </w:r>
            <w:r w:rsidRPr="008975DD">
              <w:rPr>
                <w:sz w:val="24"/>
                <w:szCs w:val="24"/>
              </w:rPr>
              <w:t>sociolingüísticos básicos junto a las estructuras sintácticas adecuadas y aplica los conocimientos</w:t>
            </w:r>
          </w:p>
          <w:p w:rsidR="00FC2A3F" w:rsidRPr="008975DD" w:rsidRDefault="00FC2A3F" w:rsidP="008975DD">
            <w:pPr>
              <w:jc w:val="both"/>
              <w:rPr>
                <w:sz w:val="24"/>
                <w:szCs w:val="24"/>
              </w:rPr>
            </w:pPr>
            <w:r w:rsidRPr="008975DD">
              <w:rPr>
                <w:sz w:val="24"/>
                <w:szCs w:val="24"/>
              </w:rPr>
              <w:t>adquiridos y un vocabulario adaptado a sus propias producciones escritas, sobre temáticas</w:t>
            </w:r>
            <w:r>
              <w:rPr>
                <w:sz w:val="24"/>
                <w:szCs w:val="24"/>
              </w:rPr>
              <w:t xml:space="preserve"> </w:t>
            </w:r>
            <w:r w:rsidRPr="008975DD">
              <w:rPr>
                <w:sz w:val="24"/>
                <w:szCs w:val="24"/>
              </w:rPr>
              <w:t>habituales adaptadas al contexto escolar y familiar. (CCL, CSYC).</w:t>
            </w:r>
          </w:p>
          <w:p w:rsidR="00FC2A3F" w:rsidRPr="008975DD" w:rsidRDefault="00FC2A3F" w:rsidP="002D04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4.5</w:t>
            </w:r>
          </w:p>
        </w:tc>
      </w:tr>
    </w:tbl>
    <w:p w:rsidR="00993231" w:rsidRDefault="00993231" w:rsidP="00566367">
      <w:pPr>
        <w:rPr>
          <w:rFonts w:asciiTheme="minorHAnsi" w:hAnsiTheme="minorHAnsi"/>
          <w:sz w:val="24"/>
          <w:szCs w:val="24"/>
        </w:rPr>
      </w:pPr>
    </w:p>
    <w:tbl>
      <w:tblPr>
        <w:tblStyle w:val="Tablaconcuadrcula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54"/>
        <w:gridCol w:w="414"/>
        <w:gridCol w:w="7030"/>
        <w:gridCol w:w="850"/>
      </w:tblGrid>
      <w:tr w:rsidR="00FC2A3F" w:rsidRPr="0080410A" w:rsidTr="00FC2A3F"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410A">
              <w:rPr>
                <w:rFonts w:cs="Times New Roman"/>
                <w:b/>
                <w:sz w:val="24"/>
                <w:szCs w:val="24"/>
              </w:rPr>
              <w:t>Criterio de Evaluación</w:t>
            </w:r>
          </w:p>
        </w:tc>
        <w:tc>
          <w:tcPr>
            <w:tcW w:w="850" w:type="dxa"/>
            <w:shd w:val="clear" w:color="auto" w:fill="E36C0A" w:themeFill="accent6" w:themeFillShade="BF"/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410A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  <w:tr w:rsidR="00FC2A3F" w:rsidRPr="0080410A" w:rsidTr="00FC2A3F">
        <w:tc>
          <w:tcPr>
            <w:tcW w:w="9498" w:type="dxa"/>
            <w:gridSpan w:val="3"/>
            <w:shd w:val="clear" w:color="auto" w:fill="FABF8F" w:themeFill="accent6" w:themeFillTint="99"/>
          </w:tcPr>
          <w:p w:rsidR="00FC2A3F" w:rsidRPr="0080410A" w:rsidRDefault="00FC2A3F" w:rsidP="008975DD">
            <w:pPr>
              <w:spacing w:line="100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975DD">
              <w:rPr>
                <w:b/>
                <w:sz w:val="24"/>
                <w:szCs w:val="24"/>
              </w:rPr>
              <w:t>CE.3.17. Redactar distintos tipos de textos adaptados a las funciones comunicativas, que más se adecuen al contexto escolar y su entorno: una felicitación,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75DD">
              <w:rPr>
                <w:b/>
                <w:sz w:val="24"/>
                <w:szCs w:val="24"/>
              </w:rPr>
              <w:t xml:space="preserve">invitación, </w:t>
            </w:r>
            <w:proofErr w:type="spellStart"/>
            <w:r w:rsidRPr="008975DD">
              <w:rPr>
                <w:b/>
                <w:sz w:val="24"/>
                <w:szCs w:val="24"/>
              </w:rPr>
              <w:t>etc</w:t>
            </w:r>
            <w:proofErr w:type="spellEnd"/>
            <w:r w:rsidRPr="008975DD">
              <w:rPr>
                <w:b/>
                <w:sz w:val="24"/>
                <w:szCs w:val="24"/>
              </w:rPr>
              <w:t>, o rellenar un formulario, practicando patrones gráficos y convenciones ortográficas básicas utilizando palabras comunes, no necesariamente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75DD">
              <w:rPr>
                <w:b/>
                <w:sz w:val="24"/>
                <w:szCs w:val="24"/>
              </w:rPr>
              <w:t>con una ortografía totalmente normalizada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5.5</w:t>
            </w:r>
          </w:p>
        </w:tc>
      </w:tr>
      <w:tr w:rsidR="00FC2A3F" w:rsidRPr="0080410A" w:rsidTr="00FC2A3F">
        <w:trPr>
          <w:trHeight w:val="112"/>
        </w:trPr>
        <w:tc>
          <w:tcPr>
            <w:tcW w:w="2054" w:type="dxa"/>
            <w:vMerge w:val="restart"/>
            <w:vAlign w:val="center"/>
          </w:tcPr>
          <w:p w:rsidR="00FC2A3F" w:rsidRPr="008975DD" w:rsidRDefault="00FC2A3F" w:rsidP="002D0499">
            <w:pPr>
              <w:pStyle w:val="Normal1"/>
              <w:jc w:val="both"/>
              <w:rPr>
                <w:rFonts w:cs="Times New Roman"/>
                <w:b/>
                <w:caps/>
                <w:sz w:val="24"/>
                <w:szCs w:val="24"/>
              </w:rPr>
            </w:pPr>
            <w:r w:rsidRPr="008975DD">
              <w:rPr>
                <w:rFonts w:cs="Times New Roman"/>
                <w:b/>
                <w:caps/>
                <w:sz w:val="24"/>
                <w:szCs w:val="24"/>
              </w:rPr>
              <w:t>Bloque 4: “Producción de textos escritos: expresión e interacción”</w:t>
            </w:r>
          </w:p>
          <w:p w:rsidR="00FC2A3F" w:rsidRPr="0080410A" w:rsidRDefault="00FC2A3F" w:rsidP="002D0499">
            <w:pPr>
              <w:pStyle w:val="Normal1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263F8">
              <w:rPr>
                <w:rFonts w:cs="Times New Roman"/>
                <w:b/>
                <w:caps/>
                <w:sz w:val="24"/>
                <w:szCs w:val="24"/>
              </w:rPr>
              <w:t>”</w:t>
            </w:r>
          </w:p>
        </w:tc>
        <w:tc>
          <w:tcPr>
            <w:tcW w:w="414" w:type="dxa"/>
            <w:tcBorders>
              <w:bottom w:val="single" w:sz="18" w:space="0" w:color="auto"/>
            </w:tcBorders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  <w:r w:rsidRPr="0080410A">
              <w:rPr>
                <w:rFonts w:cs="Times New Roman"/>
                <w:b/>
                <w:sz w:val="24"/>
                <w:szCs w:val="24"/>
              </w:rPr>
              <w:t>º</w:t>
            </w:r>
          </w:p>
        </w:tc>
        <w:tc>
          <w:tcPr>
            <w:tcW w:w="7030" w:type="dxa"/>
          </w:tcPr>
          <w:p w:rsidR="00FC2A3F" w:rsidRPr="008975DD" w:rsidRDefault="00FC2A3F" w:rsidP="008975DD">
            <w:pPr>
              <w:snapToGrid w:val="0"/>
              <w:spacing w:line="228" w:lineRule="auto"/>
              <w:ind w:right="-40"/>
              <w:jc w:val="both"/>
              <w:rPr>
                <w:sz w:val="24"/>
                <w:szCs w:val="24"/>
              </w:rPr>
            </w:pPr>
            <w:r w:rsidRPr="008975DD">
              <w:rPr>
                <w:sz w:val="24"/>
                <w:szCs w:val="24"/>
              </w:rPr>
              <w:t>2LE3.17.1. Produce textos escritos cumpliendo las funciones comunicativas más frecuentes y</w:t>
            </w:r>
            <w:r>
              <w:rPr>
                <w:sz w:val="24"/>
                <w:szCs w:val="24"/>
              </w:rPr>
              <w:t xml:space="preserve"> </w:t>
            </w:r>
            <w:r w:rsidRPr="008975DD">
              <w:rPr>
                <w:sz w:val="24"/>
                <w:szCs w:val="24"/>
              </w:rPr>
              <w:t>aplican los patrones discursivos básicos tales como: una felicitación, un intercambio de</w:t>
            </w:r>
            <w:r>
              <w:rPr>
                <w:sz w:val="24"/>
                <w:szCs w:val="24"/>
              </w:rPr>
              <w:t xml:space="preserve"> </w:t>
            </w:r>
            <w:r w:rsidRPr="008975DD">
              <w:rPr>
                <w:sz w:val="24"/>
                <w:szCs w:val="24"/>
              </w:rPr>
              <w:t>información, o un ofrecimiento sin que la corrección ortográfica suponga un fin. (CCL, CSYC).</w:t>
            </w:r>
          </w:p>
          <w:p w:rsidR="00FC2A3F" w:rsidRPr="007A4FA9" w:rsidRDefault="00FC2A3F" w:rsidP="002D0499">
            <w:pPr>
              <w:snapToGrid w:val="0"/>
              <w:spacing w:line="228" w:lineRule="auto"/>
              <w:ind w:right="-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5.5</w:t>
            </w:r>
          </w:p>
        </w:tc>
      </w:tr>
      <w:tr w:rsidR="00FC2A3F" w:rsidRPr="0080410A" w:rsidTr="00FC2A3F">
        <w:trPr>
          <w:trHeight w:val="1617"/>
        </w:trPr>
        <w:tc>
          <w:tcPr>
            <w:tcW w:w="2054" w:type="dxa"/>
            <w:vMerge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18" w:space="0" w:color="auto"/>
            </w:tcBorders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  <w:r w:rsidRPr="0080410A">
              <w:rPr>
                <w:rFonts w:cs="Times New Roman"/>
                <w:b/>
                <w:sz w:val="24"/>
                <w:szCs w:val="24"/>
              </w:rPr>
              <w:t>º</w:t>
            </w:r>
          </w:p>
        </w:tc>
        <w:tc>
          <w:tcPr>
            <w:tcW w:w="7030" w:type="dxa"/>
            <w:tcBorders>
              <w:top w:val="single" w:sz="18" w:space="0" w:color="auto"/>
            </w:tcBorders>
          </w:tcPr>
          <w:p w:rsidR="00FC2A3F" w:rsidRPr="008975DD" w:rsidRDefault="00FC2A3F" w:rsidP="008975DD">
            <w:pPr>
              <w:jc w:val="both"/>
              <w:rPr>
                <w:sz w:val="24"/>
                <w:szCs w:val="24"/>
              </w:rPr>
            </w:pPr>
            <w:r w:rsidRPr="008975DD">
              <w:rPr>
                <w:sz w:val="24"/>
                <w:szCs w:val="24"/>
              </w:rPr>
              <w:t>2LE3.17.1. Produce textos escritos cumpliendo las funciones comunicativas más frecuentes y</w:t>
            </w:r>
            <w:r>
              <w:rPr>
                <w:sz w:val="24"/>
                <w:szCs w:val="24"/>
              </w:rPr>
              <w:t xml:space="preserve"> </w:t>
            </w:r>
            <w:r w:rsidRPr="008975DD">
              <w:rPr>
                <w:sz w:val="24"/>
                <w:szCs w:val="24"/>
              </w:rPr>
              <w:t>aplican los patrones discursivos básicos tales como: una felicitación, un intercambio de</w:t>
            </w:r>
            <w:r>
              <w:rPr>
                <w:sz w:val="24"/>
                <w:szCs w:val="24"/>
              </w:rPr>
              <w:t xml:space="preserve"> </w:t>
            </w:r>
            <w:r w:rsidRPr="008975DD">
              <w:rPr>
                <w:sz w:val="24"/>
                <w:szCs w:val="24"/>
              </w:rPr>
              <w:t>información, o un ofrecimiento sin que la corrección ortográfica suponga un fin. (CCL, CSYC).</w:t>
            </w:r>
          </w:p>
          <w:p w:rsidR="00FC2A3F" w:rsidRPr="008975DD" w:rsidRDefault="00FC2A3F" w:rsidP="002D04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FC2A3F" w:rsidRPr="0080410A" w:rsidRDefault="00FC2A3F" w:rsidP="002D049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5.5</w:t>
            </w:r>
          </w:p>
        </w:tc>
      </w:tr>
    </w:tbl>
    <w:p w:rsidR="004E43B6" w:rsidRDefault="004E43B6">
      <w:pPr>
        <w:rPr>
          <w:b/>
          <w:sz w:val="24"/>
          <w:szCs w:val="24"/>
          <w:u w:val="single"/>
        </w:rPr>
      </w:pPr>
    </w:p>
    <w:p w:rsidR="00FC2A3F" w:rsidRDefault="00FC2A3F">
      <w:pPr>
        <w:rPr>
          <w:b/>
          <w:sz w:val="24"/>
          <w:szCs w:val="24"/>
          <w:u w:val="single"/>
        </w:rPr>
      </w:pPr>
    </w:p>
    <w:p w:rsidR="00FC2A3F" w:rsidRDefault="00FC2A3F">
      <w:pPr>
        <w:rPr>
          <w:b/>
          <w:sz w:val="24"/>
          <w:szCs w:val="24"/>
          <w:u w:val="single"/>
        </w:rPr>
      </w:pPr>
    </w:p>
    <w:p w:rsidR="00FC2A3F" w:rsidRDefault="00FC2A3F">
      <w:pPr>
        <w:rPr>
          <w:b/>
          <w:sz w:val="24"/>
          <w:szCs w:val="24"/>
          <w:u w:val="single"/>
        </w:rPr>
      </w:pPr>
      <w:bookmarkStart w:id="0" w:name="_GoBack"/>
      <w:bookmarkEnd w:id="0"/>
    </w:p>
    <w:tbl>
      <w:tblPr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3"/>
        <w:gridCol w:w="567"/>
      </w:tblGrid>
      <w:tr w:rsidR="00673C69" w:rsidRPr="00673C69" w:rsidTr="00673C69">
        <w:trPr>
          <w:trHeight w:val="420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73C69" w:rsidRPr="00673C69" w:rsidRDefault="00673C69" w:rsidP="002D049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3C6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Bloque 1: “</w:t>
            </w:r>
            <w:r w:rsidRPr="00673C69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16"/>
                <w:szCs w:val="16"/>
              </w:rPr>
              <w:t>COMPRENSIÓN DE TEXTOS ORALES</w:t>
            </w:r>
            <w:r w:rsidRPr="00673C6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73C69" w:rsidRPr="00673C69" w:rsidRDefault="00673C69" w:rsidP="002D04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3C69">
              <w:rPr>
                <w:rFonts w:asciiTheme="minorHAnsi" w:hAnsiTheme="minorHAnsi" w:cstheme="minorHAnsi"/>
                <w:b/>
                <w:sz w:val="16"/>
                <w:szCs w:val="16"/>
              </w:rPr>
              <w:t>%</w:t>
            </w:r>
          </w:p>
        </w:tc>
      </w:tr>
      <w:tr w:rsidR="00673C69" w:rsidRPr="00673C69" w:rsidTr="00673C69"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C69" w:rsidRPr="00673C69" w:rsidRDefault="00673C69" w:rsidP="00673C6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673C69">
              <w:rPr>
                <w:rFonts w:asciiTheme="minorHAnsi" w:hAnsiTheme="minorHAnsi" w:cs="Times New Roman"/>
                <w:b/>
                <w:sz w:val="16"/>
                <w:szCs w:val="16"/>
              </w:rPr>
              <w:t>CE.3.1 Comprender y distinguir la información esencial de textos orales, trasmitidos de viva voz o por medios técnicos, breves y sencillos sobre temas habituales y concretos donde se expresan experiencias, necesidades e intereses en diferentes contextos, siempre que las condiciones acústicas sean buenas y no dificulten el mensaje, y se cuente con apoyo visual o con una clara referencia contextual tales como cuentos, narraciones, anécdotas personales, etc.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C69" w:rsidRPr="00CE45BF" w:rsidRDefault="00F0347C" w:rsidP="00673C6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6"/>
              </w:rPr>
              <w:t>9</w:t>
            </w:r>
          </w:p>
        </w:tc>
      </w:tr>
      <w:tr w:rsidR="00673C69" w:rsidRPr="00673C69" w:rsidTr="00673C69"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C69" w:rsidRPr="00CE45BF" w:rsidRDefault="00673C69" w:rsidP="00673C69">
            <w:pPr>
              <w:spacing w:line="100" w:lineRule="atLeast"/>
              <w:jc w:val="both"/>
              <w:rPr>
                <w:b/>
                <w:sz w:val="16"/>
                <w:szCs w:val="16"/>
              </w:rPr>
            </w:pPr>
            <w:r w:rsidRPr="00CE45BF">
              <w:rPr>
                <w:b/>
                <w:sz w:val="16"/>
                <w:szCs w:val="16"/>
              </w:rPr>
              <w:t>CE.3.2 Introducir y usar estrategias elementales para mejorar la comprensión y captar el sentido general de un mensaje e información en diferentes contextos, como en la tienda, la calle, etc.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C69" w:rsidRPr="00CE45BF" w:rsidRDefault="00CE45BF" w:rsidP="00673C6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E45BF">
              <w:rPr>
                <w:rFonts w:cs="Times New Roman"/>
                <w:b/>
                <w:sz w:val="16"/>
                <w:szCs w:val="16"/>
              </w:rPr>
              <w:t>9</w:t>
            </w:r>
          </w:p>
        </w:tc>
      </w:tr>
      <w:tr w:rsidR="00CE45BF" w:rsidRPr="00673C69" w:rsidTr="00673C69"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BF" w:rsidRPr="00CE45BF" w:rsidRDefault="00CE45BF" w:rsidP="00CE45BF">
            <w:pPr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CE45BF">
              <w:rPr>
                <w:rFonts w:ascii="NewsGotT-Regu" w:hAnsi="NewsGotT-Regu" w:cs="NewsGotT-Regu"/>
                <w:sz w:val="16"/>
                <w:szCs w:val="16"/>
              </w:rPr>
              <w:t xml:space="preserve">CE.3.3. Diferenciar y conocer el mensaje global y los aspectos socioculturales y sociolingüísticos junto a un léxico habitual en una conversación, utilizando progresivamente sus conocimientos para mejorar la comprensión de la  Información general sobre temas tales como la familia, la tienda, el restaurante, la calle, </w:t>
            </w:r>
            <w:proofErr w:type="spellStart"/>
            <w:r w:rsidRPr="00CE45BF">
              <w:rPr>
                <w:rFonts w:ascii="NewsGotT-Regu" w:hAnsi="NewsGotT-Regu" w:cs="NewsGotT-Regu"/>
                <w:sz w:val="16"/>
                <w:szCs w:val="16"/>
              </w:rPr>
              <w:t>etc</w:t>
            </w:r>
            <w:proofErr w:type="spellEnd"/>
            <w:r w:rsidRPr="00CE45BF">
              <w:rPr>
                <w:rFonts w:ascii="NewsGotT-Regu" w:hAnsi="NewsGotT-Regu" w:cs="NewsGotT-Regu"/>
                <w:sz w:val="16"/>
                <w:szCs w:val="16"/>
              </w:rPr>
              <w:t>, identificando distintos tipos de preguntas dependiendo del tipo de información que queramos obtener.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5BF" w:rsidRPr="00CE45BF" w:rsidRDefault="00CE45BF" w:rsidP="00CE45B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E45BF">
              <w:rPr>
                <w:rFonts w:cs="Times New Roman"/>
                <w:b/>
                <w:sz w:val="16"/>
                <w:szCs w:val="16"/>
              </w:rPr>
              <w:t>4.5</w:t>
            </w:r>
          </w:p>
        </w:tc>
      </w:tr>
      <w:tr w:rsidR="00CE45BF" w:rsidRPr="00673C69" w:rsidTr="00673C69"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5BF" w:rsidRPr="00CE45BF" w:rsidRDefault="00CE45BF" w:rsidP="00CE45BF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CE45BF">
              <w:rPr>
                <w:sz w:val="16"/>
                <w:szCs w:val="16"/>
              </w:rPr>
              <w:t>CE.3.4 Identificar un repertorio de ideas y estructuras sintácticas básicas en una conversación captando el significado, sobre temas concretos relacionados con sus intereses y su propia experiencia, tales como aficiones, juegos, amistades, etc.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5BF" w:rsidRPr="00CE45BF" w:rsidRDefault="00CE45BF" w:rsidP="00CE45B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E45BF">
              <w:rPr>
                <w:rFonts w:cs="Times New Roman"/>
                <w:b/>
                <w:sz w:val="16"/>
                <w:szCs w:val="16"/>
              </w:rPr>
              <w:t>4.5</w:t>
            </w:r>
          </w:p>
        </w:tc>
      </w:tr>
      <w:tr w:rsidR="00CE45BF" w:rsidRPr="00673C69" w:rsidTr="00673C69"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5BF" w:rsidRPr="00CE45BF" w:rsidRDefault="00CE45BF" w:rsidP="00CE45BF">
            <w:pPr>
              <w:spacing w:line="100" w:lineRule="atLeast"/>
              <w:jc w:val="both"/>
              <w:rPr>
                <w:b/>
                <w:sz w:val="16"/>
                <w:szCs w:val="16"/>
              </w:rPr>
            </w:pPr>
            <w:r w:rsidRPr="00CE45BF">
              <w:rPr>
                <w:b/>
                <w:sz w:val="16"/>
                <w:szCs w:val="16"/>
              </w:rPr>
              <w:t>CE.3.5. Comprender el sentido general de un diálogo, una entrevista, etc., sobre temas cotidianos y de su interés, como el tiempo libre; y en diferentes experiencias comunicativas, reconociendo y diferenciando patrones sonoros y rítmicos básicos en la entonación.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5BF" w:rsidRPr="00CE45BF" w:rsidRDefault="00CE45BF" w:rsidP="00CE45BF">
            <w:pPr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b/>
                <w:sz w:val="16"/>
                <w:szCs w:val="16"/>
              </w:rPr>
            </w:pPr>
            <w:r w:rsidRPr="00CE45BF">
              <w:rPr>
                <w:rFonts w:cs="Times New Roman"/>
                <w:b/>
                <w:sz w:val="16"/>
                <w:szCs w:val="16"/>
              </w:rPr>
              <w:t>4.5</w:t>
            </w:r>
          </w:p>
        </w:tc>
      </w:tr>
      <w:tr w:rsidR="00CE45BF" w:rsidRPr="00673C69" w:rsidTr="00673C69"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E45BF" w:rsidRPr="00673C69" w:rsidRDefault="00CE45BF" w:rsidP="00CE45B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3C69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16"/>
                <w:szCs w:val="16"/>
              </w:rPr>
              <w:t>BLOQUE 2: “PRODUCCIÓN DE TEXTOS ORALES: EXPRESIÓN E INTERACCIÓN”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E45BF" w:rsidRPr="00673C69" w:rsidRDefault="00CE45BF" w:rsidP="00CE45B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3C69">
              <w:rPr>
                <w:rFonts w:asciiTheme="minorHAnsi" w:hAnsiTheme="minorHAnsi" w:cstheme="minorHAnsi"/>
                <w:b/>
                <w:sz w:val="16"/>
                <w:szCs w:val="16"/>
              </w:rPr>
              <w:t>%</w:t>
            </w:r>
          </w:p>
        </w:tc>
      </w:tr>
      <w:tr w:rsidR="00CE45BF" w:rsidRPr="00673C69" w:rsidTr="00673C69"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5BF" w:rsidRPr="00673C69" w:rsidRDefault="00CE45BF" w:rsidP="00CE45BF">
            <w:pPr>
              <w:spacing w:line="100" w:lineRule="atLeast"/>
              <w:jc w:val="both"/>
              <w:rPr>
                <w:b/>
                <w:sz w:val="16"/>
                <w:szCs w:val="16"/>
              </w:rPr>
            </w:pPr>
            <w:r w:rsidRPr="00673C69">
              <w:rPr>
                <w:b/>
                <w:sz w:val="16"/>
                <w:szCs w:val="16"/>
              </w:rPr>
              <w:t xml:space="preserve">CE.3.6. Expresarse con un registro neutro e informal en intervenciones breves y sencillas empleando estructuras sintácticas y conectores básicos, utilizando un vocabulario para intercambiar información sobre asuntos cotidianos, sobre sí mismo, sus hábitos, su colegio, </w:t>
            </w:r>
            <w:proofErr w:type="spellStart"/>
            <w:r w:rsidRPr="00673C69">
              <w:rPr>
                <w:b/>
                <w:sz w:val="16"/>
                <w:szCs w:val="16"/>
              </w:rPr>
              <w:t>etc</w:t>
            </w:r>
            <w:proofErr w:type="spellEnd"/>
            <w:r w:rsidRPr="00673C69">
              <w:rPr>
                <w:b/>
                <w:sz w:val="16"/>
                <w:szCs w:val="16"/>
              </w:rPr>
              <w:t>, ensayándola previamente, aunque la pronunciación no sea correcta.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5BF" w:rsidRPr="00673C69" w:rsidRDefault="00CE45BF" w:rsidP="00CE45B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E45BF">
              <w:rPr>
                <w:rFonts w:cs="Times New Roman"/>
                <w:b/>
                <w:sz w:val="16"/>
                <w:szCs w:val="16"/>
              </w:rPr>
              <w:t>4.5</w:t>
            </w:r>
          </w:p>
        </w:tc>
      </w:tr>
      <w:tr w:rsidR="00CE45BF" w:rsidRPr="00673C69" w:rsidTr="00673C69"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5BF" w:rsidRPr="00673C69" w:rsidRDefault="00CE45BF" w:rsidP="00CE45BF">
            <w:pPr>
              <w:spacing w:line="100" w:lineRule="atLeast"/>
              <w:jc w:val="both"/>
              <w:rPr>
                <w:b/>
                <w:sz w:val="16"/>
                <w:szCs w:val="16"/>
              </w:rPr>
            </w:pPr>
            <w:r w:rsidRPr="00673C69">
              <w:rPr>
                <w:b/>
                <w:sz w:val="16"/>
                <w:szCs w:val="16"/>
              </w:rPr>
              <w:t>CE.3.7. Hacer presentaciones y descripciones, utilizando estructuras sencillas, para expresar de forma clara temas cotidianos y de su interés; para dar información básica sobre sí mismo, describir su rutina diaria, indicar sus aficiones e intereses, describir su habitación, un menú, cantante preferido, etc.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5BF" w:rsidRPr="00673C69" w:rsidRDefault="00CE45BF" w:rsidP="00CE45B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9</w:t>
            </w:r>
          </w:p>
        </w:tc>
      </w:tr>
      <w:tr w:rsidR="00CE45BF" w:rsidRPr="00673C69" w:rsidTr="00673C69"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5BF" w:rsidRPr="00673C69" w:rsidRDefault="00CE45BF" w:rsidP="00CE45BF">
            <w:pPr>
              <w:spacing w:line="100" w:lineRule="atLeast"/>
              <w:jc w:val="both"/>
              <w:rPr>
                <w:b/>
                <w:sz w:val="16"/>
                <w:szCs w:val="16"/>
              </w:rPr>
            </w:pPr>
            <w:r w:rsidRPr="00673C69">
              <w:rPr>
                <w:b/>
                <w:sz w:val="16"/>
                <w:szCs w:val="16"/>
              </w:rPr>
              <w:t>CE.3.8 Mantener y concluir una conversación sencilla y breve utilizando un vocabulario oral de uso cotidiano y un repertorio de patrones sonoros,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73C69">
              <w:rPr>
                <w:b/>
                <w:sz w:val="16"/>
                <w:szCs w:val="16"/>
              </w:rPr>
              <w:t>acentuales, rítmicos y de entonación básicos , para hacerse entender en conversaciones cotidianas para presentarse, describir su casa, la escuela, su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73C69">
              <w:rPr>
                <w:b/>
                <w:sz w:val="16"/>
                <w:szCs w:val="16"/>
              </w:rPr>
              <w:t xml:space="preserve">habitación, 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73C69">
              <w:rPr>
                <w:b/>
                <w:sz w:val="16"/>
                <w:szCs w:val="16"/>
              </w:rPr>
              <w:t>etc</w:t>
            </w:r>
            <w:proofErr w:type="spellEnd"/>
            <w:r w:rsidRPr="00673C69">
              <w:rPr>
                <w:b/>
                <w:sz w:val="16"/>
                <w:szCs w:val="16"/>
              </w:rPr>
              <w:t>, intercambiando información en la que se establezca un contacto social.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5BF" w:rsidRPr="00673C69" w:rsidRDefault="00CE45BF" w:rsidP="00CE45B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9</w:t>
            </w:r>
          </w:p>
        </w:tc>
      </w:tr>
      <w:tr w:rsidR="00CE45BF" w:rsidRPr="00673C69" w:rsidTr="00673C69"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E45BF" w:rsidRPr="00673C69" w:rsidRDefault="00CE45BF" w:rsidP="00CE45B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3C69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16"/>
                <w:szCs w:val="16"/>
              </w:rPr>
              <w:t>BLOQUE 3: “COMPRENSIÓN DE TEXTOS ESCRITOS”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E45BF" w:rsidRPr="00673C69" w:rsidRDefault="00CE45BF" w:rsidP="00CE45B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3C69">
              <w:rPr>
                <w:rFonts w:asciiTheme="minorHAnsi" w:hAnsiTheme="minorHAnsi" w:cstheme="minorHAnsi"/>
                <w:b/>
                <w:sz w:val="16"/>
                <w:szCs w:val="16"/>
              </w:rPr>
              <w:t>%</w:t>
            </w:r>
          </w:p>
        </w:tc>
      </w:tr>
      <w:tr w:rsidR="00CE45BF" w:rsidRPr="00673C69" w:rsidTr="00673C69"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5BF" w:rsidRPr="00673C69" w:rsidRDefault="00CE45BF" w:rsidP="00CE45BF">
            <w:pPr>
              <w:spacing w:line="100" w:lineRule="atLeast"/>
              <w:jc w:val="both"/>
              <w:rPr>
                <w:b/>
                <w:sz w:val="16"/>
                <w:szCs w:val="16"/>
              </w:rPr>
            </w:pPr>
            <w:r w:rsidRPr="00673C69">
              <w:rPr>
                <w:b/>
                <w:sz w:val="16"/>
                <w:szCs w:val="16"/>
              </w:rPr>
              <w:t xml:space="preserve">CE.3.9. Comprender el sentido de un texto o notas en letreros y carteles en las calles, tiendas, medios de transporte, </w:t>
            </w:r>
            <w:proofErr w:type="spellStart"/>
            <w:r w:rsidRPr="00673C69">
              <w:rPr>
                <w:b/>
                <w:sz w:val="16"/>
                <w:szCs w:val="16"/>
              </w:rPr>
              <w:t>etc</w:t>
            </w:r>
            <w:proofErr w:type="spellEnd"/>
            <w:r w:rsidRPr="00673C69">
              <w:rPr>
                <w:b/>
                <w:sz w:val="16"/>
                <w:szCs w:val="16"/>
              </w:rPr>
              <w:t>, en diferentes soportes, con apoyos visuales y contextualizado, siendo la temática cercana y conocida, con un léxico sencillo y con la posibilidad de apoyo de cualquier elemento de consulta.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5BF" w:rsidRPr="00673C69" w:rsidRDefault="00CE45BF" w:rsidP="00CE45B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9</w:t>
            </w:r>
          </w:p>
        </w:tc>
      </w:tr>
      <w:tr w:rsidR="00CE45BF" w:rsidRPr="00673C69" w:rsidTr="00673C69"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5BF" w:rsidRPr="00673C69" w:rsidRDefault="00CE45BF" w:rsidP="00CE45BF">
            <w:pPr>
              <w:spacing w:line="100" w:lineRule="atLeast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673C69">
              <w:rPr>
                <w:b/>
                <w:sz w:val="16"/>
                <w:szCs w:val="16"/>
              </w:rPr>
              <w:t>CE 3.10. Identificar e iniciarse en el uso de estrategias de comunicación básicas, aplicando los conocimientos previos y adquiridos para comprender el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73C69">
              <w:rPr>
                <w:b/>
                <w:sz w:val="16"/>
                <w:szCs w:val="16"/>
              </w:rPr>
              <w:t xml:space="preserve">sentido global de un texto sobre diferentes situaciones de la vida cotidiana tales como hábitos, celebraciones, distintas actividades, </w:t>
            </w:r>
            <w:proofErr w:type="spellStart"/>
            <w:r w:rsidRPr="00673C69">
              <w:rPr>
                <w:b/>
                <w:sz w:val="16"/>
                <w:szCs w:val="16"/>
              </w:rPr>
              <w:t>etc</w:t>
            </w:r>
            <w:proofErr w:type="spellEnd"/>
            <w:r w:rsidRPr="00673C69">
              <w:rPr>
                <w:b/>
                <w:sz w:val="16"/>
                <w:szCs w:val="16"/>
              </w:rPr>
              <w:t>, con apoyos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73C69">
              <w:rPr>
                <w:b/>
                <w:sz w:val="16"/>
                <w:szCs w:val="16"/>
              </w:rPr>
              <w:t>contextuales y visuales.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5BF" w:rsidRPr="00673C69" w:rsidRDefault="00CE45BF" w:rsidP="00CE45B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E45BF">
              <w:rPr>
                <w:rFonts w:cs="Times New Roman"/>
                <w:b/>
                <w:sz w:val="16"/>
                <w:szCs w:val="16"/>
              </w:rPr>
              <w:t>4.5</w:t>
            </w:r>
          </w:p>
        </w:tc>
      </w:tr>
      <w:tr w:rsidR="00CE45BF" w:rsidRPr="00673C69" w:rsidTr="00673C69"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5BF" w:rsidRPr="00673C69" w:rsidRDefault="00CE45BF" w:rsidP="00CE45BF">
            <w:pPr>
              <w:spacing w:line="100" w:lineRule="atLeast"/>
              <w:jc w:val="both"/>
              <w:rPr>
                <w:b/>
                <w:sz w:val="16"/>
                <w:szCs w:val="16"/>
              </w:rPr>
            </w:pPr>
            <w:r w:rsidRPr="00673C69">
              <w:rPr>
                <w:b/>
                <w:sz w:val="16"/>
                <w:szCs w:val="16"/>
              </w:rPr>
              <w:t xml:space="preserve">CE.3.11 Conocer y explicar el patrón contextual comunicativo que conlleva un texto, SMS, correo electrónico, postales, </w:t>
            </w:r>
            <w:proofErr w:type="spellStart"/>
            <w:r w:rsidRPr="00673C69">
              <w:rPr>
                <w:b/>
                <w:sz w:val="16"/>
                <w:szCs w:val="16"/>
              </w:rPr>
              <w:t>etc</w:t>
            </w:r>
            <w:proofErr w:type="spellEnd"/>
            <w:r w:rsidRPr="00673C69">
              <w:rPr>
                <w:b/>
                <w:sz w:val="16"/>
                <w:szCs w:val="16"/>
              </w:rPr>
              <w:t>, expresando su función 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73C69">
              <w:rPr>
                <w:b/>
                <w:sz w:val="16"/>
                <w:szCs w:val="16"/>
              </w:rPr>
              <w:t>indicando su idea general.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5BF" w:rsidRPr="00673C69" w:rsidRDefault="00CE45BF" w:rsidP="00CE45B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E45BF">
              <w:rPr>
                <w:rFonts w:cs="Times New Roman"/>
                <w:b/>
                <w:sz w:val="16"/>
                <w:szCs w:val="16"/>
              </w:rPr>
              <w:t>4.5</w:t>
            </w:r>
          </w:p>
        </w:tc>
      </w:tr>
      <w:tr w:rsidR="00CE45BF" w:rsidRPr="00673C69" w:rsidTr="00673C69"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BF" w:rsidRPr="00673C69" w:rsidRDefault="00CE45BF" w:rsidP="00CE45BF">
            <w:pPr>
              <w:spacing w:line="100" w:lineRule="atLeast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673C69">
              <w:rPr>
                <w:b/>
                <w:sz w:val="16"/>
                <w:szCs w:val="16"/>
              </w:rPr>
              <w:t xml:space="preserve">CE.3.12. Comprender el significado de textos breves, reconociendo patrones básicos por escrito para pedir información, hacer una sugerencia, </w:t>
            </w:r>
            <w:proofErr w:type="spellStart"/>
            <w:r w:rsidRPr="00673C69">
              <w:rPr>
                <w:b/>
                <w:sz w:val="16"/>
                <w:szCs w:val="16"/>
              </w:rPr>
              <w:t>etc</w:t>
            </w:r>
            <w:proofErr w:type="spellEnd"/>
            <w:r w:rsidRPr="00673C69">
              <w:rPr>
                <w:b/>
                <w:sz w:val="16"/>
                <w:szCs w:val="16"/>
              </w:rPr>
              <w:t>, sobre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73C69">
              <w:rPr>
                <w:b/>
                <w:sz w:val="16"/>
                <w:szCs w:val="16"/>
              </w:rPr>
              <w:t>temas adecuados a su entorno y edad (deportes, cine, música, etc.) que hayan sido tratados previamente.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5BF" w:rsidRPr="00673C69" w:rsidRDefault="00CE45BF" w:rsidP="00CE45B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E45BF">
              <w:rPr>
                <w:rFonts w:cs="Times New Roman"/>
                <w:b/>
                <w:sz w:val="16"/>
                <w:szCs w:val="16"/>
              </w:rPr>
              <w:t>4.5</w:t>
            </w:r>
          </w:p>
        </w:tc>
      </w:tr>
      <w:tr w:rsidR="00CE45BF" w:rsidRPr="00673C69" w:rsidTr="00673C69"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BF" w:rsidRPr="00673C69" w:rsidRDefault="00CE45BF" w:rsidP="00CE45BF">
            <w:pPr>
              <w:spacing w:line="100" w:lineRule="atLeast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673C69">
              <w:rPr>
                <w:b/>
                <w:sz w:val="16"/>
                <w:szCs w:val="16"/>
              </w:rPr>
              <w:t>CE 3.13. Comprender los puntos principales de distintos tipos de textos concretos relacionados con sus experiencias, necesidades e intereses,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73C69">
              <w:rPr>
                <w:b/>
                <w:sz w:val="16"/>
                <w:szCs w:val="16"/>
              </w:rPr>
              <w:t>identificando los signos ortográficos conocidos (₤, $, € y @) leyéndolos en textos informativos adaptados a su entorno.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5BF" w:rsidRPr="00673C69" w:rsidRDefault="00CE45BF" w:rsidP="00CE45B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E45BF">
              <w:rPr>
                <w:rFonts w:cs="Times New Roman"/>
                <w:b/>
                <w:sz w:val="16"/>
                <w:szCs w:val="16"/>
              </w:rPr>
              <w:t>4.5</w:t>
            </w:r>
          </w:p>
        </w:tc>
      </w:tr>
      <w:tr w:rsidR="00CE45BF" w:rsidRPr="00673C69" w:rsidTr="00673C69"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E45BF" w:rsidRPr="00673C69" w:rsidRDefault="00CE45BF" w:rsidP="00CE45B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3C69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16"/>
                <w:szCs w:val="16"/>
              </w:rPr>
              <w:t>BLOQUE 4: “PRODUCCIÓN DE TEXTOS ESCRITOS: EXPRESIÓN E INTERACCIÓN”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E45BF" w:rsidRPr="00673C69" w:rsidRDefault="00CE45BF" w:rsidP="00CE45B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3C69">
              <w:rPr>
                <w:rFonts w:asciiTheme="minorHAnsi" w:hAnsiTheme="minorHAnsi" w:cstheme="minorHAnsi"/>
                <w:b/>
                <w:sz w:val="16"/>
                <w:szCs w:val="16"/>
              </w:rPr>
              <w:t>%</w:t>
            </w:r>
          </w:p>
        </w:tc>
      </w:tr>
      <w:tr w:rsidR="00CE45BF" w:rsidRPr="00673C69" w:rsidTr="00673C69"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5BF" w:rsidRPr="00673C69" w:rsidRDefault="00CE45BF" w:rsidP="00CE45BF">
            <w:pPr>
              <w:spacing w:line="100" w:lineRule="atLeast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673C69">
              <w:rPr>
                <w:b/>
                <w:sz w:val="16"/>
                <w:szCs w:val="16"/>
              </w:rPr>
              <w:t xml:space="preserve">CE.3.14. Escribir, en papel o en soporte electrónico, textos cortos y sencillos, tales como notas, tarjetas, SMS, </w:t>
            </w:r>
            <w:proofErr w:type="spellStart"/>
            <w:r w:rsidRPr="00673C69">
              <w:rPr>
                <w:b/>
                <w:sz w:val="16"/>
                <w:szCs w:val="16"/>
              </w:rPr>
              <w:t>etc</w:t>
            </w:r>
            <w:proofErr w:type="spellEnd"/>
            <w:r w:rsidRPr="00673C69">
              <w:rPr>
                <w:b/>
                <w:sz w:val="16"/>
                <w:szCs w:val="16"/>
              </w:rPr>
              <w:t>, compuestos a partir de frases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73C69">
              <w:rPr>
                <w:b/>
                <w:sz w:val="16"/>
                <w:szCs w:val="16"/>
              </w:rPr>
              <w:t>simples aisladas, en un registro neutro o informal, utilizando con razonable corrección las convenciones ortográficas básicas y los principales signos 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73C69">
              <w:rPr>
                <w:b/>
                <w:sz w:val="16"/>
                <w:szCs w:val="16"/>
              </w:rPr>
              <w:t>puntuación, para hablar de sí mismo, de su entorno más inmediato y de aspectos de su vida cotidiana, en situaciones familiares y predecibles.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5BF" w:rsidRPr="00673C69" w:rsidRDefault="00CE45BF" w:rsidP="00CE45B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E45BF">
              <w:rPr>
                <w:rFonts w:cs="Times New Roman"/>
                <w:b/>
                <w:sz w:val="16"/>
                <w:szCs w:val="16"/>
              </w:rPr>
              <w:t>4.5</w:t>
            </w:r>
          </w:p>
        </w:tc>
      </w:tr>
      <w:tr w:rsidR="00CE45BF" w:rsidRPr="00673C69" w:rsidTr="00673C69"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5BF" w:rsidRPr="00673C69" w:rsidRDefault="00CE45BF" w:rsidP="00CE45BF">
            <w:pPr>
              <w:spacing w:line="100" w:lineRule="atLeast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673C69">
              <w:rPr>
                <w:b/>
                <w:sz w:val="16"/>
                <w:szCs w:val="16"/>
              </w:rPr>
              <w:t>CE.3.15. Redactar parafraseando textos breves conocidos relacionados con situaciones lúdicas que se adapten a su edad.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5BF" w:rsidRPr="00673C69" w:rsidRDefault="00CE45BF" w:rsidP="00CE45B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E45BF">
              <w:rPr>
                <w:rFonts w:cs="Times New Roman"/>
                <w:b/>
                <w:sz w:val="16"/>
                <w:szCs w:val="16"/>
              </w:rPr>
              <w:t>4.5</w:t>
            </w:r>
          </w:p>
        </w:tc>
      </w:tr>
      <w:tr w:rsidR="00CE45BF" w:rsidRPr="00673C69" w:rsidTr="00673C69"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5BF" w:rsidRPr="00673C69" w:rsidRDefault="00CE45BF" w:rsidP="00CE45BF">
            <w:pPr>
              <w:spacing w:line="100" w:lineRule="atLeast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673C69">
              <w:rPr>
                <w:b/>
                <w:sz w:val="16"/>
                <w:szCs w:val="16"/>
              </w:rPr>
              <w:t>CE.3.16. Escribir mensajes muy breves sobre temas habituales, utilizando estructuras sintácticas básicas y patrones discursivos básicos empleando para ello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73C69">
              <w:rPr>
                <w:b/>
                <w:sz w:val="16"/>
                <w:szCs w:val="16"/>
              </w:rPr>
              <w:t>un vocabulario limitado y conocido adaptado al contexto, respetando las normas de cortesía básicas.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5BF" w:rsidRPr="00673C69" w:rsidRDefault="00CE45BF" w:rsidP="00CE45B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E45BF">
              <w:rPr>
                <w:rFonts w:cs="Times New Roman"/>
                <w:b/>
                <w:sz w:val="16"/>
                <w:szCs w:val="16"/>
              </w:rPr>
              <w:t>4.5</w:t>
            </w:r>
          </w:p>
        </w:tc>
      </w:tr>
      <w:tr w:rsidR="00CE45BF" w:rsidRPr="00673C69" w:rsidTr="00673C69"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5BF" w:rsidRPr="00673C69" w:rsidRDefault="00CE45BF" w:rsidP="00CE45BF">
            <w:pPr>
              <w:spacing w:line="100" w:lineRule="atLeast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673C69">
              <w:rPr>
                <w:b/>
                <w:sz w:val="16"/>
                <w:szCs w:val="16"/>
              </w:rPr>
              <w:t xml:space="preserve">CE.3.17. Redactar distintos tipos de textos adaptados a las funciones comunicativas, que más se adecuen al contexto escolar y su entorno: una felicitación, invitación, </w:t>
            </w:r>
            <w:proofErr w:type="spellStart"/>
            <w:r w:rsidRPr="00673C69">
              <w:rPr>
                <w:b/>
                <w:sz w:val="16"/>
                <w:szCs w:val="16"/>
              </w:rPr>
              <w:t>etc</w:t>
            </w:r>
            <w:proofErr w:type="spellEnd"/>
            <w:r w:rsidRPr="00673C69">
              <w:rPr>
                <w:b/>
                <w:sz w:val="16"/>
                <w:szCs w:val="16"/>
              </w:rPr>
              <w:t>, o rellenar un formulario, practicando patrones gráficos y convenciones ortográficas básicas utilizando palabras comunes, no necesariamente con una ortografía totalmente normalizada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5BF" w:rsidRPr="00673C69" w:rsidRDefault="00CE45BF" w:rsidP="00CE45B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5.5</w:t>
            </w:r>
          </w:p>
        </w:tc>
      </w:tr>
    </w:tbl>
    <w:p w:rsidR="004E43B6" w:rsidRDefault="004E43B6">
      <w:pPr>
        <w:rPr>
          <w:b/>
          <w:sz w:val="24"/>
          <w:szCs w:val="24"/>
          <w:u w:val="single"/>
        </w:rPr>
      </w:pPr>
    </w:p>
    <w:sectPr w:rsidR="004E43B6">
      <w:headerReference w:type="default" r:id="rId8"/>
      <w:pgSz w:w="11906" w:h="16838"/>
      <w:pgMar w:top="851" w:right="1701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ADD" w:rsidRDefault="008C4ADD" w:rsidP="00EE0AD5">
      <w:pPr>
        <w:spacing w:after="0" w:line="240" w:lineRule="auto"/>
      </w:pPr>
      <w:r>
        <w:separator/>
      </w:r>
    </w:p>
  </w:endnote>
  <w:endnote w:type="continuationSeparator" w:id="0">
    <w:p w:rsidR="008C4ADD" w:rsidRDefault="008C4ADD" w:rsidP="00EE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GotT-Regu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ADD" w:rsidRDefault="008C4ADD" w:rsidP="00EE0AD5">
      <w:pPr>
        <w:spacing w:after="0" w:line="240" w:lineRule="auto"/>
      </w:pPr>
      <w:r>
        <w:separator/>
      </w:r>
    </w:p>
  </w:footnote>
  <w:footnote w:type="continuationSeparator" w:id="0">
    <w:p w:rsidR="008C4ADD" w:rsidRDefault="008C4ADD" w:rsidP="00EE0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D5" w:rsidRDefault="00EE0AD5">
    <w:pPr>
      <w:pStyle w:val="Encabezado"/>
    </w:pPr>
    <w:r>
      <w:t>PONDERACIÓN INDICADORES 3º CICLO FRANCES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795"/>
    <w:multiLevelType w:val="hybridMultilevel"/>
    <w:tmpl w:val="C5A61FFA"/>
    <w:lvl w:ilvl="0" w:tplc="900811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D16A9"/>
    <w:multiLevelType w:val="hybridMultilevel"/>
    <w:tmpl w:val="1FFA172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451B2C"/>
    <w:multiLevelType w:val="multilevel"/>
    <w:tmpl w:val="3634D3E6"/>
    <w:lvl w:ilvl="0">
      <w:start w:val="1"/>
      <w:numFmt w:val="bullet"/>
      <w:lvlText w:val="▪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7B6F07"/>
    <w:multiLevelType w:val="multilevel"/>
    <w:tmpl w:val="568CBF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BD022B5"/>
    <w:multiLevelType w:val="multilevel"/>
    <w:tmpl w:val="478647EC"/>
    <w:lvl w:ilvl="0">
      <w:start w:val="1"/>
      <w:numFmt w:val="bullet"/>
      <w:lvlText w:val="•"/>
      <w:lvlJc w:val="left"/>
      <w:pPr>
        <w:ind w:left="396" w:firstLine="312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116" w:firstLine="311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36" w:firstLine="312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56" w:firstLine="312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76" w:firstLine="312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96" w:firstLine="312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16" w:firstLine="312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436" w:firstLine="312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56" w:firstLine="312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5" w15:restartNumberingAfterBreak="0">
    <w:nsid w:val="27910F8F"/>
    <w:multiLevelType w:val="multilevel"/>
    <w:tmpl w:val="165C334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9475197"/>
    <w:multiLevelType w:val="multilevel"/>
    <w:tmpl w:val="C8D8BD5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ABF1DDA"/>
    <w:multiLevelType w:val="multilevel"/>
    <w:tmpl w:val="E44E3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4510F"/>
    <w:multiLevelType w:val="multilevel"/>
    <w:tmpl w:val="CA22F818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24667E4"/>
    <w:multiLevelType w:val="multilevel"/>
    <w:tmpl w:val="BA026CB2"/>
    <w:lvl w:ilvl="0">
      <w:start w:val="1"/>
      <w:numFmt w:val="bullet"/>
      <w:lvlText w:val="●"/>
      <w:lvlJc w:val="left"/>
      <w:pPr>
        <w:ind w:left="7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793388C"/>
    <w:multiLevelType w:val="multilevel"/>
    <w:tmpl w:val="2D8CE1DC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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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decimal"/>
      <w:lvlText w:val="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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decimal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8">
      <w:start w:val="1"/>
      <w:numFmt w:val="decimal"/>
      <w:lvlText w:val="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8195039"/>
    <w:multiLevelType w:val="multilevel"/>
    <w:tmpl w:val="C42097BC"/>
    <w:lvl w:ilvl="0">
      <w:start w:val="1"/>
      <w:numFmt w:val="bullet"/>
      <w:lvlText w:val="▪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D291DEC"/>
    <w:multiLevelType w:val="multilevel"/>
    <w:tmpl w:val="1A0A5A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0FB27AF"/>
    <w:multiLevelType w:val="multilevel"/>
    <w:tmpl w:val="39FA886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791" w:hanging="375"/>
      </w:pPr>
    </w:lvl>
    <w:lvl w:ilvl="2">
      <w:start w:val="1"/>
      <w:numFmt w:val="decimal"/>
      <w:lvlText w:val="%1.%2.%3"/>
      <w:lvlJc w:val="left"/>
      <w:pPr>
        <w:ind w:left="3552" w:hanging="720"/>
      </w:pPr>
    </w:lvl>
    <w:lvl w:ilvl="3">
      <w:start w:val="1"/>
      <w:numFmt w:val="decimal"/>
      <w:lvlText w:val="%1.%2.%3.%4"/>
      <w:lvlJc w:val="left"/>
      <w:pPr>
        <w:ind w:left="5328" w:hanging="1080"/>
      </w:pPr>
    </w:lvl>
    <w:lvl w:ilvl="4">
      <w:start w:val="1"/>
      <w:numFmt w:val="decimal"/>
      <w:lvlText w:val="%1.%2.%3.%4.%5"/>
      <w:lvlJc w:val="left"/>
      <w:pPr>
        <w:ind w:left="6744" w:hanging="1080"/>
      </w:pPr>
    </w:lvl>
    <w:lvl w:ilvl="5">
      <w:start w:val="1"/>
      <w:numFmt w:val="decimal"/>
      <w:lvlText w:val="%1.%2.%3.%4.%5.%6"/>
      <w:lvlJc w:val="left"/>
      <w:pPr>
        <w:ind w:left="8520" w:hanging="1440"/>
      </w:pPr>
    </w:lvl>
    <w:lvl w:ilvl="6">
      <w:start w:val="1"/>
      <w:numFmt w:val="decimal"/>
      <w:lvlText w:val="%1.%2.%3.%4.%5.%6.%7"/>
      <w:lvlJc w:val="left"/>
      <w:pPr>
        <w:ind w:left="9936" w:hanging="1440"/>
      </w:pPr>
    </w:lvl>
    <w:lvl w:ilvl="7">
      <w:start w:val="1"/>
      <w:numFmt w:val="decimal"/>
      <w:lvlText w:val="%1.%2.%3.%4.%5.%6.%7.%8"/>
      <w:lvlJc w:val="left"/>
      <w:pPr>
        <w:ind w:left="11712" w:hanging="1800"/>
      </w:pPr>
    </w:lvl>
    <w:lvl w:ilvl="8">
      <w:start w:val="1"/>
      <w:numFmt w:val="decimal"/>
      <w:lvlText w:val="%1.%2.%3.%4.%5.%6.%7.%8.%9"/>
      <w:lvlJc w:val="left"/>
      <w:pPr>
        <w:ind w:left="13488" w:hanging="2160"/>
      </w:pPr>
    </w:lvl>
  </w:abstractNum>
  <w:abstractNum w:abstractNumId="14" w15:restartNumberingAfterBreak="0">
    <w:nsid w:val="43821E08"/>
    <w:multiLevelType w:val="multilevel"/>
    <w:tmpl w:val="7B20ECCC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F2D41B4"/>
    <w:multiLevelType w:val="multilevel"/>
    <w:tmpl w:val="A7FCDE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2276102"/>
    <w:multiLevelType w:val="multilevel"/>
    <w:tmpl w:val="9946AC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B3C3C"/>
    <w:multiLevelType w:val="multilevel"/>
    <w:tmpl w:val="FDF0A8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B9749B2"/>
    <w:multiLevelType w:val="multilevel"/>
    <w:tmpl w:val="D8BE847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19B1EA7"/>
    <w:multiLevelType w:val="multilevel"/>
    <w:tmpl w:val="444202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48A1951"/>
    <w:multiLevelType w:val="multilevel"/>
    <w:tmpl w:val="CA4434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85775FD"/>
    <w:multiLevelType w:val="multilevel"/>
    <w:tmpl w:val="7A5800A2"/>
    <w:lvl w:ilvl="0">
      <w:start w:val="1"/>
      <w:numFmt w:val="bullet"/>
      <w:lvlText w:val="-"/>
      <w:lvlJc w:val="left"/>
      <w:pPr>
        <w:ind w:left="142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8"/>
  </w:num>
  <w:num w:numId="5">
    <w:abstractNumId w:val="7"/>
  </w:num>
  <w:num w:numId="6">
    <w:abstractNumId w:val="3"/>
  </w:num>
  <w:num w:numId="7">
    <w:abstractNumId w:val="11"/>
  </w:num>
  <w:num w:numId="8">
    <w:abstractNumId w:val="12"/>
  </w:num>
  <w:num w:numId="9">
    <w:abstractNumId w:val="19"/>
  </w:num>
  <w:num w:numId="10">
    <w:abstractNumId w:val="17"/>
  </w:num>
  <w:num w:numId="11">
    <w:abstractNumId w:val="2"/>
  </w:num>
  <w:num w:numId="12">
    <w:abstractNumId w:val="15"/>
  </w:num>
  <w:num w:numId="13">
    <w:abstractNumId w:val="18"/>
  </w:num>
  <w:num w:numId="14">
    <w:abstractNumId w:val="20"/>
  </w:num>
  <w:num w:numId="15">
    <w:abstractNumId w:val="5"/>
  </w:num>
  <w:num w:numId="16">
    <w:abstractNumId w:val="10"/>
  </w:num>
  <w:num w:numId="17">
    <w:abstractNumId w:val="4"/>
  </w:num>
  <w:num w:numId="18">
    <w:abstractNumId w:val="14"/>
  </w:num>
  <w:num w:numId="19">
    <w:abstractNumId w:val="21"/>
  </w:num>
  <w:num w:numId="20">
    <w:abstractNumId w:val="16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6B47"/>
    <w:rsid w:val="00005040"/>
    <w:rsid w:val="001C1DA9"/>
    <w:rsid w:val="002D0499"/>
    <w:rsid w:val="00336B47"/>
    <w:rsid w:val="004248D3"/>
    <w:rsid w:val="004E43B6"/>
    <w:rsid w:val="00526FFD"/>
    <w:rsid w:val="005474FA"/>
    <w:rsid w:val="00566367"/>
    <w:rsid w:val="00673C69"/>
    <w:rsid w:val="007263F8"/>
    <w:rsid w:val="007405FC"/>
    <w:rsid w:val="007A4FA9"/>
    <w:rsid w:val="00853787"/>
    <w:rsid w:val="008975DD"/>
    <w:rsid w:val="008C4ADD"/>
    <w:rsid w:val="0094412A"/>
    <w:rsid w:val="00993231"/>
    <w:rsid w:val="00A72126"/>
    <w:rsid w:val="00BA2203"/>
    <w:rsid w:val="00BC2F3D"/>
    <w:rsid w:val="00CE45BF"/>
    <w:rsid w:val="00DF78B6"/>
    <w:rsid w:val="00ED7F14"/>
    <w:rsid w:val="00EE0AD5"/>
    <w:rsid w:val="00F0347C"/>
    <w:rsid w:val="00FC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35AE"/>
  <w15:docId w15:val="{A6403117-01BB-4236-97D8-F24DF316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Ninguno">
    <w:name w:val="Ninguno"/>
    <w:rsid w:val="00566367"/>
    <w:rPr>
      <w:lang w:val="es-ES_tradnl"/>
    </w:rPr>
  </w:style>
  <w:style w:type="paragraph" w:styleId="Prrafodelista">
    <w:name w:val="List Paragraph"/>
    <w:basedOn w:val="Normal"/>
    <w:uiPriority w:val="99"/>
    <w:qFormat/>
    <w:rsid w:val="00566367"/>
    <w:pPr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56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erpoA">
    <w:name w:val="Cuerpo A"/>
    <w:rsid w:val="00566367"/>
    <w:rPr>
      <w:color w:val="000000"/>
      <w:u w:color="000000"/>
      <w:lang w:val="es-ES_tradnl"/>
    </w:rPr>
  </w:style>
  <w:style w:type="character" w:customStyle="1" w:styleId="NingunoA">
    <w:name w:val="Ninguno A"/>
    <w:basedOn w:val="Ninguno"/>
    <w:rsid w:val="00566367"/>
    <w:rPr>
      <w:lang w:val="es-ES_tradnl"/>
    </w:rPr>
  </w:style>
  <w:style w:type="table" w:styleId="Tablaconcuadrcula">
    <w:name w:val="Table Grid"/>
    <w:basedOn w:val="Tablanormal"/>
    <w:uiPriority w:val="59"/>
    <w:rsid w:val="0056636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66367"/>
    <w:rPr>
      <w:color w:val="00000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6636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56636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E0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0AD5"/>
  </w:style>
  <w:style w:type="paragraph" w:styleId="Piedepgina">
    <w:name w:val="footer"/>
    <w:basedOn w:val="Normal"/>
    <w:link w:val="PiedepginaCar"/>
    <w:uiPriority w:val="99"/>
    <w:unhideWhenUsed/>
    <w:rsid w:val="00EE0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0AD5"/>
  </w:style>
  <w:style w:type="paragraph" w:styleId="Textodeglobo">
    <w:name w:val="Balloon Text"/>
    <w:basedOn w:val="Normal"/>
    <w:link w:val="TextodegloboCar"/>
    <w:uiPriority w:val="99"/>
    <w:semiHidden/>
    <w:unhideWhenUsed/>
    <w:rsid w:val="00CE4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6279D-6719-4476-A93E-84D467AB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3836</Words>
  <Characters>21103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Alberto Cotrino García</cp:lastModifiedBy>
  <cp:revision>15</cp:revision>
  <cp:lastPrinted>2019-12-11T10:08:00Z</cp:lastPrinted>
  <dcterms:created xsi:type="dcterms:W3CDTF">2018-10-23T09:25:00Z</dcterms:created>
  <dcterms:modified xsi:type="dcterms:W3CDTF">2019-12-15T22:47:00Z</dcterms:modified>
</cp:coreProperties>
</file>