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AB161" w14:textId="2C8C2504" w:rsidR="0058105A" w:rsidRPr="006D59A4" w:rsidRDefault="00166EAC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92C43"/>
          <w:sz w:val="38"/>
          <w:szCs w:val="72"/>
          <w:lang w:val="es-ES_tradnl" w:eastAsia="en-US"/>
        </w:rPr>
      </w:pPr>
      <w:r w:rsidRPr="006D59A4">
        <w:rPr>
          <w:rFonts w:ascii="Helvetica" w:hAnsi="Helvetica" w:cs="Helvetica"/>
          <w:b/>
          <w:bCs/>
          <w:color w:val="092C43"/>
          <w:sz w:val="38"/>
          <w:szCs w:val="72"/>
          <w:lang w:val="es-ES_tradnl" w:eastAsia="en-US"/>
        </w:rPr>
        <w:t>¿Por qué es importante que nuestros hijos e hijas gateen?</w:t>
      </w:r>
    </w:p>
    <w:p w14:paraId="2D80869E" w14:textId="77777777" w:rsidR="006D59A4" w:rsidRDefault="006D59A4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46464"/>
          <w:sz w:val="36"/>
          <w:szCs w:val="36"/>
          <w:lang w:val="es-ES_tradnl" w:eastAsia="en-US"/>
        </w:rPr>
      </w:pPr>
    </w:p>
    <w:p w14:paraId="1923C49C" w14:textId="77777777" w:rsidR="0058105A" w:rsidRDefault="0058105A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46464"/>
          <w:sz w:val="36"/>
          <w:szCs w:val="36"/>
          <w:lang w:val="es-ES_tradnl" w:eastAsia="en-US"/>
        </w:rPr>
      </w:pPr>
      <w:r>
        <w:rPr>
          <w:rFonts w:ascii="Helvetica" w:hAnsi="Helvetica" w:cs="Helvetica"/>
          <w:color w:val="646464"/>
          <w:sz w:val="36"/>
          <w:szCs w:val="36"/>
          <w:lang w:val="es-ES_tradnl" w:eastAsia="en-US"/>
        </w:rPr>
        <w:t xml:space="preserve">El gateo </w:t>
      </w:r>
      <w:r>
        <w:rPr>
          <w:rFonts w:ascii="Helvetica" w:hAnsi="Helvetica" w:cs="Helvetica"/>
          <w:b/>
          <w:bCs/>
          <w:color w:val="646464"/>
          <w:sz w:val="36"/>
          <w:szCs w:val="36"/>
          <w:lang w:val="es-ES_tradnl" w:eastAsia="en-US"/>
        </w:rPr>
        <w:t>desarrolla muchas partes del cerebro</w:t>
      </w:r>
      <w:r>
        <w:rPr>
          <w:rFonts w:ascii="Helvetica" w:hAnsi="Helvetica" w:cs="Helvetica"/>
          <w:color w:val="646464"/>
          <w:sz w:val="36"/>
          <w:szCs w:val="36"/>
          <w:lang w:val="es-ES_tradnl" w:eastAsia="en-US"/>
        </w:rPr>
        <w:t xml:space="preserve"> que servirán para el futuro de los bebés.</w:t>
      </w:r>
    </w:p>
    <w:p w14:paraId="0A41EE56" w14:textId="77777777" w:rsidR="0058105A" w:rsidRDefault="0058105A" w:rsidP="00581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Cs w:val="28"/>
          <w:lang w:val="es-ES_tradnl" w:eastAsia="en-US"/>
        </w:rPr>
      </w:pPr>
      <w:r>
        <w:rPr>
          <w:rFonts w:ascii="Helvetica" w:hAnsi="Helvetica" w:cs="Helvetica"/>
          <w:kern w:val="1"/>
          <w:szCs w:val="28"/>
          <w:lang w:val="es-ES_tradnl" w:eastAsia="en-US"/>
        </w:rPr>
        <w:tab/>
      </w:r>
      <w:r>
        <w:rPr>
          <w:rFonts w:ascii="Helvetica" w:hAnsi="Helvetica" w:cs="Helvetica"/>
          <w:kern w:val="1"/>
          <w:szCs w:val="28"/>
          <w:lang w:val="es-ES_tradnl" w:eastAsia="en-US"/>
        </w:rPr>
        <w:tab/>
      </w:r>
    </w:p>
    <w:p w14:paraId="0E5F676E" w14:textId="0E41904B" w:rsidR="0058105A" w:rsidRPr="006D59A4" w:rsidRDefault="0058105A" w:rsidP="005810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Cs w:val="28"/>
          <w:lang w:val="es-ES_tradnl" w:eastAsia="en-US"/>
        </w:rPr>
      </w:pPr>
      <w:r w:rsidRPr="006D59A4">
        <w:rPr>
          <w:rFonts w:ascii="Helvetica" w:hAnsi="Helvetica" w:cs="Helvetica"/>
          <w:kern w:val="1"/>
          <w:szCs w:val="28"/>
          <w:lang w:val="es-ES_tradnl" w:eastAsia="en-US"/>
        </w:rPr>
        <w:tab/>
      </w:r>
      <w:r w:rsidRPr="006D59A4">
        <w:rPr>
          <w:rFonts w:ascii="Helvetica" w:hAnsi="Helvetica" w:cs="Helvetica"/>
          <w:kern w:val="1"/>
          <w:szCs w:val="28"/>
          <w:lang w:val="es-ES_tradnl" w:eastAsia="en-US"/>
        </w:rPr>
        <w:tab/>
      </w:r>
      <w:r w:rsidRPr="006D59A4">
        <w:rPr>
          <w:rFonts w:ascii="Helvetica" w:hAnsi="Helvetica" w:cs="Helvetica"/>
          <w:kern w:val="1"/>
          <w:szCs w:val="28"/>
          <w:lang w:val="es-ES_tradnl" w:eastAsia="en-US"/>
        </w:rPr>
        <w:tab/>
      </w:r>
      <w:r w:rsidRPr="006D59A4">
        <w:rPr>
          <w:rFonts w:ascii="Helvetica" w:hAnsi="Helvetica" w:cs="Helvetica"/>
          <w:kern w:val="1"/>
          <w:szCs w:val="28"/>
          <w:lang w:val="es-ES_tradnl" w:eastAsia="en-US"/>
        </w:rPr>
        <w:tab/>
      </w:r>
    </w:p>
    <w:p w14:paraId="7D0FA021" w14:textId="77777777" w:rsidR="0058105A" w:rsidRDefault="0058105A" w:rsidP="00E54FC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28"/>
          <w:lang w:val="es-ES_tradnl" w:eastAsia="en-US"/>
        </w:rPr>
      </w:pPr>
      <w:r>
        <w:rPr>
          <w:rFonts w:ascii="Helvetica" w:hAnsi="Helvetica" w:cs="Helvetica"/>
          <w:noProof/>
          <w:szCs w:val="28"/>
        </w:rPr>
        <w:drawing>
          <wp:inline distT="0" distB="0" distL="0" distR="0" wp14:anchorId="61DF3352" wp14:editId="45399092">
            <wp:extent cx="4834393" cy="2724145"/>
            <wp:effectExtent l="0" t="0" r="444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37" cy="27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2A01" w14:textId="77777777" w:rsidR="006D59A4" w:rsidRDefault="006D59A4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s-ES_tradnl" w:eastAsia="en-US"/>
        </w:rPr>
      </w:pPr>
    </w:p>
    <w:p w14:paraId="5B7F0287" w14:textId="0B0A8ACE" w:rsidR="0058105A" w:rsidRPr="00E54FC6" w:rsidRDefault="00DB17BE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8"/>
          <w:lang w:val="es-ES_tradnl" w:eastAsia="en-US"/>
        </w:rPr>
      </w:pPr>
      <w:r>
        <w:rPr>
          <w:rFonts w:ascii="Helvetica" w:hAnsi="Helvetica" w:cs="Helvetica"/>
          <w:szCs w:val="28"/>
          <w:lang w:val="es-ES_tradnl" w:eastAsia="en-US"/>
        </w:rPr>
        <w:tab/>
      </w:r>
      <w:r w:rsidR="0058105A" w:rsidRPr="00E54FC6">
        <w:rPr>
          <w:rFonts w:ascii="Helvetica" w:hAnsi="Helvetica" w:cs="Helvetica"/>
          <w:szCs w:val="28"/>
          <w:lang w:val="es-ES_tradnl" w:eastAsia="en-US"/>
        </w:rPr>
        <w:t>Gatear desarrolla habilidades importantes en los niños y niñas.</w:t>
      </w:r>
    </w:p>
    <w:p w14:paraId="3290EEA7" w14:textId="2E7BB06B" w:rsidR="0058105A" w:rsidRPr="00E54FC6" w:rsidRDefault="0058105A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lang w:val="es-ES_tradnl" w:eastAsia="en-US"/>
        </w:rPr>
      </w:pPr>
      <w:r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El gateo es una parte muy importante en el desarrollo de los niños y niñas. Con el gateo se estimulan partes del cuerpo, como el cerebro y las extremidades, que ayudarán en el futuro </w:t>
      </w:r>
      <w:r w:rsidR="00DB17BE">
        <w:rPr>
          <w:rFonts w:ascii="Helvetica" w:hAnsi="Helvetica" w:cs="Helvetica"/>
          <w:color w:val="262626"/>
          <w:szCs w:val="28"/>
          <w:lang w:val="es-ES_tradnl" w:eastAsia="en-US"/>
        </w:rPr>
        <w:t xml:space="preserve">a </w:t>
      </w:r>
      <w:r w:rsidRPr="00E54FC6">
        <w:rPr>
          <w:rFonts w:ascii="Helvetica" w:hAnsi="Helvetica" w:cs="Helvetica"/>
          <w:color w:val="262626"/>
          <w:szCs w:val="28"/>
          <w:lang w:val="es-ES_tradnl" w:eastAsia="en-US"/>
        </w:rPr>
        <w:t>tu hijo o hija.</w:t>
      </w:r>
    </w:p>
    <w:p w14:paraId="68240740" w14:textId="77777777" w:rsidR="00DB17BE" w:rsidRDefault="00DB17BE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lang w:val="es-ES_tradnl" w:eastAsia="en-US"/>
        </w:rPr>
        <w:tab/>
      </w:r>
    </w:p>
    <w:p w14:paraId="7D204EF0" w14:textId="49371A49" w:rsidR="0058105A" w:rsidRPr="00E54FC6" w:rsidRDefault="0058105A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lang w:val="es-ES_tradnl" w:eastAsia="en-US"/>
        </w:rPr>
      </w:pPr>
      <w:bookmarkStart w:id="0" w:name="_GoBack"/>
      <w:bookmarkEnd w:id="0"/>
      <w:r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El gateo desarrolla la visión, el tacto, el equilibro, la motricidad gruesa y fina, la orientación, entre otras cosas. Los </w:t>
      </w:r>
      <w:r w:rsidRPr="00E54FC6">
        <w:rPr>
          <w:rFonts w:ascii="Helvetica" w:hAnsi="Helvetica" w:cs="Helvetica"/>
          <w:b/>
          <w:bCs/>
          <w:color w:val="262626"/>
          <w:szCs w:val="28"/>
          <w:lang w:val="es-ES_tradnl" w:eastAsia="en-US"/>
        </w:rPr>
        <w:t>padres deben fomentar a que su hijo gatee; sin embargo, no deben apresurarlo o forzarlo.</w:t>
      </w:r>
      <w:r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  </w:t>
      </w:r>
    </w:p>
    <w:p w14:paraId="5B8137F5" w14:textId="3232F4D3" w:rsidR="0058105A" w:rsidRPr="00E54FC6" w:rsidRDefault="00DB17BE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lang w:val="es-ES_tradnl" w:eastAsia="en-US"/>
        </w:rPr>
        <w:tab/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Uno de los aspectos más importantes del gateo es que </w:t>
      </w:r>
      <w:r w:rsidR="0058105A" w:rsidRPr="00E54FC6">
        <w:rPr>
          <w:rFonts w:ascii="Helvetica" w:hAnsi="Helvetica" w:cs="Helvetica"/>
          <w:b/>
          <w:bCs/>
          <w:color w:val="262626"/>
          <w:szCs w:val="28"/>
          <w:lang w:val="es-ES_tradnl" w:eastAsia="en-US"/>
        </w:rPr>
        <w:t>conecta los dos hemisferios del cerebro</w:t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. Asimismo, crea otras conexiones que son fundamentales para el </w:t>
      </w:r>
      <w:r w:rsidR="0058105A" w:rsidRPr="00DB17BE">
        <w:rPr>
          <w:rFonts w:ascii="Helvetica" w:hAnsi="Helvetica" w:cs="Helvetica"/>
          <w:szCs w:val="28"/>
          <w:lang w:val="es-ES_tradnl" w:eastAsia="en-US"/>
        </w:rPr>
        <w:t>desarrollo cognitivo</w:t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>. El gateo también ayuda en las habilidades para leer y escribir cuando sean más grandes.</w:t>
      </w:r>
    </w:p>
    <w:p w14:paraId="2371B788" w14:textId="565F5704" w:rsidR="0058105A" w:rsidRPr="00E54FC6" w:rsidRDefault="00DB17BE" w:rsidP="005810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lang w:val="es-ES_tradnl" w:eastAsia="en-US"/>
        </w:rPr>
      </w:pPr>
      <w:r>
        <w:rPr>
          <w:rFonts w:ascii="Helvetica" w:hAnsi="Helvetica" w:cs="Helvetica"/>
          <w:color w:val="262626"/>
          <w:szCs w:val="28"/>
          <w:lang w:val="es-ES_tradnl" w:eastAsia="en-US"/>
        </w:rPr>
        <w:tab/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Esta actividad también </w:t>
      </w:r>
      <w:r w:rsidR="0058105A" w:rsidRPr="00E54FC6">
        <w:rPr>
          <w:rFonts w:ascii="Helvetica" w:hAnsi="Helvetica" w:cs="Helvetica"/>
          <w:b/>
          <w:bCs/>
          <w:color w:val="262626"/>
          <w:szCs w:val="28"/>
          <w:lang w:val="es-ES_tradnl" w:eastAsia="en-US"/>
        </w:rPr>
        <w:t>fomenta el “patrón cruzado”</w:t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>, que es la función del cerebro que hace posible que el niño o niña se desplacen de manera organizada y con equilibro. Gracias a este, el bebé puede sincronizar el brazo derecho con el pie izquierdo y viceversa.</w:t>
      </w:r>
      <w:r>
        <w:rPr>
          <w:rFonts w:ascii="Helvetica" w:hAnsi="Helvetica" w:cs="Helvetica"/>
          <w:color w:val="262626"/>
          <w:szCs w:val="28"/>
          <w:lang w:val="es-ES_tradnl" w:eastAsia="en-US"/>
        </w:rPr>
        <w:t xml:space="preserve"> </w:t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>Además, cuando los pequeños gatean</w:t>
      </w:r>
      <w:r w:rsidR="0058105A" w:rsidRPr="00E54FC6">
        <w:rPr>
          <w:rFonts w:ascii="Helvetica" w:hAnsi="Helvetica" w:cs="Helvetica"/>
          <w:b/>
          <w:bCs/>
          <w:color w:val="262626"/>
          <w:szCs w:val="28"/>
          <w:lang w:val="es-ES_tradnl" w:eastAsia="en-US"/>
        </w:rPr>
        <w:t xml:space="preserve"> desarrollan el enfoque visual</w:t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>, ya que están cambiando permanentemente los objetos y las distancias que ven. Este es un muy buen ejercicio para la vista.</w:t>
      </w:r>
    </w:p>
    <w:p w14:paraId="229A1B55" w14:textId="77777777" w:rsidR="00DB17BE" w:rsidRDefault="00DB17BE" w:rsidP="00E54F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Cs w:val="28"/>
          <w:lang w:val="es-ES_tradnl" w:eastAsia="en-US"/>
        </w:rPr>
      </w:pPr>
    </w:p>
    <w:p w14:paraId="209727D1" w14:textId="118CF873" w:rsidR="000C498D" w:rsidRPr="0058105A" w:rsidRDefault="00DB17BE" w:rsidP="00E54FC6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rFonts w:ascii="Helvetica" w:hAnsi="Helvetica" w:cs="Helvetica"/>
          <w:color w:val="262626"/>
          <w:szCs w:val="28"/>
          <w:lang w:val="es-ES_tradnl" w:eastAsia="en-US"/>
        </w:rPr>
        <w:tab/>
      </w:r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Los niños aprenden a desplazarse por </w:t>
      </w:r>
      <w:proofErr w:type="spellStart"/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>si</w:t>
      </w:r>
      <w:proofErr w:type="spellEnd"/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 xml:space="preserve"> solos con el gateo, por lo que tienen más </w:t>
      </w:r>
      <w:r w:rsidR="0058105A" w:rsidRPr="00E54FC6">
        <w:rPr>
          <w:rFonts w:ascii="Helvetica" w:hAnsi="Helvetica" w:cs="Helvetica"/>
          <w:b/>
          <w:bCs/>
          <w:color w:val="262626"/>
          <w:szCs w:val="28"/>
          <w:lang w:val="es-ES_tradnl" w:eastAsia="en-US"/>
        </w:rPr>
        <w:t xml:space="preserve">independencia y empiezan a </w:t>
      </w:r>
      <w:hyperlink r:id="rId7" w:history="1">
        <w:r w:rsidR="0058105A" w:rsidRPr="00DB17BE">
          <w:rPr>
            <w:rFonts w:ascii="Helvetica" w:hAnsi="Helvetica" w:cs="Helvetica"/>
            <w:b/>
            <w:bCs/>
            <w:szCs w:val="28"/>
            <w:lang w:val="es-ES_tradnl" w:eastAsia="en-US"/>
          </w:rPr>
          <w:t>medir los espacios que l</w:t>
        </w:r>
        <w:r>
          <w:rPr>
            <w:rFonts w:ascii="Helvetica" w:hAnsi="Helvetica" w:cs="Helvetica"/>
            <w:b/>
            <w:bCs/>
            <w:szCs w:val="28"/>
            <w:lang w:val="es-ES_tradnl" w:eastAsia="en-US"/>
          </w:rPr>
          <w:t>e</w:t>
        </w:r>
        <w:r w:rsidR="0058105A" w:rsidRPr="00DB17BE">
          <w:rPr>
            <w:rFonts w:ascii="Helvetica" w:hAnsi="Helvetica" w:cs="Helvetica"/>
            <w:b/>
            <w:bCs/>
            <w:szCs w:val="28"/>
            <w:lang w:val="es-ES_tradnl" w:eastAsia="en-US"/>
          </w:rPr>
          <w:t>s rodea</w:t>
        </w:r>
      </w:hyperlink>
      <w:r w:rsidR="0058105A" w:rsidRPr="00E54FC6">
        <w:rPr>
          <w:rFonts w:ascii="Helvetica" w:hAnsi="Helvetica" w:cs="Helvetica"/>
          <w:color w:val="262626"/>
          <w:szCs w:val="28"/>
          <w:lang w:val="es-ES_tradnl" w:eastAsia="en-US"/>
        </w:rPr>
        <w:t>. Además, aprenden a adaptarse a este medio.</w:t>
      </w:r>
    </w:p>
    <w:sectPr w:rsidR="000C498D" w:rsidRPr="0058105A" w:rsidSect="006D59A4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5A"/>
    <w:rsid w:val="000C498D"/>
    <w:rsid w:val="00166EAC"/>
    <w:rsid w:val="00347009"/>
    <w:rsid w:val="004006A5"/>
    <w:rsid w:val="0043592B"/>
    <w:rsid w:val="004B2320"/>
    <w:rsid w:val="0058105A"/>
    <w:rsid w:val="005F5C8E"/>
    <w:rsid w:val="006D59A4"/>
    <w:rsid w:val="006E5551"/>
    <w:rsid w:val="0078771A"/>
    <w:rsid w:val="00790DE5"/>
    <w:rsid w:val="00AC7621"/>
    <w:rsid w:val="00D9365D"/>
    <w:rsid w:val="00DB17BE"/>
    <w:rsid w:val="00E11D71"/>
    <w:rsid w:val="00E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9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Normal">
    <w:name w:val="Normal"/>
    <w:qFormat/>
    <w:rsid w:val="0078771A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771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8771A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78771A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78771A"/>
    <w:pPr>
      <w:keepNext/>
      <w:jc w:val="right"/>
      <w:outlineLvl w:val="3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71A"/>
    <w:rPr>
      <w:rFonts w:ascii="Arial" w:hAnsi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771A"/>
    <w:rPr>
      <w:rFonts w:ascii="Arial" w:hAnsi="Arial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8771A"/>
    <w:rPr>
      <w:rFonts w:ascii="Arial" w:hAnsi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8771A"/>
    <w:rPr>
      <w:rFonts w:ascii="Arial" w:hAnsi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9A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Normal">
    <w:name w:val="Normal"/>
    <w:qFormat/>
    <w:rsid w:val="0078771A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771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8771A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78771A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78771A"/>
    <w:pPr>
      <w:keepNext/>
      <w:jc w:val="right"/>
      <w:outlineLvl w:val="3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71A"/>
    <w:rPr>
      <w:rFonts w:ascii="Arial" w:hAnsi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771A"/>
    <w:rPr>
      <w:rFonts w:ascii="Arial" w:hAnsi="Arial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8771A"/>
    <w:rPr>
      <w:rFonts w:ascii="Arial" w:hAnsi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8771A"/>
    <w:rPr>
      <w:rFonts w:ascii="Arial" w:hAnsi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9A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pp.pe/peru/actualidad/juega-usted-con-su-hijo-o-hija-video-unicef-noticia-1229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</dc:creator>
  <cp:keywords/>
  <dc:description/>
  <cp:lastModifiedBy>pc</cp:lastModifiedBy>
  <cp:revision>4</cp:revision>
  <cp:lastPrinted>2020-02-11T08:59:00Z</cp:lastPrinted>
  <dcterms:created xsi:type="dcterms:W3CDTF">2020-02-09T22:55:00Z</dcterms:created>
  <dcterms:modified xsi:type="dcterms:W3CDTF">2020-02-11T08:59:00Z</dcterms:modified>
</cp:coreProperties>
</file>