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CE" w:rsidRPr="008653CE" w:rsidRDefault="008653CE" w:rsidP="008653CE">
      <w:pPr>
        <w:jc w:val="center"/>
        <w:rPr>
          <w:b/>
          <w:sz w:val="28"/>
          <w:szCs w:val="28"/>
        </w:rPr>
      </w:pPr>
      <w:r w:rsidRPr="008653CE">
        <w:rPr>
          <w:b/>
          <w:sz w:val="28"/>
          <w:szCs w:val="28"/>
        </w:rPr>
        <w:t>FORMACIÓN EN CENTROS</w:t>
      </w:r>
    </w:p>
    <w:p w:rsidR="00BB63D1" w:rsidRDefault="008653CE" w:rsidP="008653CE">
      <w:pPr>
        <w:jc w:val="center"/>
        <w:rPr>
          <w:b/>
          <w:sz w:val="28"/>
          <w:szCs w:val="28"/>
        </w:rPr>
      </w:pPr>
      <w:r w:rsidRPr="008653CE">
        <w:rPr>
          <w:b/>
          <w:sz w:val="28"/>
          <w:szCs w:val="28"/>
        </w:rPr>
        <w:t>METODOLOGÍAS ACTIVAS DERIVADAS DE LAS PROPUESTAS DE MEJORA</w:t>
      </w:r>
    </w:p>
    <w:p w:rsidR="008653CE" w:rsidRDefault="008653CE" w:rsidP="008653CE">
      <w:pPr>
        <w:jc w:val="center"/>
        <w:rPr>
          <w:b/>
          <w:sz w:val="28"/>
          <w:szCs w:val="28"/>
        </w:rPr>
      </w:pPr>
    </w:p>
    <w:p w:rsidR="008653CE" w:rsidRDefault="00A37A32" w:rsidP="008653CE">
      <w:pPr>
        <w:jc w:val="both"/>
        <w:rPr>
          <w:sz w:val="28"/>
          <w:szCs w:val="28"/>
        </w:rPr>
      </w:pPr>
      <w:r>
        <w:rPr>
          <w:sz w:val="28"/>
          <w:szCs w:val="28"/>
        </w:rPr>
        <w:t>Curso: 2</w:t>
      </w:r>
      <w:r w:rsidR="008653CE">
        <w:rPr>
          <w:sz w:val="28"/>
          <w:szCs w:val="28"/>
        </w:rPr>
        <w:t>º E. Primaria.</w:t>
      </w:r>
    </w:p>
    <w:p w:rsidR="00F123B3" w:rsidRDefault="00A37A32" w:rsidP="008653CE">
      <w:pPr>
        <w:jc w:val="both"/>
        <w:rPr>
          <w:sz w:val="28"/>
          <w:szCs w:val="28"/>
        </w:rPr>
      </w:pPr>
      <w:r>
        <w:rPr>
          <w:sz w:val="28"/>
          <w:szCs w:val="28"/>
        </w:rPr>
        <w:t>Tutora: Pedro José Checa Garrido</w:t>
      </w:r>
    </w:p>
    <w:p w:rsidR="008653CE" w:rsidRDefault="008653CE" w:rsidP="008653CE">
      <w:pPr>
        <w:jc w:val="both"/>
        <w:rPr>
          <w:sz w:val="28"/>
          <w:szCs w:val="28"/>
        </w:rPr>
      </w:pPr>
      <w:r>
        <w:rPr>
          <w:sz w:val="28"/>
          <w:szCs w:val="28"/>
        </w:rPr>
        <w:t>Colegio: CEIP “Príncipe Felipe”  de Torredelcampo  (Jaén).</w:t>
      </w:r>
    </w:p>
    <w:p w:rsidR="008653CE" w:rsidRDefault="008653CE" w:rsidP="008653CE">
      <w:pPr>
        <w:jc w:val="both"/>
        <w:rPr>
          <w:b/>
          <w:sz w:val="28"/>
          <w:szCs w:val="28"/>
        </w:rPr>
      </w:pPr>
      <w:r w:rsidRPr="008653CE">
        <w:rPr>
          <w:b/>
          <w:sz w:val="28"/>
          <w:szCs w:val="28"/>
        </w:rPr>
        <w:t>TRABAJO COLABORATIVO.</w:t>
      </w:r>
    </w:p>
    <w:p w:rsidR="00A37A32" w:rsidRPr="00A37A32" w:rsidRDefault="00A37A32" w:rsidP="008653CE">
      <w:pPr>
        <w:jc w:val="both"/>
        <w:rPr>
          <w:sz w:val="28"/>
          <w:szCs w:val="28"/>
        </w:rPr>
      </w:pPr>
      <w:r w:rsidRPr="00A37A32">
        <w:rPr>
          <w:sz w:val="28"/>
          <w:szCs w:val="28"/>
        </w:rPr>
        <w:t>Al finalizar el primer trimestre</w:t>
      </w:r>
      <w:r>
        <w:rPr>
          <w:sz w:val="28"/>
          <w:szCs w:val="28"/>
        </w:rPr>
        <w:t xml:space="preserve"> consideramos apropiado realizar un cambio de la distribución de las mesas</w:t>
      </w:r>
      <w:r w:rsidR="00E91FA7">
        <w:rPr>
          <w:sz w:val="28"/>
          <w:szCs w:val="28"/>
        </w:rPr>
        <w:t xml:space="preserve"> con el fin de realizar grupos homogéneos que facilitaran realizar trabajos de ayuda entre compañeros y compañeras, trabajos de participación y apoyo en cada uno de los grupos.</w:t>
      </w:r>
    </w:p>
    <w:p w:rsidR="005F49C8" w:rsidRDefault="00E91FA7" w:rsidP="008653CE">
      <w:pPr>
        <w:jc w:val="both"/>
        <w:rPr>
          <w:sz w:val="28"/>
          <w:szCs w:val="28"/>
        </w:rPr>
      </w:pPr>
      <w:r>
        <w:rPr>
          <w:sz w:val="28"/>
          <w:szCs w:val="28"/>
        </w:rPr>
        <w:t>En dichos grupos, se ha nombrado un encargado de grupo que ha sido el moderador. Cada grupo ha elegido a su moderador, siendo este quien ha dado participación a cada uno de sus componentes en las actividades orales realizadas en la clase.</w:t>
      </w:r>
    </w:p>
    <w:p w:rsidR="00E91FA7" w:rsidRDefault="00E91FA7" w:rsidP="008653CE">
      <w:pPr>
        <w:jc w:val="both"/>
        <w:rPr>
          <w:sz w:val="28"/>
          <w:szCs w:val="28"/>
        </w:rPr>
      </w:pPr>
      <w:r>
        <w:rPr>
          <w:sz w:val="28"/>
          <w:szCs w:val="28"/>
        </w:rPr>
        <w:t>Así, podemos indicar, entre otras,  actividades de comprensión de textos</w:t>
      </w:r>
      <w:r w:rsidR="004F33B1">
        <w:rPr>
          <w:sz w:val="28"/>
          <w:szCs w:val="28"/>
        </w:rPr>
        <w:t>, en las que cada grupo ha evidenciado su participación y comprensión de los mismos. Todos los grupos han participado de forma positiva. Debemos señalar, que siempre, en los grupos, hay alumnos que intentan participar menos, bien, por su timidez, desinterés, o falta de entendimiento de la realización de la tarea. Este aspecto se soluciona con la regla “Todos participamos, todos nos equivocamos”.  Los moderadores han captado la idea de la participación de todos los componentes y de la ayuda que se pueden prestar entre sí.</w:t>
      </w:r>
    </w:p>
    <w:p w:rsidR="004F33B1" w:rsidRDefault="004F33B1" w:rsidP="008653CE">
      <w:pPr>
        <w:jc w:val="both"/>
        <w:rPr>
          <w:sz w:val="28"/>
          <w:szCs w:val="28"/>
        </w:rPr>
      </w:pPr>
      <w:r>
        <w:rPr>
          <w:sz w:val="28"/>
          <w:szCs w:val="28"/>
        </w:rPr>
        <w:t>En este curso hemos enfocado más el trabajo colaborativo a las actividades orales como de preguntas – respuestas, expresar opiniones, exponer trabajos sobre temas concretos…</w:t>
      </w:r>
    </w:p>
    <w:p w:rsidR="004F33B1" w:rsidRDefault="004F33B1" w:rsidP="008653CE">
      <w:pPr>
        <w:jc w:val="both"/>
        <w:rPr>
          <w:sz w:val="28"/>
          <w:szCs w:val="28"/>
        </w:rPr>
      </w:pPr>
      <w:r>
        <w:rPr>
          <w:sz w:val="28"/>
          <w:szCs w:val="28"/>
        </w:rPr>
        <w:t>Uno de los trabajos que más les gustó fue el que se realizó para la celebración del día de Andalucía, en el que cada grupo, tenía que hablar de los productos típicos de las provincias andaluzas y exponer un dibujo de dichos productos. Experimentaron el trabajo grupal de cada equipo y la formación en grupo de todos los trabajos realizados por todos ellos.</w:t>
      </w:r>
    </w:p>
    <w:p w:rsidR="003E3CAD" w:rsidRDefault="003E3CAD" w:rsidP="008653CE">
      <w:pPr>
        <w:jc w:val="both"/>
        <w:rPr>
          <w:sz w:val="28"/>
          <w:szCs w:val="28"/>
        </w:rPr>
      </w:pPr>
      <w:r>
        <w:rPr>
          <w:sz w:val="28"/>
          <w:szCs w:val="28"/>
        </w:rPr>
        <w:lastRenderedPageBreak/>
        <w:t xml:space="preserve">En el área de Matemáticas, se ha trabajado el aprendizaje en trabajo colaborativo de las tablas de multiplicar, en el que se les ofrecía un folio tamaño A 3 y con rotuladores de colores debían de ir rellenando, por turnos, los resultados de las distintas tablas de multiplicación. Se evitó llegar a que fuese una competición diciendo que si había números que destacaran de un color, ese alumno habría cometido </w:t>
      </w:r>
      <w:proofErr w:type="gramStart"/>
      <w:r>
        <w:rPr>
          <w:sz w:val="28"/>
          <w:szCs w:val="28"/>
        </w:rPr>
        <w:t>un</w:t>
      </w:r>
      <w:proofErr w:type="gramEnd"/>
      <w:r>
        <w:rPr>
          <w:sz w:val="28"/>
          <w:szCs w:val="28"/>
        </w:rPr>
        <w:t xml:space="preserve"> infracción y su equipo podría ser eliminado de los trabajos colaborativos.</w:t>
      </w:r>
    </w:p>
    <w:p w:rsidR="005870A5" w:rsidRDefault="005870A5" w:rsidP="008653CE">
      <w:pPr>
        <w:jc w:val="both"/>
        <w:rPr>
          <w:sz w:val="28"/>
          <w:szCs w:val="28"/>
        </w:rPr>
      </w:pPr>
    </w:p>
    <w:p w:rsidR="005870A5" w:rsidRDefault="005870A5" w:rsidP="008653CE">
      <w:pPr>
        <w:jc w:val="both"/>
        <w:rPr>
          <w:sz w:val="28"/>
          <w:szCs w:val="28"/>
        </w:rPr>
      </w:pPr>
    </w:p>
    <w:p w:rsidR="005870A5" w:rsidRDefault="005870A5" w:rsidP="005870A5">
      <w:pPr>
        <w:jc w:val="both"/>
        <w:rPr>
          <w:b/>
          <w:sz w:val="28"/>
          <w:szCs w:val="28"/>
        </w:rPr>
      </w:pPr>
      <w:r>
        <w:rPr>
          <w:b/>
          <w:sz w:val="28"/>
          <w:szCs w:val="28"/>
        </w:rPr>
        <w:t>AUTOEVALUACIÓN Y COEVALUACIÓN</w:t>
      </w:r>
      <w:r w:rsidRPr="008653CE">
        <w:rPr>
          <w:b/>
          <w:sz w:val="28"/>
          <w:szCs w:val="28"/>
        </w:rPr>
        <w:t>.</w:t>
      </w:r>
    </w:p>
    <w:p w:rsidR="003E3CAD" w:rsidRDefault="003E3CAD" w:rsidP="005870A5">
      <w:pPr>
        <w:jc w:val="both"/>
        <w:rPr>
          <w:sz w:val="28"/>
          <w:szCs w:val="28"/>
        </w:rPr>
      </w:pPr>
      <w:r w:rsidRPr="003E3CAD">
        <w:rPr>
          <w:sz w:val="28"/>
          <w:szCs w:val="28"/>
        </w:rPr>
        <w:t>Al finalizar cada una de las unidades</w:t>
      </w:r>
      <w:r>
        <w:rPr>
          <w:sz w:val="28"/>
          <w:szCs w:val="28"/>
        </w:rPr>
        <w:t xml:space="preserve"> se ha</w:t>
      </w:r>
      <w:r w:rsidR="000C19F2">
        <w:rPr>
          <w:sz w:val="28"/>
          <w:szCs w:val="28"/>
        </w:rPr>
        <w:t>n</w:t>
      </w:r>
      <w:r>
        <w:rPr>
          <w:sz w:val="28"/>
          <w:szCs w:val="28"/>
        </w:rPr>
        <w:t xml:space="preserve"> facilitado a los niños/as </w:t>
      </w:r>
      <w:r w:rsidR="000C19F2">
        <w:rPr>
          <w:sz w:val="28"/>
          <w:szCs w:val="28"/>
        </w:rPr>
        <w:t>distintos métodos y formas de indicar su nivel de aprendizaje de los contenidos trabajados, su sentir en esos aprendizajes, sus dificultades, su percepción actual de lo aprendido. Todo ello a través de dianas de autoevaluación, iconos, tablas y diagramas definidos por colores…</w:t>
      </w:r>
    </w:p>
    <w:p w:rsidR="000C19F2" w:rsidRDefault="000C19F2" w:rsidP="005870A5">
      <w:pPr>
        <w:jc w:val="both"/>
        <w:rPr>
          <w:sz w:val="28"/>
          <w:szCs w:val="28"/>
        </w:rPr>
      </w:pPr>
      <w:r>
        <w:rPr>
          <w:sz w:val="28"/>
          <w:szCs w:val="28"/>
        </w:rPr>
        <w:t xml:space="preserve">Los alumnos suelen ser optimistas a la hora de autoevaluarse, aunque hay que decir que también gozan de un alto grado de objetividad. </w:t>
      </w:r>
    </w:p>
    <w:p w:rsidR="000C19F2" w:rsidRPr="003E3CAD" w:rsidRDefault="000C19F2" w:rsidP="005870A5">
      <w:pPr>
        <w:jc w:val="both"/>
        <w:rPr>
          <w:sz w:val="28"/>
          <w:szCs w:val="28"/>
        </w:rPr>
      </w:pPr>
      <w:r>
        <w:rPr>
          <w:sz w:val="28"/>
          <w:szCs w:val="28"/>
        </w:rPr>
        <w:t>La autoevaluación es bastante motivadora y ha servido para responderse ellos mismos a los motivos por los cuales suelen tener más dificultades. Las respuestas suelen ser diversas, pero destacamos las que hacen referencia a las que ellos definen por su falta de atención o falta de trabajo.</w:t>
      </w:r>
    </w:p>
    <w:p w:rsidR="00214C4D" w:rsidRDefault="005870A5" w:rsidP="005870A5">
      <w:pPr>
        <w:jc w:val="both"/>
        <w:rPr>
          <w:sz w:val="28"/>
          <w:szCs w:val="28"/>
        </w:rPr>
      </w:pPr>
      <w:r>
        <w:rPr>
          <w:sz w:val="28"/>
          <w:szCs w:val="28"/>
        </w:rPr>
        <w:t xml:space="preserve">La </w:t>
      </w:r>
      <w:proofErr w:type="spellStart"/>
      <w:r>
        <w:rPr>
          <w:sz w:val="28"/>
          <w:szCs w:val="28"/>
        </w:rPr>
        <w:t>coevaluación</w:t>
      </w:r>
      <w:proofErr w:type="spellEnd"/>
      <w:r>
        <w:rPr>
          <w:sz w:val="28"/>
          <w:szCs w:val="28"/>
        </w:rPr>
        <w:t xml:space="preserve"> se ha trabajado sobre todo en la exposición oral. Cuando un alumno/a exponía algún trabajo de Lengua o recitaban una poesía, </w:t>
      </w:r>
      <w:r w:rsidR="00214C4D">
        <w:rPr>
          <w:sz w:val="28"/>
          <w:szCs w:val="28"/>
        </w:rPr>
        <w:t>el resto de los compañeros escuchaban y observaban atentamente porque al finalizar la exposición tenían que evaluar al compañero/a. Tenemos una rúbrica en la que se evalúa la postura, el tono de voz, el contenido si se lo sabe o no, si titubea, etc.</w:t>
      </w:r>
      <w:r w:rsidR="00F123B3">
        <w:rPr>
          <w:sz w:val="28"/>
          <w:szCs w:val="28"/>
        </w:rPr>
        <w:t xml:space="preserve"> de esta manera se le decía</w:t>
      </w:r>
      <w:r w:rsidR="00214C4D">
        <w:rPr>
          <w:sz w:val="28"/>
          <w:szCs w:val="28"/>
        </w:rPr>
        <w:t xml:space="preserve"> al compañero  qué tenía que mejorar en la siguiente exposición.</w:t>
      </w:r>
    </w:p>
    <w:p w:rsidR="00214C4D" w:rsidRDefault="00214C4D" w:rsidP="005870A5">
      <w:pPr>
        <w:jc w:val="both"/>
        <w:rPr>
          <w:sz w:val="28"/>
          <w:szCs w:val="28"/>
        </w:rPr>
      </w:pPr>
    </w:p>
    <w:p w:rsidR="00214C4D" w:rsidRDefault="00214C4D" w:rsidP="005870A5">
      <w:pPr>
        <w:jc w:val="both"/>
        <w:rPr>
          <w:b/>
          <w:sz w:val="28"/>
          <w:szCs w:val="28"/>
        </w:rPr>
      </w:pPr>
      <w:r>
        <w:rPr>
          <w:b/>
          <w:sz w:val="28"/>
          <w:szCs w:val="28"/>
        </w:rPr>
        <w:t>LAS  EMOCIONES</w:t>
      </w:r>
    </w:p>
    <w:p w:rsidR="00214C4D" w:rsidRDefault="00626253" w:rsidP="005870A5">
      <w:pPr>
        <w:jc w:val="both"/>
        <w:rPr>
          <w:sz w:val="28"/>
          <w:szCs w:val="28"/>
        </w:rPr>
      </w:pPr>
      <w:r>
        <w:rPr>
          <w:sz w:val="28"/>
          <w:szCs w:val="28"/>
        </w:rPr>
        <w:t>En Primer Ciclo, tanto la Compañera de primero como el curso de segundo de primaria hemos</w:t>
      </w:r>
      <w:r w:rsidR="00214C4D">
        <w:rPr>
          <w:sz w:val="28"/>
          <w:szCs w:val="28"/>
        </w:rPr>
        <w:t xml:space="preserve"> trabajado las emociones a través de </w:t>
      </w:r>
      <w:r w:rsidR="005D1A11">
        <w:rPr>
          <w:sz w:val="28"/>
          <w:szCs w:val="28"/>
        </w:rPr>
        <w:t xml:space="preserve">los personajes de la película Al Revés </w:t>
      </w:r>
      <w:r w:rsidR="00214C4D">
        <w:rPr>
          <w:sz w:val="28"/>
          <w:szCs w:val="28"/>
        </w:rPr>
        <w:t xml:space="preserve"> y </w:t>
      </w:r>
      <w:r w:rsidR="005D1A11">
        <w:rPr>
          <w:sz w:val="28"/>
          <w:szCs w:val="28"/>
        </w:rPr>
        <w:t xml:space="preserve">de </w:t>
      </w:r>
      <w:r>
        <w:rPr>
          <w:sz w:val="28"/>
          <w:szCs w:val="28"/>
        </w:rPr>
        <w:t xml:space="preserve">vídeos de </w:t>
      </w:r>
      <w:proofErr w:type="spellStart"/>
      <w:r>
        <w:rPr>
          <w:sz w:val="28"/>
          <w:szCs w:val="28"/>
        </w:rPr>
        <w:t>Yout</w:t>
      </w:r>
      <w:r w:rsidR="00214C4D">
        <w:rPr>
          <w:sz w:val="28"/>
          <w:szCs w:val="28"/>
        </w:rPr>
        <w:t>uve</w:t>
      </w:r>
      <w:proofErr w:type="spellEnd"/>
      <w:r w:rsidR="00214C4D">
        <w:rPr>
          <w:sz w:val="28"/>
          <w:szCs w:val="28"/>
        </w:rPr>
        <w:t xml:space="preserve"> </w:t>
      </w:r>
      <w:r w:rsidR="00F123B3">
        <w:rPr>
          <w:sz w:val="28"/>
          <w:szCs w:val="28"/>
        </w:rPr>
        <w:t xml:space="preserve"> como: </w:t>
      </w:r>
      <w:r w:rsidR="005D1A11">
        <w:rPr>
          <w:sz w:val="28"/>
          <w:szCs w:val="28"/>
        </w:rPr>
        <w:t>“El Monstruo de Colores</w:t>
      </w:r>
      <w:r w:rsidR="002F7060">
        <w:rPr>
          <w:sz w:val="28"/>
          <w:szCs w:val="28"/>
        </w:rPr>
        <w:t>” y otros</w:t>
      </w:r>
      <w:r w:rsidR="005D1A11">
        <w:rPr>
          <w:sz w:val="28"/>
          <w:szCs w:val="28"/>
        </w:rPr>
        <w:t xml:space="preserve"> </w:t>
      </w:r>
      <w:r w:rsidR="00C61AFB">
        <w:rPr>
          <w:sz w:val="28"/>
          <w:szCs w:val="28"/>
        </w:rPr>
        <w:t xml:space="preserve">y </w:t>
      </w:r>
      <w:r w:rsidR="002F7060">
        <w:rPr>
          <w:sz w:val="28"/>
          <w:szCs w:val="28"/>
        </w:rPr>
        <w:t xml:space="preserve">se ha realizado </w:t>
      </w:r>
      <w:r w:rsidR="00C74356">
        <w:rPr>
          <w:sz w:val="28"/>
          <w:szCs w:val="28"/>
        </w:rPr>
        <w:t>alguna actividad</w:t>
      </w:r>
      <w:r w:rsidR="00C61AFB">
        <w:rPr>
          <w:sz w:val="28"/>
          <w:szCs w:val="28"/>
        </w:rPr>
        <w:t xml:space="preserve"> de </w:t>
      </w:r>
      <w:proofErr w:type="spellStart"/>
      <w:r w:rsidR="00C61AFB">
        <w:rPr>
          <w:sz w:val="28"/>
          <w:szCs w:val="28"/>
        </w:rPr>
        <w:t>ConZENtrate</w:t>
      </w:r>
      <w:proofErr w:type="spellEnd"/>
      <w:r w:rsidR="00C61AFB">
        <w:rPr>
          <w:sz w:val="28"/>
          <w:szCs w:val="28"/>
        </w:rPr>
        <w:t>: Cuaderno de  Desarrollo Emocional en Familia de 1º Ciclo de Primaria. H</w:t>
      </w:r>
      <w:r w:rsidR="00214C4D">
        <w:rPr>
          <w:sz w:val="28"/>
          <w:szCs w:val="28"/>
        </w:rPr>
        <w:t>emos conversado a cerca de estas emociones trasladándolas a nu</w:t>
      </w:r>
      <w:r w:rsidR="00C74356">
        <w:rPr>
          <w:sz w:val="28"/>
          <w:szCs w:val="28"/>
        </w:rPr>
        <w:t>estra vida familiar y escolar, e</w:t>
      </w:r>
      <w:r w:rsidR="00214C4D">
        <w:rPr>
          <w:sz w:val="28"/>
          <w:szCs w:val="28"/>
        </w:rPr>
        <w:t xml:space="preserve">mociones como la alegría, la tristeza, la </w:t>
      </w:r>
      <w:r w:rsidR="005D1A11">
        <w:rPr>
          <w:sz w:val="28"/>
          <w:szCs w:val="28"/>
        </w:rPr>
        <w:t>rabia o enfado, el miedo, el amor y la ilusión</w:t>
      </w:r>
      <w:r w:rsidR="00214C4D">
        <w:rPr>
          <w:sz w:val="28"/>
          <w:szCs w:val="28"/>
        </w:rPr>
        <w:t>.</w:t>
      </w:r>
    </w:p>
    <w:p w:rsidR="005D1A11" w:rsidRDefault="005D1A11" w:rsidP="005870A5">
      <w:pPr>
        <w:jc w:val="both"/>
        <w:rPr>
          <w:sz w:val="28"/>
          <w:szCs w:val="28"/>
        </w:rPr>
      </w:pPr>
      <w:r>
        <w:rPr>
          <w:sz w:val="28"/>
          <w:szCs w:val="28"/>
        </w:rPr>
        <w:t>Hemos leído cuentos en los que se trabajaba las emociones del miedo y el amor como “La manta que abraza” o “Lluvia de risas”</w:t>
      </w:r>
      <w:r w:rsidR="00C74356">
        <w:rPr>
          <w:sz w:val="28"/>
          <w:szCs w:val="28"/>
        </w:rPr>
        <w:t>.</w:t>
      </w:r>
      <w:bookmarkStart w:id="0" w:name="_GoBack"/>
      <w:bookmarkEnd w:id="0"/>
    </w:p>
    <w:p w:rsidR="00214C4D" w:rsidRDefault="00214C4D" w:rsidP="005870A5">
      <w:pPr>
        <w:jc w:val="both"/>
        <w:rPr>
          <w:sz w:val="28"/>
          <w:szCs w:val="28"/>
        </w:rPr>
      </w:pPr>
    </w:p>
    <w:p w:rsidR="00214C4D" w:rsidRDefault="00214C4D" w:rsidP="005870A5">
      <w:pPr>
        <w:jc w:val="both"/>
        <w:rPr>
          <w:b/>
          <w:sz w:val="28"/>
          <w:szCs w:val="28"/>
        </w:rPr>
      </w:pPr>
      <w:r w:rsidRPr="00214C4D">
        <w:rPr>
          <w:b/>
          <w:sz w:val="28"/>
          <w:szCs w:val="28"/>
        </w:rPr>
        <w:t>SÉNECA</w:t>
      </w:r>
    </w:p>
    <w:p w:rsidR="00626253" w:rsidRDefault="00626253" w:rsidP="005870A5">
      <w:pPr>
        <w:jc w:val="both"/>
        <w:rPr>
          <w:sz w:val="28"/>
          <w:szCs w:val="28"/>
        </w:rPr>
      </w:pPr>
      <w:r w:rsidRPr="00626253">
        <w:rPr>
          <w:sz w:val="28"/>
          <w:szCs w:val="28"/>
        </w:rPr>
        <w:t>La plataforma séneca ha sido una herramienta de trabajo imprescindible durante este curso, ya que ha servido para dar uso al Cuaderno de Clase y tener actualizado todo el control de nuestra evaluación.</w:t>
      </w:r>
    </w:p>
    <w:p w:rsidR="00626253" w:rsidRDefault="00626253" w:rsidP="005870A5">
      <w:pPr>
        <w:jc w:val="both"/>
        <w:rPr>
          <w:sz w:val="28"/>
          <w:szCs w:val="28"/>
        </w:rPr>
      </w:pPr>
      <w:r>
        <w:rPr>
          <w:sz w:val="28"/>
          <w:szCs w:val="28"/>
        </w:rPr>
        <w:t>Del mismo modo, ha servido para tener informadas a las familias y recibir información de las mismas, existiendo una actividad recíproca entre familia y escuela.</w:t>
      </w:r>
    </w:p>
    <w:p w:rsidR="00626253" w:rsidRDefault="00626253" w:rsidP="005870A5">
      <w:pPr>
        <w:jc w:val="both"/>
        <w:rPr>
          <w:sz w:val="28"/>
          <w:szCs w:val="28"/>
        </w:rPr>
      </w:pPr>
      <w:r>
        <w:rPr>
          <w:sz w:val="28"/>
          <w:szCs w:val="28"/>
        </w:rPr>
        <w:t>En cuanto a la actividad administrativa, también ha servido para tener actualizadas las actas de los equipos de profesorado y para hacer uso de la firma digital de las mismas haciendo uso de la tarjeta del docente (DIPA).</w:t>
      </w:r>
    </w:p>
    <w:p w:rsidR="00626253" w:rsidRDefault="00626253" w:rsidP="005870A5">
      <w:pPr>
        <w:jc w:val="both"/>
        <w:rPr>
          <w:b/>
          <w:sz w:val="28"/>
          <w:szCs w:val="28"/>
        </w:rPr>
      </w:pPr>
      <w:r>
        <w:rPr>
          <w:sz w:val="28"/>
          <w:szCs w:val="28"/>
        </w:rPr>
        <w:t xml:space="preserve"> </w:t>
      </w:r>
      <w:r w:rsidRPr="00626253">
        <w:rPr>
          <w:b/>
          <w:sz w:val="28"/>
          <w:szCs w:val="28"/>
        </w:rPr>
        <w:t>CONFINAMIENTO.</w:t>
      </w:r>
    </w:p>
    <w:p w:rsidR="00626253" w:rsidRDefault="00626253" w:rsidP="00626253">
      <w:pPr>
        <w:tabs>
          <w:tab w:val="left" w:pos="1155"/>
        </w:tabs>
        <w:jc w:val="both"/>
        <w:rPr>
          <w:sz w:val="28"/>
          <w:szCs w:val="28"/>
        </w:rPr>
      </w:pPr>
      <w:r>
        <w:rPr>
          <w:sz w:val="28"/>
          <w:szCs w:val="28"/>
        </w:rPr>
        <w:t xml:space="preserve">Durante el confinamiento al que hemos </w:t>
      </w:r>
      <w:proofErr w:type="gramStart"/>
      <w:r>
        <w:rPr>
          <w:sz w:val="28"/>
          <w:szCs w:val="28"/>
        </w:rPr>
        <w:t>estado sometidos</w:t>
      </w:r>
      <w:proofErr w:type="gramEnd"/>
      <w:r>
        <w:rPr>
          <w:sz w:val="28"/>
          <w:szCs w:val="28"/>
        </w:rPr>
        <w:t xml:space="preserve"> a causa de la pandemia de COVID 19, hemos tenido que hacer frente a una nueva y dura realidad en nuestro trabajo, intentando estar en continuo contacto con los alumnos para crear un hábito de trabajo que no </w:t>
      </w:r>
      <w:r w:rsidR="00960E0F">
        <w:rPr>
          <w:sz w:val="28"/>
          <w:szCs w:val="28"/>
        </w:rPr>
        <w:t>perjudicara la evolución de los mismos en su actual curso escolar.</w:t>
      </w:r>
    </w:p>
    <w:p w:rsidR="00960E0F" w:rsidRDefault="00960E0F" w:rsidP="00626253">
      <w:pPr>
        <w:tabs>
          <w:tab w:val="left" w:pos="1155"/>
        </w:tabs>
        <w:jc w:val="both"/>
        <w:rPr>
          <w:sz w:val="28"/>
          <w:szCs w:val="28"/>
        </w:rPr>
      </w:pPr>
      <w:r>
        <w:rPr>
          <w:sz w:val="28"/>
          <w:szCs w:val="28"/>
        </w:rPr>
        <w:t>De esta forma, hemos estado en contacto permanente con ellos realizando tareas y trabajos a través de distintas plataformas informáticas que han servido para crear un hábito de trabajo semanal.</w:t>
      </w:r>
    </w:p>
    <w:p w:rsidR="00960E0F" w:rsidRDefault="00960E0F" w:rsidP="00626253">
      <w:pPr>
        <w:tabs>
          <w:tab w:val="left" w:pos="1155"/>
        </w:tabs>
        <w:jc w:val="both"/>
        <w:rPr>
          <w:sz w:val="28"/>
          <w:szCs w:val="28"/>
        </w:rPr>
      </w:pPr>
      <w:r>
        <w:rPr>
          <w:sz w:val="28"/>
          <w:szCs w:val="28"/>
        </w:rPr>
        <w:t xml:space="preserve">Al principio, nos servimos de los correos electrónicos y de los </w:t>
      </w:r>
      <w:proofErr w:type="spellStart"/>
      <w:r>
        <w:rPr>
          <w:sz w:val="28"/>
          <w:szCs w:val="28"/>
        </w:rPr>
        <w:t>whatsaps</w:t>
      </w:r>
      <w:proofErr w:type="spellEnd"/>
      <w:r>
        <w:rPr>
          <w:sz w:val="28"/>
          <w:szCs w:val="28"/>
        </w:rPr>
        <w:t xml:space="preserve"> telefónicos para mantener un intercambio fluido de información entre familia y maestro. Todo ha funcionado bien.</w:t>
      </w:r>
    </w:p>
    <w:p w:rsidR="00960E0F" w:rsidRDefault="00960E0F" w:rsidP="00626253">
      <w:pPr>
        <w:tabs>
          <w:tab w:val="left" w:pos="1155"/>
        </w:tabs>
        <w:jc w:val="both"/>
        <w:rPr>
          <w:sz w:val="28"/>
          <w:szCs w:val="28"/>
        </w:rPr>
      </w:pPr>
      <w:r>
        <w:rPr>
          <w:sz w:val="28"/>
          <w:szCs w:val="28"/>
        </w:rPr>
        <w:t xml:space="preserve">Más adelante, hemos hecho uso del programa </w:t>
      </w:r>
      <w:proofErr w:type="spellStart"/>
      <w:r>
        <w:rPr>
          <w:sz w:val="28"/>
          <w:szCs w:val="28"/>
        </w:rPr>
        <w:t>classroom</w:t>
      </w:r>
      <w:proofErr w:type="spellEnd"/>
      <w:r>
        <w:rPr>
          <w:sz w:val="28"/>
          <w:szCs w:val="28"/>
        </w:rPr>
        <w:t>, resultando bastante positivo el trabajo realizado a través de este medio.</w:t>
      </w:r>
    </w:p>
    <w:p w:rsidR="00960E0F" w:rsidRDefault="00960E0F" w:rsidP="00626253">
      <w:pPr>
        <w:tabs>
          <w:tab w:val="left" w:pos="1155"/>
        </w:tabs>
        <w:jc w:val="both"/>
        <w:rPr>
          <w:sz w:val="28"/>
          <w:szCs w:val="28"/>
        </w:rPr>
      </w:pPr>
      <w:r>
        <w:rPr>
          <w:sz w:val="28"/>
          <w:szCs w:val="28"/>
        </w:rPr>
        <w:t xml:space="preserve">También hemos utilizado </w:t>
      </w:r>
      <w:proofErr w:type="spellStart"/>
      <w:r>
        <w:rPr>
          <w:sz w:val="28"/>
          <w:szCs w:val="28"/>
        </w:rPr>
        <w:t>hangouts</w:t>
      </w:r>
      <w:proofErr w:type="spellEnd"/>
      <w:r>
        <w:rPr>
          <w:sz w:val="28"/>
          <w:szCs w:val="28"/>
        </w:rPr>
        <w:t xml:space="preserve"> y zoom para realizar video conferencias que han sido muy participativas y motivadoras tanto para alumnado como profesorado.</w:t>
      </w:r>
    </w:p>
    <w:p w:rsidR="00960E0F" w:rsidRPr="00626253" w:rsidRDefault="00960E0F" w:rsidP="00626253">
      <w:pPr>
        <w:tabs>
          <w:tab w:val="left" w:pos="1155"/>
        </w:tabs>
        <w:jc w:val="both"/>
        <w:rPr>
          <w:sz w:val="28"/>
          <w:szCs w:val="28"/>
        </w:rPr>
      </w:pPr>
    </w:p>
    <w:p w:rsidR="00B83091" w:rsidRDefault="00B83091" w:rsidP="005870A5">
      <w:pPr>
        <w:jc w:val="both"/>
        <w:rPr>
          <w:sz w:val="28"/>
          <w:szCs w:val="28"/>
        </w:rPr>
      </w:pPr>
    </w:p>
    <w:p w:rsidR="00B83091" w:rsidRDefault="00B83091" w:rsidP="005870A5">
      <w:pPr>
        <w:jc w:val="both"/>
        <w:rPr>
          <w:b/>
          <w:sz w:val="28"/>
          <w:szCs w:val="28"/>
        </w:rPr>
      </w:pPr>
    </w:p>
    <w:p w:rsidR="00B83091" w:rsidRDefault="00B83091" w:rsidP="005870A5">
      <w:pPr>
        <w:jc w:val="both"/>
        <w:rPr>
          <w:sz w:val="28"/>
          <w:szCs w:val="28"/>
        </w:rPr>
      </w:pPr>
    </w:p>
    <w:p w:rsidR="00B83091" w:rsidRPr="00214C4D" w:rsidRDefault="00B83091" w:rsidP="005870A5">
      <w:pPr>
        <w:jc w:val="both"/>
        <w:rPr>
          <w:sz w:val="28"/>
          <w:szCs w:val="28"/>
        </w:rPr>
      </w:pPr>
    </w:p>
    <w:p w:rsidR="00214C4D" w:rsidRDefault="00214C4D" w:rsidP="005870A5">
      <w:pPr>
        <w:jc w:val="both"/>
        <w:rPr>
          <w:sz w:val="28"/>
          <w:szCs w:val="28"/>
        </w:rPr>
      </w:pPr>
    </w:p>
    <w:p w:rsidR="00214C4D" w:rsidRPr="00214C4D" w:rsidRDefault="00214C4D" w:rsidP="005870A5">
      <w:pPr>
        <w:jc w:val="both"/>
        <w:rPr>
          <w:sz w:val="28"/>
          <w:szCs w:val="28"/>
        </w:rPr>
      </w:pPr>
    </w:p>
    <w:p w:rsidR="005870A5" w:rsidRPr="005870A5" w:rsidRDefault="005870A5" w:rsidP="005870A5">
      <w:pPr>
        <w:jc w:val="both"/>
        <w:rPr>
          <w:sz w:val="28"/>
          <w:szCs w:val="28"/>
        </w:rPr>
      </w:pPr>
    </w:p>
    <w:p w:rsidR="005870A5" w:rsidRDefault="005870A5" w:rsidP="008653CE">
      <w:pPr>
        <w:jc w:val="both"/>
        <w:rPr>
          <w:sz w:val="28"/>
          <w:szCs w:val="28"/>
        </w:rPr>
      </w:pPr>
    </w:p>
    <w:p w:rsidR="005F49C8" w:rsidRDefault="005F49C8" w:rsidP="008653CE">
      <w:pPr>
        <w:jc w:val="both"/>
        <w:rPr>
          <w:sz w:val="28"/>
          <w:szCs w:val="28"/>
        </w:rPr>
      </w:pPr>
    </w:p>
    <w:p w:rsidR="005F49C8" w:rsidRPr="008653CE" w:rsidRDefault="005F49C8" w:rsidP="008653CE">
      <w:pPr>
        <w:jc w:val="both"/>
        <w:rPr>
          <w:sz w:val="28"/>
          <w:szCs w:val="28"/>
        </w:rPr>
      </w:pPr>
    </w:p>
    <w:sectPr w:rsidR="005F49C8" w:rsidRPr="008653CE" w:rsidSect="008653CE">
      <w:pgSz w:w="11906" w:h="16838"/>
      <w:pgMar w:top="1417"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01999"/>
    <w:rsid w:val="000C19F2"/>
    <w:rsid w:val="00214C4D"/>
    <w:rsid w:val="002F7060"/>
    <w:rsid w:val="003E3CAD"/>
    <w:rsid w:val="004F33B1"/>
    <w:rsid w:val="00501999"/>
    <w:rsid w:val="005870A5"/>
    <w:rsid w:val="005D1A11"/>
    <w:rsid w:val="005F49C8"/>
    <w:rsid w:val="00626253"/>
    <w:rsid w:val="006E404D"/>
    <w:rsid w:val="006F587D"/>
    <w:rsid w:val="008653CE"/>
    <w:rsid w:val="00960E0F"/>
    <w:rsid w:val="00A37A32"/>
    <w:rsid w:val="00B83091"/>
    <w:rsid w:val="00BB63D1"/>
    <w:rsid w:val="00C61AFB"/>
    <w:rsid w:val="00C74356"/>
    <w:rsid w:val="00E91FA7"/>
    <w:rsid w:val="00F123B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Esperanza</cp:lastModifiedBy>
  <cp:revision>3</cp:revision>
  <dcterms:created xsi:type="dcterms:W3CDTF">2020-05-14T11:31:00Z</dcterms:created>
  <dcterms:modified xsi:type="dcterms:W3CDTF">2020-05-14T11:31:00Z</dcterms:modified>
</cp:coreProperties>
</file>