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428" w:rsidRPr="00642428" w:rsidRDefault="00642428" w:rsidP="00642428">
      <w:pPr>
        <w:jc w:val="center"/>
        <w:rPr>
          <w:b/>
          <w:u w:val="single"/>
        </w:rPr>
      </w:pPr>
      <w:r w:rsidRPr="00642428">
        <w:rPr>
          <w:b/>
          <w:u w:val="single"/>
        </w:rPr>
        <w:t>MODELO INFOGRAFÍA: ECONOMIC STATUS AND MIND</w:t>
      </w:r>
    </w:p>
    <w:p w:rsidR="00642428" w:rsidRDefault="00642428" w:rsidP="00642428">
      <w:pPr>
        <w:jc w:val="both"/>
        <w:rPr>
          <w:b/>
        </w:rPr>
      </w:pPr>
    </w:p>
    <w:p w:rsidR="00642428" w:rsidRPr="00642428" w:rsidRDefault="00642428" w:rsidP="00642428">
      <w:pPr>
        <w:jc w:val="both"/>
        <w:rPr>
          <w:b/>
        </w:rPr>
      </w:pPr>
      <w:r w:rsidRPr="00642428">
        <w:rPr>
          <w:b/>
        </w:rPr>
        <w:t>Resume el contenido de la infografía en unas 8/10 líneas. Trata de usar alguna estructura gramatical y no olvides parafrasear el léxico empleado.</w:t>
      </w:r>
    </w:p>
    <w:p w:rsidR="00642428" w:rsidRPr="00642428" w:rsidRDefault="00642428" w:rsidP="00642428">
      <w:pPr>
        <w:jc w:val="both"/>
      </w:pPr>
    </w:p>
    <w:p w:rsidR="00642428" w:rsidRPr="00642428" w:rsidRDefault="00642428" w:rsidP="00642428">
      <w:pPr>
        <w:jc w:val="both"/>
      </w:pPr>
    </w:p>
    <w:p w:rsidR="00642428" w:rsidRPr="00642428" w:rsidRDefault="00642428" w:rsidP="00642428">
      <w:pPr>
        <w:jc w:val="center"/>
        <w:rPr>
          <w:rFonts w:ascii="Times New Roman" w:eastAsia="Times New Roman" w:hAnsi="Times New Roman" w:cs="Times New Roman"/>
          <w:lang w:eastAsia="es-ES_tradnl"/>
        </w:rPr>
      </w:pPr>
      <w:r w:rsidRPr="00642428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642428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"/var/folders/7h/_rcbwy5n0dn5xvzcb5x1lpk40000gn/T/com.microsoft.Word/WebArchiveCopyPasteTempFiles/Best-Economics-Infographic-Examples-Psychology-Of-Poverty-Infographic-infographicsmania.jpg" \* MERGEFORMATINET </w:instrText>
      </w:r>
      <w:r w:rsidRPr="00642428">
        <w:rPr>
          <w:rFonts w:ascii="Times New Roman" w:eastAsia="Times New Roman" w:hAnsi="Times New Roman" w:cs="Times New Roman"/>
          <w:lang w:eastAsia="es-ES_tradnl"/>
        </w:rPr>
        <w:fldChar w:fldCharType="separate"/>
      </w:r>
      <w:bookmarkStart w:id="0" w:name="_GoBack"/>
      <w:r w:rsidRPr="00642428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>
            <wp:extent cx="5396230" cy="5882640"/>
            <wp:effectExtent l="0" t="0" r="1270" b="0"/>
            <wp:docPr id="1" name="Imagen 1" descr="/var/folders/7h/_rcbwy5n0dn5xvzcb5x1lpk40000gn/T/com.microsoft.Word/WebArchiveCopyPasteTempFiles/Best-Economics-Infographic-Examples-Psychology-Of-Poverty-Infographic-infographicsm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7h/_rcbwy5n0dn5xvzcb5x1lpk40000gn/T/com.microsoft.Word/WebArchiveCopyPasteTempFiles/Best-Economics-Infographic-Examples-Psychology-Of-Poverty-Infographic-infographicsmani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588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42428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642428" w:rsidRPr="00642428" w:rsidRDefault="00642428" w:rsidP="00642428">
      <w:pPr>
        <w:jc w:val="both"/>
      </w:pPr>
    </w:p>
    <w:p w:rsidR="00642428" w:rsidRPr="00642428" w:rsidRDefault="00642428" w:rsidP="00642428">
      <w:pPr>
        <w:jc w:val="both"/>
        <w:rPr>
          <w:lang w:val="en-US"/>
        </w:rPr>
      </w:pPr>
      <w:r w:rsidRPr="00642428">
        <w:rPr>
          <w:lang w:val="en-US"/>
        </w:rPr>
        <w:t xml:space="preserve">According to the information shown in the infographic attached, our mental well-being is bound to be influenced by the amount of money that we can gain, triggering </w:t>
      </w:r>
      <w:r w:rsidRPr="00642428">
        <w:rPr>
          <w:lang w:val="en-US"/>
        </w:rPr>
        <w:t>phycological</w:t>
      </w:r>
      <w:r w:rsidRPr="00642428">
        <w:rPr>
          <w:lang w:val="en-US"/>
        </w:rPr>
        <w:t xml:space="preserve"> consequences</w:t>
      </w:r>
      <w:r>
        <w:rPr>
          <w:lang w:val="en-US"/>
        </w:rPr>
        <w:t xml:space="preserve"> in case</w:t>
      </w:r>
      <w:r w:rsidRPr="00642428">
        <w:rPr>
          <w:lang w:val="en-US"/>
        </w:rPr>
        <w:t xml:space="preserve"> we were on a shoestring. Not only can African </w:t>
      </w:r>
      <w:r w:rsidRPr="00642428">
        <w:rPr>
          <w:lang w:val="en-US"/>
        </w:rPr>
        <w:t>American, Hispanics</w:t>
      </w:r>
      <w:r w:rsidRPr="00642428">
        <w:rPr>
          <w:lang w:val="en-US"/>
        </w:rPr>
        <w:t xml:space="preserve"> or Asians be affected by this situation, but American</w:t>
      </w:r>
      <w:r>
        <w:rPr>
          <w:lang w:val="en-US"/>
        </w:rPr>
        <w:t>-I</w:t>
      </w:r>
      <w:r w:rsidRPr="00642428">
        <w:rPr>
          <w:lang w:val="en-US"/>
        </w:rPr>
        <w:t>ndians are also inclu</w:t>
      </w:r>
      <w:r>
        <w:rPr>
          <w:lang w:val="en-US"/>
        </w:rPr>
        <w:t>d</w:t>
      </w:r>
      <w:r w:rsidRPr="00642428">
        <w:rPr>
          <w:lang w:val="en-US"/>
        </w:rPr>
        <w:t>ed in the statistics of poverty, reaching the higher percentage. Likewise</w:t>
      </w:r>
      <w:r>
        <w:rPr>
          <w:lang w:val="en-US"/>
        </w:rPr>
        <w:t>,</w:t>
      </w:r>
      <w:r w:rsidRPr="00642428">
        <w:rPr>
          <w:lang w:val="en-US"/>
        </w:rPr>
        <w:t xml:space="preserve"> more than half of the population in America will be due to survive in red before hitting the age of 65.</w:t>
      </w:r>
    </w:p>
    <w:sectPr w:rsidR="00642428" w:rsidRPr="00642428" w:rsidSect="000E045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28"/>
    <w:rsid w:val="000E0455"/>
    <w:rsid w:val="0064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EFAAC9"/>
  <w15:chartTrackingRefBased/>
  <w15:docId w15:val="{1518C0FA-4924-B14B-A03F-BD539E75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800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2020-05-29T01:07:00Z</dcterms:created>
  <dcterms:modified xsi:type="dcterms:W3CDTF">2020-05-29T01:11:00Z</dcterms:modified>
</cp:coreProperties>
</file>