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CB" w:rsidRPr="000923CB" w:rsidRDefault="000923CB" w:rsidP="000923CB">
      <w:pPr>
        <w:spacing w:line="240" w:lineRule="auto"/>
        <w:jc w:val="both"/>
        <w:outlineLvl w:val="0"/>
        <w:rPr>
          <w:rFonts w:eastAsia="Times New Roman" w:cs="Times New Roman"/>
          <w:color w:val="002060"/>
          <w:kern w:val="36"/>
          <w:sz w:val="36"/>
          <w:szCs w:val="36"/>
          <w:lang w:eastAsia="es-ES"/>
        </w:rPr>
      </w:pPr>
      <w:bookmarkStart w:id="0" w:name="_GoBack"/>
      <w:bookmarkEnd w:id="0"/>
      <w:r w:rsidRPr="000923CB">
        <w:rPr>
          <w:rFonts w:eastAsia="Times New Roman" w:cs="Times New Roman"/>
          <w:color w:val="002060"/>
          <w:kern w:val="36"/>
          <w:sz w:val="36"/>
          <w:szCs w:val="36"/>
          <w:lang w:eastAsia="es-ES"/>
        </w:rPr>
        <w:t>La procesionaria del pino: Qué es, y cómo combatirla o eliminarla</w:t>
      </w:r>
    </w:p>
    <w:p w:rsidR="000923CB" w:rsidRPr="00F81597" w:rsidRDefault="000923CB" w:rsidP="000923CB">
      <w:pPr>
        <w:shd w:val="clear" w:color="auto" w:fill="FFFFFF"/>
        <w:spacing w:line="240" w:lineRule="auto"/>
        <w:jc w:val="both"/>
        <w:outlineLvl w:val="1"/>
        <w:rPr>
          <w:rFonts w:eastAsia="Times New Roman" w:cs="Helvetica"/>
          <w:color w:val="002060"/>
          <w:lang w:eastAsia="es-ES"/>
        </w:rPr>
      </w:pPr>
    </w:p>
    <w:p w:rsidR="000923CB" w:rsidRPr="000923CB" w:rsidRDefault="000923CB" w:rsidP="000923CB">
      <w:pPr>
        <w:shd w:val="clear" w:color="auto" w:fill="FFFFFF"/>
        <w:spacing w:line="240" w:lineRule="auto"/>
        <w:jc w:val="both"/>
        <w:outlineLvl w:val="1"/>
        <w:rPr>
          <w:rFonts w:eastAsia="Times New Roman" w:cs="Helvetica"/>
          <w:color w:val="002060"/>
          <w:lang w:eastAsia="es-ES"/>
        </w:rPr>
      </w:pPr>
      <w:r w:rsidRPr="000923CB">
        <w:rPr>
          <w:rFonts w:eastAsia="Times New Roman" w:cs="Helvetica"/>
          <w:color w:val="002060"/>
          <w:lang w:eastAsia="es-ES"/>
        </w:rPr>
        <w:t>La </w:t>
      </w:r>
      <w:r w:rsidRPr="000923CB">
        <w:rPr>
          <w:rFonts w:eastAsia="Times New Roman" w:cs="Helvetica"/>
          <w:b/>
          <w:bCs/>
          <w:color w:val="002060"/>
          <w:lang w:eastAsia="es-ES"/>
        </w:rPr>
        <w:t>Procesionaria del pino</w:t>
      </w:r>
      <w:r w:rsidRPr="000923CB">
        <w:rPr>
          <w:rFonts w:eastAsia="Times New Roman" w:cs="Helvetica"/>
          <w:color w:val="002060"/>
          <w:lang w:eastAsia="es-ES"/>
        </w:rPr>
        <w:t> es la plaga más importante de los pinares mediterráneos. Debe su nombre de «Procesionaria» a que se desplaza en grupo de forma</w:t>
      </w:r>
      <w:r w:rsidRPr="00F81597">
        <w:rPr>
          <w:rFonts w:eastAsia="Times New Roman" w:cs="Helvetica"/>
          <w:color w:val="002060"/>
          <w:lang w:eastAsia="es-ES"/>
        </w:rPr>
        <w:t xml:space="preserve"> alineada, a modo de procesión.</w:t>
      </w:r>
    </w:p>
    <w:p w:rsidR="000923CB" w:rsidRPr="00F81597" w:rsidRDefault="000923CB" w:rsidP="000923CB">
      <w:pPr>
        <w:shd w:val="clear" w:color="auto" w:fill="FFFFFF"/>
        <w:spacing w:line="240" w:lineRule="auto"/>
        <w:jc w:val="both"/>
        <w:outlineLvl w:val="0"/>
        <w:rPr>
          <w:rFonts w:eastAsia="Times New Roman" w:cs="Helvetica"/>
          <w:kern w:val="36"/>
          <w:lang w:eastAsia="es-ES"/>
        </w:rPr>
      </w:pPr>
    </w:p>
    <w:p w:rsidR="000923CB" w:rsidRPr="00F81597" w:rsidRDefault="000923CB" w:rsidP="000923CB">
      <w:pPr>
        <w:shd w:val="clear" w:color="auto" w:fill="FFFFFF"/>
        <w:spacing w:line="240" w:lineRule="auto"/>
        <w:jc w:val="both"/>
        <w:outlineLvl w:val="0"/>
        <w:rPr>
          <w:rFonts w:eastAsia="Times New Roman" w:cs="Helvetica"/>
          <w:b/>
          <w:kern w:val="36"/>
          <w:lang w:eastAsia="es-ES"/>
        </w:rPr>
      </w:pPr>
      <w:r w:rsidRPr="000923CB">
        <w:rPr>
          <w:rFonts w:eastAsia="Times New Roman" w:cs="Helvetica"/>
          <w:b/>
          <w:kern w:val="36"/>
          <w:lang w:eastAsia="es-ES"/>
        </w:rPr>
        <w:t>¿Qué es y dónde se encuentra la procesionaria del pino?</w:t>
      </w:r>
    </w:p>
    <w:p w:rsidR="000923CB" w:rsidRPr="000923CB" w:rsidRDefault="000923CB" w:rsidP="000923CB">
      <w:pPr>
        <w:shd w:val="clear" w:color="auto" w:fill="FFFFFF"/>
        <w:spacing w:line="240" w:lineRule="auto"/>
        <w:jc w:val="both"/>
        <w:outlineLvl w:val="0"/>
        <w:rPr>
          <w:rFonts w:eastAsia="Times New Roman" w:cs="Helvetica"/>
          <w:b/>
          <w:kern w:val="36"/>
          <w:lang w:eastAsia="es-ES"/>
        </w:rPr>
      </w:pPr>
    </w:p>
    <w:p w:rsidR="000923CB" w:rsidRPr="00F81597" w:rsidRDefault="000923CB" w:rsidP="000923CB">
      <w:pPr>
        <w:shd w:val="clear" w:color="auto" w:fill="FFFFFF"/>
        <w:spacing w:line="240" w:lineRule="auto"/>
        <w:jc w:val="both"/>
        <w:rPr>
          <w:rFonts w:eastAsia="Times New Roman" w:cs="Helvetica"/>
          <w:lang w:eastAsia="es-ES"/>
        </w:rPr>
      </w:pPr>
      <w:r w:rsidRPr="00F81597">
        <w:rPr>
          <w:rFonts w:eastAsia="Times New Roman" w:cs="Helvetica"/>
          <w:noProof/>
          <w:lang w:eastAsia="es-ES"/>
        </w:rPr>
        <w:drawing>
          <wp:anchor distT="0" distB="0" distL="114300" distR="114300" simplePos="0" relativeHeight="251658240" behindDoc="0" locked="0" layoutInCell="1" allowOverlap="1">
            <wp:simplePos x="0" y="0"/>
            <wp:positionH relativeFrom="column">
              <wp:posOffset>14605</wp:posOffset>
            </wp:positionH>
            <wp:positionV relativeFrom="paragraph">
              <wp:posOffset>45720</wp:posOffset>
            </wp:positionV>
            <wp:extent cx="2376170" cy="1724660"/>
            <wp:effectExtent l="19050" t="0" r="5080" b="0"/>
            <wp:wrapSquare wrapText="bothSides"/>
            <wp:docPr id="1" name="Imagen 1" descr="Procesionaria_marip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ionaria_mariposa"/>
                    <pic:cNvPicPr>
                      <a:picLocks noChangeAspect="1" noChangeArrowheads="1"/>
                    </pic:cNvPicPr>
                  </pic:nvPicPr>
                  <pic:blipFill>
                    <a:blip r:embed="rId6" cstate="print"/>
                    <a:srcRect/>
                    <a:stretch>
                      <a:fillRect/>
                    </a:stretch>
                  </pic:blipFill>
                  <pic:spPr bwMode="auto">
                    <a:xfrm>
                      <a:off x="0" y="0"/>
                      <a:ext cx="2376170" cy="1724660"/>
                    </a:xfrm>
                    <a:prstGeom prst="rect">
                      <a:avLst/>
                    </a:prstGeom>
                    <a:noFill/>
                    <a:ln w="9525">
                      <a:noFill/>
                      <a:miter lim="800000"/>
                      <a:headEnd/>
                      <a:tailEnd/>
                    </a:ln>
                  </pic:spPr>
                </pic:pic>
              </a:graphicData>
            </a:graphic>
          </wp:anchor>
        </w:drawing>
      </w:r>
      <w:r w:rsidRPr="000923CB">
        <w:rPr>
          <w:rFonts w:eastAsia="Times New Roman" w:cs="Helvetica"/>
          <w:lang w:eastAsia="es-ES"/>
        </w:rPr>
        <w:t xml:space="preserve">A partir de mayo empezarán a volar de nuevo ejemplares de </w:t>
      </w:r>
      <w:proofErr w:type="spellStart"/>
      <w:r w:rsidRPr="000923CB">
        <w:rPr>
          <w:rFonts w:eastAsia="Times New Roman" w:cs="Helvetica"/>
          <w:i/>
          <w:lang w:eastAsia="es-ES"/>
        </w:rPr>
        <w:t>Thaumetopoea</w:t>
      </w:r>
      <w:proofErr w:type="spellEnd"/>
      <w:r w:rsidRPr="000923CB">
        <w:rPr>
          <w:rFonts w:eastAsia="Times New Roman" w:cs="Helvetica"/>
          <w:i/>
          <w:lang w:eastAsia="es-ES"/>
        </w:rPr>
        <w:t xml:space="preserve"> </w:t>
      </w:r>
      <w:proofErr w:type="spellStart"/>
      <w:r w:rsidRPr="000923CB">
        <w:rPr>
          <w:rFonts w:eastAsia="Times New Roman" w:cs="Helvetica"/>
          <w:i/>
          <w:lang w:eastAsia="es-ES"/>
        </w:rPr>
        <w:t>pityocampa</w:t>
      </w:r>
      <w:proofErr w:type="spellEnd"/>
      <w:r w:rsidRPr="000923CB">
        <w:rPr>
          <w:rFonts w:eastAsia="Times New Roman" w:cs="Helvetica"/>
          <w:lang w:eastAsia="es-ES"/>
        </w:rPr>
        <w:t xml:space="preserve">, una mariposa nocturna que todos conocemos, en su fase de oruga, como «procesionaria del pino». Hacen sus nidos en </w:t>
      </w:r>
      <w:r w:rsidR="003C2C9D" w:rsidRPr="00F81597">
        <w:rPr>
          <w:rFonts w:eastAsia="Times New Roman" w:cs="Helvetica"/>
          <w:lang w:eastAsia="es-ES"/>
        </w:rPr>
        <w:t>pinos</w:t>
      </w:r>
      <w:r w:rsidR="00D01B8A" w:rsidRPr="00F81597">
        <w:rPr>
          <w:rFonts w:eastAsia="Times New Roman" w:cs="Helvetica"/>
          <w:lang w:eastAsia="es-ES"/>
        </w:rPr>
        <w:t>,</w:t>
      </w:r>
      <w:r w:rsidR="003C2C9D" w:rsidRPr="00F81597">
        <w:rPr>
          <w:rFonts w:eastAsia="Times New Roman" w:cs="Helvetica"/>
          <w:lang w:eastAsia="es-ES"/>
        </w:rPr>
        <w:t xml:space="preserve"> cedros y abetos y </w:t>
      </w:r>
      <w:r w:rsidRPr="000923CB">
        <w:rPr>
          <w:rFonts w:eastAsia="Times New Roman" w:cs="Helvetica"/>
          <w:lang w:eastAsia="es-ES"/>
        </w:rPr>
        <w:t xml:space="preserve">se alimentan de sus agujas y brotes. Cuando su número es excesivo se convierten en una plaga. </w:t>
      </w:r>
    </w:p>
    <w:p w:rsidR="003C2C9D" w:rsidRPr="00F81597" w:rsidRDefault="003C2C9D" w:rsidP="003C2C9D">
      <w:pPr>
        <w:shd w:val="clear" w:color="auto" w:fill="FFFFFF"/>
        <w:spacing w:line="240" w:lineRule="auto"/>
        <w:jc w:val="both"/>
        <w:rPr>
          <w:rFonts w:eastAsia="Times New Roman" w:cs="Helvetica"/>
          <w:lang w:eastAsia="es-ES"/>
        </w:rPr>
      </w:pPr>
      <w:r w:rsidRPr="00F81597">
        <w:rPr>
          <w:rFonts w:eastAsia="Times New Roman" w:cs="Helvetica"/>
          <w:lang w:eastAsia="es-ES"/>
        </w:rPr>
        <w:t xml:space="preserve">La mariposa </w:t>
      </w:r>
      <w:r w:rsidR="000923CB" w:rsidRPr="000923CB">
        <w:rPr>
          <w:rFonts w:eastAsia="Times New Roman" w:cs="Helvetica"/>
          <w:lang w:eastAsia="es-ES"/>
        </w:rPr>
        <w:t xml:space="preserve">pone sus huevos sobre las ramas </w:t>
      </w:r>
      <w:r w:rsidR="000923CB" w:rsidRPr="000923CB">
        <w:rPr>
          <w:rFonts w:eastAsia="Times New Roman" w:cs="Helvetica"/>
          <w:u w:val="single"/>
          <w:lang w:eastAsia="es-ES"/>
        </w:rPr>
        <w:t>apicales</w:t>
      </w:r>
      <w:r w:rsidR="000923CB" w:rsidRPr="000923CB">
        <w:rPr>
          <w:rFonts w:eastAsia="Times New Roman" w:cs="Helvetica"/>
          <w:lang w:eastAsia="es-ES"/>
        </w:rPr>
        <w:t xml:space="preserve"> de los </w:t>
      </w:r>
      <w:r w:rsidR="00D01B8A" w:rsidRPr="00F81597">
        <w:rPr>
          <w:rFonts w:eastAsia="Times New Roman" w:cs="Helvetica"/>
          <w:lang w:eastAsia="es-ES"/>
        </w:rPr>
        <w:t>árboles</w:t>
      </w:r>
      <w:r w:rsidR="000923CB" w:rsidRPr="000923CB">
        <w:rPr>
          <w:rFonts w:eastAsia="Times New Roman" w:cs="Helvetica"/>
          <w:lang w:eastAsia="es-ES"/>
        </w:rPr>
        <w:t>, para que sus orugas al nacer se alimenten de los brotes jóvenes de acículas (nombre que reciben las agujas u hojas de los pinos).</w:t>
      </w:r>
    </w:p>
    <w:p w:rsidR="00103809" w:rsidRPr="00F81597" w:rsidRDefault="00103809" w:rsidP="003C2C9D">
      <w:pPr>
        <w:shd w:val="clear" w:color="auto" w:fill="FFFFFF"/>
        <w:spacing w:line="240" w:lineRule="auto"/>
        <w:jc w:val="both"/>
        <w:rPr>
          <w:rFonts w:eastAsia="Times New Roman" w:cs="Helvetica"/>
          <w:lang w:eastAsia="es-ES"/>
        </w:rPr>
      </w:pPr>
    </w:p>
    <w:p w:rsidR="003C2C9D" w:rsidRPr="00F81597" w:rsidRDefault="00964FE2" w:rsidP="003C2C9D">
      <w:pPr>
        <w:shd w:val="clear" w:color="auto" w:fill="FFFFFF"/>
        <w:spacing w:line="240" w:lineRule="auto"/>
        <w:jc w:val="both"/>
        <w:rPr>
          <w:rFonts w:eastAsia="Times New Roman" w:cs="Helvetica"/>
          <w:lang w:eastAsia="es-ES"/>
        </w:rPr>
      </w:pPr>
      <w:r w:rsidRPr="00F81597">
        <w:rPr>
          <w:rFonts w:eastAsia="Times New Roman" w:cs="Helvetica"/>
          <w:noProof/>
          <w:lang w:eastAsia="es-ES"/>
        </w:rPr>
        <w:drawing>
          <wp:anchor distT="0" distB="0" distL="114300" distR="114300" simplePos="0" relativeHeight="251659264" behindDoc="0" locked="0" layoutInCell="1" allowOverlap="1">
            <wp:simplePos x="0" y="0"/>
            <wp:positionH relativeFrom="column">
              <wp:posOffset>3301365</wp:posOffset>
            </wp:positionH>
            <wp:positionV relativeFrom="paragraph">
              <wp:posOffset>261620</wp:posOffset>
            </wp:positionV>
            <wp:extent cx="2844800" cy="1035050"/>
            <wp:effectExtent l="19050" t="0" r="0" b="0"/>
            <wp:wrapSquare wrapText="bothSides"/>
            <wp:docPr id="16" name="Imagen 16" descr="Procesio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esionaria"/>
                    <pic:cNvPicPr>
                      <a:picLocks noChangeAspect="1" noChangeArrowheads="1"/>
                    </pic:cNvPicPr>
                  </pic:nvPicPr>
                  <pic:blipFill>
                    <a:blip r:embed="rId7" cstate="print"/>
                    <a:srcRect/>
                    <a:stretch>
                      <a:fillRect/>
                    </a:stretch>
                  </pic:blipFill>
                  <pic:spPr bwMode="auto">
                    <a:xfrm>
                      <a:off x="0" y="0"/>
                      <a:ext cx="2844800" cy="1035050"/>
                    </a:xfrm>
                    <a:prstGeom prst="rect">
                      <a:avLst/>
                    </a:prstGeom>
                    <a:noFill/>
                    <a:ln w="9525">
                      <a:noFill/>
                      <a:miter lim="800000"/>
                      <a:headEnd/>
                      <a:tailEnd/>
                    </a:ln>
                  </pic:spPr>
                </pic:pic>
              </a:graphicData>
            </a:graphic>
          </wp:anchor>
        </w:drawing>
      </w:r>
      <w:r w:rsidR="000923CB" w:rsidRPr="000923CB">
        <w:rPr>
          <w:rFonts w:eastAsia="Times New Roman" w:cs="Helvetica"/>
          <w:lang w:eastAsia="es-ES"/>
        </w:rPr>
        <w:t>Las orugas de las procesionarias, con su cuerpo cubierto de largos pelos, son peligrosas ya que son urticantes. No es necesario el contacto directo, cuando se sienten amenazadas pueden lanzar sus pelos sedosos al aire generando irritaciones y alergias a personas y animales.</w:t>
      </w:r>
      <w:r w:rsidR="003C2C9D" w:rsidRPr="00F81597">
        <w:rPr>
          <w:rFonts w:eastAsia="Times New Roman" w:cs="Helvetica"/>
          <w:lang w:eastAsia="es-ES"/>
        </w:rPr>
        <w:t xml:space="preserve"> </w:t>
      </w:r>
      <w:r w:rsidR="003C2C9D" w:rsidRPr="000923CB">
        <w:rPr>
          <w:rFonts w:eastAsia="Times New Roman" w:cs="Helvetica"/>
          <w:lang w:eastAsia="es-ES"/>
        </w:rPr>
        <w:t xml:space="preserve">Con la llegada de la </w:t>
      </w:r>
      <w:r w:rsidR="003C2C9D" w:rsidRPr="00F81597">
        <w:rPr>
          <w:rFonts w:eastAsia="Times New Roman" w:cs="Helvetica"/>
          <w:lang w:eastAsia="es-ES"/>
        </w:rPr>
        <w:t xml:space="preserve">primavera, los grandes nidos de </w:t>
      </w:r>
      <w:proofErr w:type="spellStart"/>
      <w:r w:rsidR="003C2C9D" w:rsidRPr="000923CB">
        <w:rPr>
          <w:rFonts w:eastAsia="Times New Roman" w:cs="Helvetica"/>
          <w:i/>
          <w:lang w:eastAsia="es-ES"/>
        </w:rPr>
        <w:t>Thaumetopoea</w:t>
      </w:r>
      <w:proofErr w:type="spellEnd"/>
      <w:r w:rsidR="003C2C9D" w:rsidRPr="000923CB">
        <w:rPr>
          <w:rFonts w:eastAsia="Times New Roman" w:cs="Helvetica"/>
          <w:i/>
          <w:lang w:eastAsia="es-ES"/>
        </w:rPr>
        <w:t xml:space="preserve"> </w:t>
      </w:r>
      <w:proofErr w:type="spellStart"/>
      <w:r w:rsidR="003C2C9D" w:rsidRPr="000923CB">
        <w:rPr>
          <w:rFonts w:eastAsia="Times New Roman" w:cs="Helvetica"/>
          <w:i/>
          <w:lang w:eastAsia="es-ES"/>
        </w:rPr>
        <w:t>pityocampa</w:t>
      </w:r>
      <w:proofErr w:type="spellEnd"/>
      <w:r w:rsidR="003C2C9D" w:rsidRPr="000923CB">
        <w:rPr>
          <w:rFonts w:eastAsia="Times New Roman" w:cs="Helvetica"/>
          <w:lang w:eastAsia="es-ES"/>
        </w:rPr>
        <w:t xml:space="preserve"> empiezan a </w:t>
      </w:r>
      <w:r w:rsidR="003C2C9D" w:rsidRPr="000923CB">
        <w:rPr>
          <w:rFonts w:eastAsia="Times New Roman" w:cs="Helvetica"/>
          <w:u w:val="single"/>
          <w:lang w:eastAsia="es-ES"/>
        </w:rPr>
        <w:t>eclosionar</w:t>
      </w:r>
      <w:r w:rsidR="003C2C9D" w:rsidRPr="000923CB">
        <w:rPr>
          <w:rFonts w:eastAsia="Times New Roman" w:cs="Helvetica"/>
          <w:lang w:eastAsia="es-ES"/>
        </w:rPr>
        <w:t xml:space="preserve">, esta mariposa nocturna conocida como procesionaria del pino, habita en los pinares </w:t>
      </w:r>
      <w:r w:rsidR="00103809" w:rsidRPr="00F81597">
        <w:rPr>
          <w:rFonts w:eastAsia="Times New Roman" w:cs="Helvetica"/>
          <w:lang w:eastAsia="es-ES"/>
        </w:rPr>
        <w:t>de</w:t>
      </w:r>
      <w:r w:rsidR="003C2C9D" w:rsidRPr="000923CB">
        <w:rPr>
          <w:rFonts w:eastAsia="Times New Roman" w:cs="Helvetica"/>
          <w:lang w:eastAsia="es-ES"/>
        </w:rPr>
        <w:t xml:space="preserve"> la</w:t>
      </w:r>
      <w:r w:rsidR="003C2C9D" w:rsidRPr="00F81597">
        <w:rPr>
          <w:rFonts w:eastAsia="Times New Roman" w:cs="Helvetica"/>
          <w:b/>
          <w:bCs/>
          <w:lang w:eastAsia="es-ES"/>
        </w:rPr>
        <w:t> zona sur y centro de España</w:t>
      </w:r>
      <w:r w:rsidR="003C2C9D" w:rsidRPr="000923CB">
        <w:rPr>
          <w:rFonts w:eastAsia="Times New Roman" w:cs="Helvetica"/>
          <w:lang w:eastAsia="es-ES"/>
        </w:rPr>
        <w:t>.</w:t>
      </w:r>
    </w:p>
    <w:p w:rsidR="000923CB" w:rsidRP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 </w:t>
      </w:r>
    </w:p>
    <w:p w:rsidR="000923CB" w:rsidRPr="00F81597" w:rsidRDefault="000923CB" w:rsidP="000923CB">
      <w:pPr>
        <w:shd w:val="clear" w:color="auto" w:fill="FFFFFF"/>
        <w:spacing w:line="240" w:lineRule="auto"/>
        <w:jc w:val="both"/>
        <w:rPr>
          <w:rFonts w:eastAsia="Times New Roman" w:cs="Helvetica"/>
          <w:b/>
          <w:lang w:eastAsia="es-ES"/>
        </w:rPr>
      </w:pPr>
      <w:r w:rsidRPr="000923CB">
        <w:rPr>
          <w:rFonts w:eastAsia="Times New Roman" w:cs="Helvetica"/>
          <w:b/>
          <w:lang w:eastAsia="es-ES"/>
        </w:rPr>
        <w:t>Para </w:t>
      </w:r>
      <w:r w:rsidRPr="00F81597">
        <w:rPr>
          <w:rFonts w:eastAsia="Times New Roman" w:cs="Helvetica"/>
          <w:b/>
          <w:bCs/>
          <w:lang w:eastAsia="es-ES"/>
        </w:rPr>
        <w:t>combatir a esta plaga</w:t>
      </w:r>
      <w:r w:rsidRPr="000923CB">
        <w:rPr>
          <w:rFonts w:eastAsia="Times New Roman" w:cs="Helvetica"/>
          <w:b/>
          <w:lang w:eastAsia="es-ES"/>
        </w:rPr>
        <w:t> es fundamental conocer su ciclo bioló</w:t>
      </w:r>
      <w:r w:rsidR="00964FE2" w:rsidRPr="00F81597">
        <w:rPr>
          <w:rFonts w:eastAsia="Times New Roman" w:cs="Helvetica"/>
          <w:b/>
          <w:lang w:eastAsia="es-ES"/>
        </w:rPr>
        <w:t>gico</w:t>
      </w:r>
    </w:p>
    <w:p w:rsidR="00D01B8A" w:rsidRPr="00F81597" w:rsidRDefault="00964FE2" w:rsidP="00D01B8A">
      <w:pPr>
        <w:shd w:val="clear" w:color="auto" w:fill="FFFFFF"/>
        <w:spacing w:line="240" w:lineRule="auto"/>
        <w:jc w:val="both"/>
        <w:rPr>
          <w:rFonts w:eastAsia="Times New Roman" w:cs="Helvetica"/>
          <w:lang w:eastAsia="es-ES"/>
        </w:rPr>
      </w:pPr>
      <w:r w:rsidRPr="00F81597">
        <w:rPr>
          <w:rFonts w:eastAsia="Times New Roman" w:cs="Helvetica"/>
          <w:b/>
          <w:noProof/>
          <w:lang w:eastAsia="es-ES"/>
        </w:rPr>
        <w:drawing>
          <wp:anchor distT="0" distB="0" distL="114300" distR="114300" simplePos="0" relativeHeight="251661312" behindDoc="0" locked="0" layoutInCell="1" allowOverlap="1">
            <wp:simplePos x="0" y="0"/>
            <wp:positionH relativeFrom="column">
              <wp:posOffset>5715</wp:posOffset>
            </wp:positionH>
            <wp:positionV relativeFrom="paragraph">
              <wp:posOffset>74295</wp:posOffset>
            </wp:positionV>
            <wp:extent cx="3743960" cy="4001770"/>
            <wp:effectExtent l="19050" t="0" r="8890" b="0"/>
            <wp:wrapSquare wrapText="bothSides"/>
            <wp:docPr id="9" name="Imagen 13" descr="Ciclo procesion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clo procesionaria.jpg"/>
                    <pic:cNvPicPr>
                      <a:picLocks noChangeAspect="1" noChangeArrowheads="1"/>
                    </pic:cNvPicPr>
                  </pic:nvPicPr>
                  <pic:blipFill>
                    <a:blip r:embed="rId8" cstate="print"/>
                    <a:srcRect l="3346" t="998" r="5804" b="1597"/>
                    <a:stretch>
                      <a:fillRect/>
                    </a:stretch>
                  </pic:blipFill>
                  <pic:spPr bwMode="auto">
                    <a:xfrm>
                      <a:off x="0" y="0"/>
                      <a:ext cx="3743960" cy="4001770"/>
                    </a:xfrm>
                    <a:prstGeom prst="rect">
                      <a:avLst/>
                    </a:prstGeom>
                    <a:noFill/>
                    <a:ln w="9525">
                      <a:noFill/>
                      <a:miter lim="800000"/>
                      <a:headEnd/>
                      <a:tailEnd/>
                    </a:ln>
                  </pic:spPr>
                </pic:pic>
              </a:graphicData>
            </a:graphic>
          </wp:anchor>
        </w:drawing>
      </w:r>
      <w:r w:rsidR="00D01B8A" w:rsidRPr="00F81597">
        <w:rPr>
          <w:rFonts w:eastAsia="Times New Roman" w:cs="Helvetica"/>
          <w:b/>
          <w:lang w:eastAsia="es-ES"/>
        </w:rPr>
        <w:t>Fase 1: Adulta.</w:t>
      </w:r>
      <w:r w:rsidRPr="00F81597">
        <w:rPr>
          <w:rFonts w:eastAsia="Times New Roman" w:cs="Helvetica"/>
          <w:lang w:eastAsia="es-ES"/>
        </w:rPr>
        <w:t xml:space="preserve"> Las m</w:t>
      </w:r>
      <w:r w:rsidR="00D01B8A" w:rsidRPr="00F81597">
        <w:rPr>
          <w:rFonts w:eastAsia="Times New Roman" w:cs="Helvetica"/>
          <w:lang w:eastAsia="es-ES"/>
        </w:rPr>
        <w:t xml:space="preserve">ariposas adultas </w:t>
      </w:r>
      <w:r w:rsidR="00D01B8A" w:rsidRPr="00F81597">
        <w:rPr>
          <w:rFonts w:eastAsia="Times New Roman" w:cs="Helvetica"/>
          <w:u w:val="single"/>
          <w:lang w:eastAsia="es-ES"/>
        </w:rPr>
        <w:t>emergen</w:t>
      </w:r>
      <w:r w:rsidR="00D01B8A" w:rsidRPr="00F81597">
        <w:rPr>
          <w:rFonts w:eastAsia="Times New Roman" w:cs="Helvetica"/>
          <w:lang w:eastAsia="es-ES"/>
        </w:rPr>
        <w:t xml:space="preserve"> del suelo al atardecer en los meses de Julio y Agosto. Los machos localizan a las hembras y se aparean al anochecer.</w:t>
      </w:r>
    </w:p>
    <w:p w:rsidR="00D01B8A" w:rsidRPr="00F81597" w:rsidRDefault="00D01B8A" w:rsidP="00D01B8A">
      <w:pPr>
        <w:shd w:val="clear" w:color="auto" w:fill="FFFFFF"/>
        <w:spacing w:line="240" w:lineRule="auto"/>
        <w:jc w:val="both"/>
        <w:rPr>
          <w:rFonts w:eastAsia="Times New Roman" w:cs="Helvetica"/>
          <w:lang w:eastAsia="es-ES"/>
        </w:rPr>
      </w:pPr>
      <w:r w:rsidRPr="00F81597">
        <w:rPr>
          <w:rFonts w:eastAsia="Times New Roman" w:cs="Helvetica"/>
          <w:b/>
          <w:lang w:eastAsia="es-ES"/>
        </w:rPr>
        <w:t>Fase 2</w:t>
      </w:r>
      <w:r w:rsidR="00C37BFB" w:rsidRPr="00F81597">
        <w:rPr>
          <w:rFonts w:eastAsia="Times New Roman" w:cs="Helvetica"/>
          <w:b/>
          <w:lang w:eastAsia="es-ES"/>
        </w:rPr>
        <w:t>:</w:t>
      </w:r>
      <w:r w:rsidRPr="00F81597">
        <w:rPr>
          <w:rFonts w:eastAsia="Times New Roman" w:cs="Helvetica"/>
          <w:b/>
          <w:lang w:eastAsia="es-ES"/>
        </w:rPr>
        <w:t xml:space="preserve"> Huevos</w:t>
      </w:r>
      <w:r w:rsidR="00C37BFB" w:rsidRPr="00F81597">
        <w:rPr>
          <w:rFonts w:eastAsia="Times New Roman" w:cs="Helvetica"/>
          <w:lang w:eastAsia="es-ES"/>
        </w:rPr>
        <w:t>.</w:t>
      </w:r>
      <w:r w:rsidRPr="00F81597">
        <w:rPr>
          <w:rFonts w:eastAsia="Times New Roman" w:cs="Helvetica"/>
          <w:lang w:eastAsia="es-ES"/>
        </w:rPr>
        <w:t xml:space="preserve"> Las hembras ponen los huevos en las acículas u hojas coníferas en los meses de Julio y Agosto, muriendo después a las pocas horas, ya que no se alimentan.</w:t>
      </w:r>
    </w:p>
    <w:p w:rsidR="00D01B8A" w:rsidRPr="00F81597" w:rsidRDefault="00C37BFB" w:rsidP="00D01B8A">
      <w:pPr>
        <w:shd w:val="clear" w:color="auto" w:fill="FFFFFF"/>
        <w:spacing w:line="240" w:lineRule="auto"/>
        <w:jc w:val="both"/>
        <w:rPr>
          <w:rFonts w:eastAsia="Times New Roman" w:cs="Helvetica"/>
          <w:lang w:eastAsia="es-ES"/>
        </w:rPr>
      </w:pPr>
      <w:r w:rsidRPr="00F81597">
        <w:rPr>
          <w:rFonts w:eastAsia="Times New Roman" w:cs="Helvetica"/>
          <w:b/>
          <w:lang w:eastAsia="es-ES"/>
        </w:rPr>
        <w:t>Fase 3: Oruga o Larva.</w:t>
      </w:r>
      <w:r w:rsidRPr="00F81597">
        <w:rPr>
          <w:rFonts w:eastAsia="Times New Roman" w:cs="Helvetica"/>
          <w:lang w:eastAsia="es-ES"/>
        </w:rPr>
        <w:t xml:space="preserve"> A los 30 o</w:t>
      </w:r>
      <w:r w:rsidR="00D01B8A" w:rsidRPr="00F81597">
        <w:rPr>
          <w:rFonts w:eastAsia="Times New Roman" w:cs="Helvetica"/>
          <w:lang w:eastAsia="es-ES"/>
        </w:rPr>
        <w:t xml:space="preserve"> 40</w:t>
      </w:r>
      <w:r w:rsidRPr="00F81597">
        <w:rPr>
          <w:rFonts w:eastAsia="Times New Roman" w:cs="Helvetica"/>
          <w:lang w:eastAsia="es-ES"/>
        </w:rPr>
        <w:t xml:space="preserve"> días nacen las orugas</w:t>
      </w:r>
      <w:r w:rsidR="00D01B8A" w:rsidRPr="00F81597">
        <w:rPr>
          <w:rFonts w:eastAsia="Times New Roman" w:cs="Helvetica"/>
          <w:lang w:eastAsia="es-ES"/>
        </w:rPr>
        <w:t xml:space="preserve">, en los meses de Septiembre y Octubre. </w:t>
      </w:r>
      <w:r w:rsidRPr="00F81597">
        <w:rPr>
          <w:rFonts w:eastAsia="Times New Roman" w:cs="Helvetica"/>
          <w:lang w:eastAsia="es-ES"/>
        </w:rPr>
        <w:t>D</w:t>
      </w:r>
      <w:r w:rsidR="00D01B8A" w:rsidRPr="00F81597">
        <w:rPr>
          <w:rFonts w:eastAsia="Times New Roman" w:cs="Helvetica"/>
          <w:lang w:eastAsia="es-ES"/>
        </w:rPr>
        <w:t>esarrollarán pelos urticantes aproximadamente a los 30 días de su nacimiento, creando también su bolsón definitivo que le servirá de resguardo en las noches y en los meses de invierno.</w:t>
      </w:r>
    </w:p>
    <w:p w:rsidR="00F81597" w:rsidRPr="00F81597" w:rsidRDefault="00D01B8A" w:rsidP="00D01B8A">
      <w:pPr>
        <w:shd w:val="clear" w:color="auto" w:fill="FFFFFF"/>
        <w:spacing w:line="240" w:lineRule="auto"/>
        <w:jc w:val="both"/>
        <w:rPr>
          <w:rFonts w:eastAsia="Times New Roman" w:cs="Helvetica"/>
          <w:lang w:eastAsia="es-ES"/>
        </w:rPr>
      </w:pPr>
      <w:r w:rsidRPr="00F81597">
        <w:rPr>
          <w:rFonts w:eastAsia="Times New Roman" w:cs="Helvetica"/>
          <w:b/>
          <w:lang w:eastAsia="es-ES"/>
        </w:rPr>
        <w:t xml:space="preserve">Fase 4: Enterramiento para </w:t>
      </w:r>
      <w:proofErr w:type="spellStart"/>
      <w:r w:rsidRPr="00F81597">
        <w:rPr>
          <w:rFonts w:eastAsia="Times New Roman" w:cs="Helvetica"/>
          <w:b/>
          <w:lang w:eastAsia="es-ES"/>
        </w:rPr>
        <w:t>Cr</w:t>
      </w:r>
      <w:r w:rsidR="00C37BFB" w:rsidRPr="00F81597">
        <w:rPr>
          <w:rFonts w:eastAsia="Times New Roman" w:cs="Helvetica"/>
          <w:b/>
          <w:lang w:eastAsia="es-ES"/>
        </w:rPr>
        <w:t>isalidar</w:t>
      </w:r>
      <w:proofErr w:type="spellEnd"/>
      <w:r w:rsidR="00C37BFB" w:rsidRPr="00F81597">
        <w:rPr>
          <w:rFonts w:eastAsia="Times New Roman" w:cs="Helvetica"/>
          <w:lang w:eastAsia="es-ES"/>
        </w:rPr>
        <w:t xml:space="preserve">. </w:t>
      </w:r>
      <w:r w:rsidRPr="00F81597">
        <w:rPr>
          <w:rFonts w:eastAsia="Times New Roman" w:cs="Helvetica"/>
          <w:lang w:eastAsia="es-ES"/>
        </w:rPr>
        <w:t>Al final del invierno, las orugas que ya han completado su desarrollo</w:t>
      </w:r>
      <w:r w:rsidR="00F81597" w:rsidRPr="00F81597">
        <w:rPr>
          <w:rFonts w:eastAsia="Times New Roman" w:cs="Helvetica"/>
          <w:lang w:eastAsia="es-ES"/>
        </w:rPr>
        <w:t xml:space="preserve">, </w:t>
      </w:r>
      <w:r w:rsidRPr="00F81597">
        <w:rPr>
          <w:rFonts w:eastAsia="Times New Roman" w:cs="Helvetica"/>
          <w:lang w:eastAsia="es-ES"/>
        </w:rPr>
        <w:t xml:space="preserve">bajan en fila  por el tronco del </w:t>
      </w:r>
      <w:r w:rsidR="00F81597" w:rsidRPr="00F81597">
        <w:rPr>
          <w:rFonts w:eastAsia="Times New Roman" w:cs="Helvetica"/>
          <w:lang w:eastAsia="es-ES"/>
        </w:rPr>
        <w:t>árbol</w:t>
      </w:r>
      <w:r w:rsidRPr="00F81597">
        <w:rPr>
          <w:rFonts w:eastAsia="Times New Roman" w:cs="Helvetica"/>
          <w:lang w:eastAsia="es-ES"/>
        </w:rPr>
        <w:t xml:space="preserve"> para buscar el lugar</w:t>
      </w:r>
      <w:r w:rsidR="00F81597" w:rsidRPr="00F81597">
        <w:rPr>
          <w:rFonts w:eastAsia="Times New Roman" w:cs="Helvetica"/>
          <w:lang w:eastAsia="es-ES"/>
        </w:rPr>
        <w:t xml:space="preserve"> donde enterrarse y </w:t>
      </w:r>
      <w:proofErr w:type="spellStart"/>
      <w:r w:rsidR="00F81597" w:rsidRPr="00F81597">
        <w:rPr>
          <w:rFonts w:eastAsia="Times New Roman" w:cs="Helvetica"/>
          <w:u w:val="single"/>
          <w:lang w:eastAsia="es-ES"/>
        </w:rPr>
        <w:t>crisalidar</w:t>
      </w:r>
      <w:proofErr w:type="spellEnd"/>
      <w:r w:rsidR="00F81597" w:rsidRPr="00F81597">
        <w:rPr>
          <w:rFonts w:eastAsia="Times New Roman" w:cs="Helvetica"/>
          <w:lang w:eastAsia="es-ES"/>
        </w:rPr>
        <w:t>.</w:t>
      </w:r>
    </w:p>
    <w:p w:rsidR="00D01B8A" w:rsidRPr="00F81597" w:rsidRDefault="00D01B8A" w:rsidP="00D01B8A">
      <w:pPr>
        <w:shd w:val="clear" w:color="auto" w:fill="FFFFFF"/>
        <w:spacing w:line="240" w:lineRule="auto"/>
        <w:jc w:val="both"/>
        <w:rPr>
          <w:rFonts w:eastAsia="Times New Roman" w:cs="Helvetica"/>
          <w:lang w:eastAsia="es-ES"/>
        </w:rPr>
      </w:pPr>
    </w:p>
    <w:p w:rsidR="00D01B8A" w:rsidRPr="000923CB" w:rsidRDefault="00D01B8A" w:rsidP="00D01B8A">
      <w:pPr>
        <w:shd w:val="clear" w:color="auto" w:fill="FFFFFF"/>
        <w:spacing w:line="240" w:lineRule="auto"/>
        <w:jc w:val="both"/>
        <w:rPr>
          <w:rFonts w:eastAsia="Times New Roman" w:cs="Helvetica"/>
          <w:lang w:eastAsia="es-ES"/>
        </w:rPr>
      </w:pPr>
      <w:r w:rsidRPr="00F81597">
        <w:rPr>
          <w:rFonts w:eastAsia="Times New Roman" w:cs="Helvetica"/>
          <w:lang w:eastAsia="es-ES"/>
        </w:rPr>
        <w:lastRenderedPageBreak/>
        <w:t xml:space="preserve">Las mariposas </w:t>
      </w:r>
      <w:r w:rsidR="00F81597" w:rsidRPr="00F81597">
        <w:rPr>
          <w:rFonts w:eastAsia="Times New Roman" w:cs="Helvetica"/>
          <w:lang w:eastAsia="es-ES"/>
        </w:rPr>
        <w:t>emergerán</w:t>
      </w:r>
      <w:r w:rsidRPr="00F81597">
        <w:rPr>
          <w:rFonts w:eastAsia="Times New Roman" w:cs="Helvetica"/>
          <w:lang w:eastAsia="es-ES"/>
        </w:rPr>
        <w:t xml:space="preserve"> al verano siguiente o a lo largo de los cuatro veranos siguientes si han permanecido en </w:t>
      </w:r>
      <w:r w:rsidRPr="00F81597">
        <w:rPr>
          <w:rFonts w:eastAsia="Times New Roman" w:cs="Helvetica"/>
          <w:u w:val="single"/>
          <w:lang w:eastAsia="es-ES"/>
        </w:rPr>
        <w:t>diapausa</w:t>
      </w:r>
      <w:r w:rsidRPr="00F81597">
        <w:rPr>
          <w:rFonts w:eastAsia="Times New Roman" w:cs="Helvetica"/>
          <w:lang w:eastAsia="es-ES"/>
        </w:rPr>
        <w:t>.</w:t>
      </w:r>
    </w:p>
    <w:p w:rsidR="00F81597" w:rsidRPr="00F81597" w:rsidRDefault="00F81597" w:rsidP="000923CB">
      <w:pPr>
        <w:shd w:val="clear" w:color="auto" w:fill="FFFFFF"/>
        <w:spacing w:line="240" w:lineRule="auto"/>
        <w:jc w:val="both"/>
        <w:rPr>
          <w:rFonts w:eastAsia="Times New Roman" w:cs="Helvetica"/>
          <w:lang w:eastAsia="es-ES"/>
        </w:rPr>
      </w:pPr>
    </w:p>
    <w:p w:rsidR="000923CB" w:rsidRP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Una vez qué ya sabemos su ciclo biológico, tendremos que elegir la forma de combatirlas, ya que dependiendo del sistema elegido, tendremos que actuar en una u otra fase de su desarrollo.</w:t>
      </w:r>
    </w:p>
    <w:p w:rsidR="000923CB" w:rsidRP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 </w:t>
      </w:r>
    </w:p>
    <w:p w:rsidR="000923CB" w:rsidRPr="000923CB" w:rsidRDefault="000923CB" w:rsidP="000923CB">
      <w:pPr>
        <w:shd w:val="clear" w:color="auto" w:fill="FFFFFF"/>
        <w:spacing w:line="240" w:lineRule="auto"/>
        <w:jc w:val="both"/>
        <w:outlineLvl w:val="0"/>
        <w:rPr>
          <w:rFonts w:eastAsia="Times New Roman" w:cs="Helvetica"/>
          <w:b/>
          <w:kern w:val="36"/>
          <w:lang w:eastAsia="es-ES"/>
        </w:rPr>
      </w:pPr>
      <w:r w:rsidRPr="000923CB">
        <w:rPr>
          <w:rFonts w:eastAsia="Times New Roman" w:cs="Helvetica"/>
          <w:b/>
          <w:kern w:val="36"/>
          <w:lang w:eastAsia="es-ES"/>
        </w:rPr>
        <w:t>Sistemas</w:t>
      </w:r>
      <w:r w:rsidR="00F81597" w:rsidRPr="00F81597">
        <w:rPr>
          <w:rFonts w:eastAsia="Times New Roman" w:cs="Helvetica"/>
          <w:b/>
          <w:kern w:val="36"/>
          <w:lang w:eastAsia="es-ES"/>
        </w:rPr>
        <w:t xml:space="preserve"> para combatir la procesionaria</w:t>
      </w:r>
    </w:p>
    <w:p w:rsidR="000923CB" w:rsidRP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 </w:t>
      </w:r>
    </w:p>
    <w:p w:rsidR="000923CB" w:rsidRPr="000923CB" w:rsidRDefault="000923CB" w:rsidP="000923CB">
      <w:pPr>
        <w:numPr>
          <w:ilvl w:val="0"/>
          <w:numId w:val="1"/>
        </w:numPr>
        <w:shd w:val="clear" w:color="auto" w:fill="FFFFFF"/>
        <w:spacing w:line="240" w:lineRule="auto"/>
        <w:jc w:val="both"/>
        <w:rPr>
          <w:rFonts w:eastAsia="Times New Roman" w:cs="Helvetica"/>
          <w:lang w:eastAsia="es-ES"/>
        </w:rPr>
      </w:pPr>
      <w:r w:rsidRPr="00F81597">
        <w:rPr>
          <w:rFonts w:eastAsia="Times New Roman" w:cs="Helvetica"/>
          <w:b/>
          <w:bCs/>
          <w:lang w:eastAsia="es-ES"/>
        </w:rPr>
        <w:t>Eliminar los bolsones</w:t>
      </w:r>
      <w:r w:rsidRPr="000923CB">
        <w:rPr>
          <w:rFonts w:eastAsia="Times New Roman" w:cs="Helvetica"/>
          <w:lang w:eastAsia="es-ES"/>
        </w:rPr>
        <w:t> cortándolos uno a uno, excepto los que estén en las guías terminales, ya que pueden dañarse éstas y sería peor. Antes de cortarlos regarlos bien para disminuir las urticarias.</w:t>
      </w:r>
    </w:p>
    <w:p w:rsidR="000923CB" w:rsidRP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 </w:t>
      </w:r>
    </w:p>
    <w:p w:rsidR="000923CB" w:rsidRPr="000923CB" w:rsidRDefault="000923CB" w:rsidP="000923CB">
      <w:pPr>
        <w:numPr>
          <w:ilvl w:val="0"/>
          <w:numId w:val="2"/>
        </w:numPr>
        <w:shd w:val="clear" w:color="auto" w:fill="FFFFFF"/>
        <w:spacing w:line="240" w:lineRule="auto"/>
        <w:jc w:val="both"/>
        <w:rPr>
          <w:rFonts w:eastAsia="Times New Roman" w:cs="Helvetica"/>
          <w:lang w:eastAsia="es-ES"/>
        </w:rPr>
      </w:pPr>
      <w:r w:rsidRPr="00F81597">
        <w:rPr>
          <w:rFonts w:eastAsia="Times New Roman" w:cs="Helvetica"/>
          <w:b/>
          <w:bCs/>
          <w:lang w:eastAsia="es-ES"/>
        </w:rPr>
        <w:t>Romper las bolsas</w:t>
      </w:r>
      <w:r w:rsidRPr="000923CB">
        <w:rPr>
          <w:rFonts w:eastAsia="Times New Roman" w:cs="Helvetica"/>
          <w:lang w:eastAsia="es-ES"/>
        </w:rPr>
        <w:t xml:space="preserve"> con un palo (al ser muy urticantes, hay que tener mucho cuidado). Esto hay que hacerlo los días más frescos y al atardecer, de esta manera si alguna se ha escapado no le </w:t>
      </w:r>
      <w:proofErr w:type="spellStart"/>
      <w:r w:rsidRPr="000923CB">
        <w:rPr>
          <w:rFonts w:eastAsia="Times New Roman" w:cs="Helvetica"/>
          <w:lang w:eastAsia="es-ES"/>
        </w:rPr>
        <w:t>dara</w:t>
      </w:r>
      <w:proofErr w:type="spellEnd"/>
      <w:r w:rsidRPr="000923CB">
        <w:rPr>
          <w:rFonts w:eastAsia="Times New Roman" w:cs="Helvetica"/>
          <w:lang w:eastAsia="es-ES"/>
        </w:rPr>
        <w:t xml:space="preserve"> tiempo a rehacer el bolsón y morirá de frio durante la noche.</w:t>
      </w:r>
    </w:p>
    <w:p w:rsidR="000923CB" w:rsidRP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 </w:t>
      </w:r>
    </w:p>
    <w:p w:rsidR="000923CB" w:rsidRPr="000923CB" w:rsidRDefault="000923CB" w:rsidP="000923CB">
      <w:pPr>
        <w:numPr>
          <w:ilvl w:val="0"/>
          <w:numId w:val="3"/>
        </w:numPr>
        <w:shd w:val="clear" w:color="auto" w:fill="FFFFFF"/>
        <w:spacing w:line="240" w:lineRule="auto"/>
        <w:jc w:val="both"/>
        <w:rPr>
          <w:rFonts w:eastAsia="Times New Roman" w:cs="Helvetica"/>
          <w:lang w:eastAsia="es-ES"/>
        </w:rPr>
      </w:pPr>
      <w:r w:rsidRPr="00F81597">
        <w:rPr>
          <w:rFonts w:eastAsia="Times New Roman" w:cs="Helvetica"/>
          <w:b/>
          <w:bCs/>
          <w:lang w:eastAsia="es-ES"/>
        </w:rPr>
        <w:t>Eliminar las orugas cuando bajen del árbol</w:t>
      </w:r>
      <w:r w:rsidRPr="000923CB">
        <w:rPr>
          <w:rFonts w:eastAsia="Times New Roman" w:cs="Helvetica"/>
          <w:lang w:eastAsia="es-ES"/>
        </w:rPr>
        <w:t>. Se puede colocar un plástico duro pegado al perímetro del tronco a modo de embudo y se llena de agua, de este modo cuando las orugas bajen del árbol en procesión para enterrarse en el suelo se ahogarán.</w:t>
      </w:r>
    </w:p>
    <w:p w:rsidR="000923CB" w:rsidRP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 </w:t>
      </w:r>
    </w:p>
    <w:p w:rsidR="000923CB" w:rsidRPr="000923CB" w:rsidRDefault="000923CB" w:rsidP="000923CB">
      <w:pPr>
        <w:numPr>
          <w:ilvl w:val="0"/>
          <w:numId w:val="4"/>
        </w:numPr>
        <w:shd w:val="clear" w:color="auto" w:fill="FFFFFF"/>
        <w:spacing w:line="240" w:lineRule="auto"/>
        <w:jc w:val="both"/>
        <w:rPr>
          <w:rFonts w:eastAsia="Times New Roman" w:cs="Helvetica"/>
          <w:lang w:eastAsia="es-ES"/>
        </w:rPr>
      </w:pPr>
      <w:r w:rsidRPr="000923CB">
        <w:rPr>
          <w:rFonts w:eastAsia="Times New Roman" w:cs="Helvetica"/>
          <w:lang w:eastAsia="es-ES"/>
        </w:rPr>
        <w:t>Buscar las zonas de anidación de las orugas cuando están en terradas en el jardín, se suele observar un montículo de arena removida y sobre elevado del terreno de unos 15-25 cm. de diámetro aproximado. </w:t>
      </w:r>
      <w:r w:rsidRPr="00F81597">
        <w:rPr>
          <w:rFonts w:eastAsia="Times New Roman" w:cs="Helvetica"/>
          <w:b/>
          <w:bCs/>
          <w:lang w:eastAsia="es-ES"/>
        </w:rPr>
        <w:t>Desenterrar y matar a las orugas</w:t>
      </w:r>
      <w:r w:rsidRPr="000923CB">
        <w:rPr>
          <w:rFonts w:eastAsia="Times New Roman" w:cs="Helvetica"/>
          <w:lang w:eastAsia="es-ES"/>
        </w:rPr>
        <w:t>.</w:t>
      </w:r>
    </w:p>
    <w:p w:rsidR="000923CB" w:rsidRP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 </w:t>
      </w:r>
    </w:p>
    <w:p w:rsidR="000923CB" w:rsidRPr="000923CB" w:rsidRDefault="000923CB" w:rsidP="000923CB">
      <w:pPr>
        <w:numPr>
          <w:ilvl w:val="0"/>
          <w:numId w:val="5"/>
        </w:numPr>
        <w:shd w:val="clear" w:color="auto" w:fill="FFFFFF"/>
        <w:spacing w:line="240" w:lineRule="auto"/>
        <w:jc w:val="both"/>
        <w:rPr>
          <w:rFonts w:eastAsia="Times New Roman" w:cs="Helvetica"/>
          <w:lang w:eastAsia="es-ES"/>
        </w:rPr>
      </w:pPr>
      <w:r w:rsidRPr="00F81597">
        <w:rPr>
          <w:rFonts w:eastAsia="Times New Roman" w:cs="Helvetica"/>
          <w:b/>
          <w:bCs/>
          <w:lang w:eastAsia="es-ES"/>
        </w:rPr>
        <w:t>Trampas de feromonas</w:t>
      </w:r>
      <w:r w:rsidRPr="000923CB">
        <w:rPr>
          <w:rFonts w:eastAsia="Times New Roman" w:cs="Helvetica"/>
          <w:lang w:eastAsia="es-ES"/>
        </w:rPr>
        <w:t>. Se trata de capturar machos mediante la utilización de feromonas sintetizadas de la hembra, el macho queda atrapado impidiendo que fecunde a la hembra por lo que se altera el ciclo de reproducción.</w:t>
      </w:r>
    </w:p>
    <w:p w:rsidR="000923CB" w:rsidRP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 </w:t>
      </w:r>
    </w:p>
    <w:p w:rsidR="000923CB" w:rsidRPr="000923CB" w:rsidRDefault="00F81597" w:rsidP="000923CB">
      <w:pPr>
        <w:numPr>
          <w:ilvl w:val="0"/>
          <w:numId w:val="6"/>
        </w:numPr>
        <w:shd w:val="clear" w:color="auto" w:fill="FFFFFF"/>
        <w:spacing w:line="240" w:lineRule="auto"/>
        <w:jc w:val="both"/>
        <w:rPr>
          <w:rFonts w:eastAsia="Times New Roman" w:cs="Helvetica"/>
          <w:lang w:eastAsia="es-ES"/>
        </w:rPr>
      </w:pPr>
      <w:r>
        <w:rPr>
          <w:rFonts w:eastAsia="Times New Roman" w:cs="Helvetica"/>
          <w:noProof/>
          <w:lang w:eastAsia="es-ES"/>
        </w:rPr>
        <w:drawing>
          <wp:anchor distT="0" distB="0" distL="114300" distR="114300" simplePos="0" relativeHeight="251662336" behindDoc="0" locked="0" layoutInCell="1" allowOverlap="1">
            <wp:simplePos x="0" y="0"/>
            <wp:positionH relativeFrom="column">
              <wp:posOffset>3267075</wp:posOffset>
            </wp:positionH>
            <wp:positionV relativeFrom="paragraph">
              <wp:posOffset>15240</wp:posOffset>
            </wp:positionV>
            <wp:extent cx="2844800" cy="2104390"/>
            <wp:effectExtent l="19050" t="0" r="0" b="0"/>
            <wp:wrapSquare wrapText="bothSides"/>
            <wp:docPr id="6" name="Imagen 6" descr="Depredador procesio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redador procesionaria"/>
                    <pic:cNvPicPr>
                      <a:picLocks noChangeAspect="1" noChangeArrowheads="1"/>
                    </pic:cNvPicPr>
                  </pic:nvPicPr>
                  <pic:blipFill>
                    <a:blip r:embed="rId9" cstate="print"/>
                    <a:srcRect/>
                    <a:stretch>
                      <a:fillRect/>
                    </a:stretch>
                  </pic:blipFill>
                  <pic:spPr bwMode="auto">
                    <a:xfrm>
                      <a:off x="0" y="0"/>
                      <a:ext cx="2844800" cy="2104390"/>
                    </a:xfrm>
                    <a:prstGeom prst="rect">
                      <a:avLst/>
                    </a:prstGeom>
                    <a:noFill/>
                    <a:ln w="9525">
                      <a:noFill/>
                      <a:miter lim="800000"/>
                      <a:headEnd/>
                      <a:tailEnd/>
                    </a:ln>
                  </pic:spPr>
                </pic:pic>
              </a:graphicData>
            </a:graphic>
          </wp:anchor>
        </w:drawing>
      </w:r>
      <w:r w:rsidR="000923CB" w:rsidRPr="000923CB">
        <w:rPr>
          <w:rFonts w:eastAsia="Times New Roman" w:cs="Helvetica"/>
          <w:lang w:eastAsia="es-ES"/>
        </w:rPr>
        <w:t>En zonas amplias de pinos podemos introducir </w:t>
      </w:r>
      <w:r w:rsidR="000923CB" w:rsidRPr="00F81597">
        <w:rPr>
          <w:rFonts w:eastAsia="Times New Roman" w:cs="Helvetica"/>
          <w:b/>
          <w:bCs/>
          <w:lang w:eastAsia="es-ES"/>
        </w:rPr>
        <w:t>depredadores naturales</w:t>
      </w:r>
      <w:r w:rsidR="003A28DD">
        <w:rPr>
          <w:rFonts w:eastAsia="Times New Roman" w:cs="Helvetica"/>
          <w:lang w:eastAsia="es-ES"/>
        </w:rPr>
        <w:t>, siempre que no supongan</w:t>
      </w:r>
      <w:r w:rsidR="000923CB" w:rsidRPr="000923CB">
        <w:rPr>
          <w:rFonts w:eastAsia="Times New Roman" w:cs="Helvetica"/>
          <w:lang w:eastAsia="es-ES"/>
        </w:rPr>
        <w:t xml:space="preserve"> un peligro para otras especies. Los principales depredadores y los más efectivos son, entre las aves, los carboneros y los herrerillos, dos pájaros insectívoros especialmente voraces con la procesionaria.  Entre los mamíferos se pueden utilizan lirón careto y murciélagos, también y aunque su compañía no resulta muy agradable podemos contar con avispas, cigarras y hormigas.</w:t>
      </w:r>
    </w:p>
    <w:p w:rsidR="000923CB" w:rsidRPr="000923CB" w:rsidRDefault="000923CB" w:rsidP="000923CB">
      <w:pPr>
        <w:shd w:val="clear" w:color="auto" w:fill="FFFFFF"/>
        <w:spacing w:line="240" w:lineRule="auto"/>
        <w:jc w:val="both"/>
        <w:rPr>
          <w:rFonts w:eastAsia="Times New Roman" w:cs="Helvetica"/>
          <w:lang w:eastAsia="es-ES"/>
        </w:rPr>
      </w:pPr>
    </w:p>
    <w:p w:rsidR="000923CB" w:rsidRPr="000923CB" w:rsidRDefault="000923CB" w:rsidP="000923CB">
      <w:pPr>
        <w:numPr>
          <w:ilvl w:val="0"/>
          <w:numId w:val="7"/>
        </w:numPr>
        <w:shd w:val="clear" w:color="auto" w:fill="FFFFFF"/>
        <w:spacing w:line="240" w:lineRule="auto"/>
        <w:jc w:val="both"/>
        <w:rPr>
          <w:rFonts w:eastAsia="Times New Roman" w:cs="Helvetica"/>
          <w:lang w:eastAsia="es-ES"/>
        </w:rPr>
      </w:pPr>
      <w:r w:rsidRPr="000923CB">
        <w:rPr>
          <w:rFonts w:eastAsia="Times New Roman" w:cs="Helvetica"/>
          <w:lang w:eastAsia="es-ES"/>
        </w:rPr>
        <w:t>Para un jardín lo mejor es potenciar la existencia de aves insectívoras mediante la instalación de cajas nidos, comederos, etc. que sirvan de reclamo y refugio para las aves.</w:t>
      </w:r>
    </w:p>
    <w:p w:rsidR="000923CB" w:rsidRP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 </w:t>
      </w:r>
    </w:p>
    <w:p w:rsidR="003A28DD" w:rsidRDefault="000923CB" w:rsidP="000923CB">
      <w:pPr>
        <w:numPr>
          <w:ilvl w:val="0"/>
          <w:numId w:val="8"/>
        </w:numPr>
        <w:shd w:val="clear" w:color="auto" w:fill="FFFFFF"/>
        <w:spacing w:line="240" w:lineRule="auto"/>
        <w:jc w:val="both"/>
        <w:rPr>
          <w:rFonts w:eastAsia="Times New Roman" w:cs="Helvetica"/>
          <w:lang w:eastAsia="es-ES"/>
        </w:rPr>
      </w:pPr>
      <w:r w:rsidRPr="000923CB">
        <w:rPr>
          <w:rFonts w:eastAsia="Times New Roman" w:cs="Helvetica"/>
          <w:lang w:eastAsia="es-ES"/>
        </w:rPr>
        <w:t>Otros métodos para combatir la procesionaria es con la aplicación de </w:t>
      </w:r>
      <w:r w:rsidRPr="003A28DD">
        <w:rPr>
          <w:rFonts w:eastAsia="Times New Roman" w:cs="Helvetica"/>
          <w:b/>
          <w:bCs/>
          <w:lang w:eastAsia="es-ES"/>
        </w:rPr>
        <w:t>tratamientos químicos</w:t>
      </w:r>
      <w:r w:rsidRPr="000923CB">
        <w:rPr>
          <w:rFonts w:eastAsia="Times New Roman" w:cs="Helvetica"/>
          <w:lang w:eastAsia="es-ES"/>
        </w:rPr>
        <w:t xml:space="preserve"> mediante maquinaria especializada de fumigación, y también otros tratamientos mediante insecticida ecológico (uso de </w:t>
      </w:r>
      <w:proofErr w:type="spellStart"/>
      <w:r w:rsidRPr="000923CB">
        <w:rPr>
          <w:rFonts w:eastAsia="Times New Roman" w:cs="Helvetica"/>
          <w:lang w:eastAsia="es-ES"/>
        </w:rPr>
        <w:t>Bacillus</w:t>
      </w:r>
      <w:proofErr w:type="spellEnd"/>
      <w:r w:rsidRPr="000923CB">
        <w:rPr>
          <w:rFonts w:eastAsia="Times New Roman" w:cs="Helvetica"/>
          <w:lang w:eastAsia="es-ES"/>
        </w:rPr>
        <w:t xml:space="preserve"> </w:t>
      </w:r>
      <w:proofErr w:type="spellStart"/>
      <w:r w:rsidRPr="000923CB">
        <w:rPr>
          <w:rFonts w:eastAsia="Times New Roman" w:cs="Helvetica"/>
          <w:lang w:eastAsia="es-ES"/>
        </w:rPr>
        <w:t>thuringiensis</w:t>
      </w:r>
      <w:proofErr w:type="spellEnd"/>
      <w:r w:rsidRPr="000923CB">
        <w:rPr>
          <w:rFonts w:eastAsia="Times New Roman" w:cs="Helvetica"/>
          <w:lang w:eastAsia="es-ES"/>
        </w:rPr>
        <w:t>). Estos tratamientos sólo pueden acometerse durante el inicio del otoño, fecha en la que  el insecto se encuentra en una fase en la que puede ser atacado con insecticidas. Recuerda que la aplicación de productos fitosanitarios sólo puede realizarlo la persona con el carnet oficial.</w:t>
      </w:r>
    </w:p>
    <w:p w:rsidR="000923CB" w:rsidRPr="000923CB" w:rsidRDefault="000923CB" w:rsidP="003A28DD">
      <w:pPr>
        <w:shd w:val="clear" w:color="auto" w:fill="FFFFFF"/>
        <w:spacing w:line="240" w:lineRule="auto"/>
        <w:ind w:left="720"/>
        <w:jc w:val="both"/>
        <w:rPr>
          <w:rFonts w:eastAsia="Times New Roman" w:cs="Helvetica"/>
          <w:lang w:eastAsia="es-ES"/>
        </w:rPr>
      </w:pPr>
      <w:r w:rsidRPr="000923CB">
        <w:rPr>
          <w:rFonts w:eastAsia="Times New Roman" w:cs="Helvetica"/>
          <w:lang w:eastAsia="es-ES"/>
        </w:rPr>
        <w:t> </w:t>
      </w:r>
    </w:p>
    <w:p w:rsidR="000923CB" w:rsidRDefault="000923CB" w:rsidP="000923CB">
      <w:pPr>
        <w:shd w:val="clear" w:color="auto" w:fill="FFFFFF"/>
        <w:spacing w:line="240" w:lineRule="auto"/>
        <w:jc w:val="both"/>
        <w:rPr>
          <w:rFonts w:eastAsia="Times New Roman" w:cs="Helvetica"/>
          <w:lang w:eastAsia="es-ES"/>
        </w:rPr>
      </w:pPr>
      <w:r w:rsidRPr="000923CB">
        <w:rPr>
          <w:rFonts w:eastAsia="Times New Roman" w:cs="Helvetica"/>
          <w:lang w:eastAsia="es-ES"/>
        </w:rPr>
        <w:t xml:space="preserve">El daño característico que produce es la </w:t>
      </w:r>
      <w:r w:rsidRPr="000923CB">
        <w:rPr>
          <w:rFonts w:eastAsia="Times New Roman" w:cs="Helvetica"/>
          <w:u w:val="single"/>
          <w:lang w:eastAsia="es-ES"/>
        </w:rPr>
        <w:t>defoliación</w:t>
      </w:r>
      <w:r w:rsidRPr="000923CB">
        <w:rPr>
          <w:rFonts w:eastAsia="Times New Roman" w:cs="Helvetica"/>
          <w:lang w:eastAsia="es-ES"/>
        </w:rPr>
        <w:t xml:space="preserve"> que generalmente no mata al árbol pero s</w:t>
      </w:r>
      <w:r w:rsidR="003A28DD">
        <w:rPr>
          <w:rFonts w:eastAsia="Times New Roman" w:cs="Helvetica"/>
          <w:lang w:eastAsia="es-ES"/>
        </w:rPr>
        <w:t>í</w:t>
      </w:r>
      <w:r w:rsidRPr="000923CB">
        <w:rPr>
          <w:rFonts w:eastAsia="Times New Roman" w:cs="Helvetica"/>
          <w:lang w:eastAsia="es-ES"/>
        </w:rPr>
        <w:t xml:space="preserve"> lo puede debilitar en gran medida facilitando así el ataque por parte de otros enemigos.  Si erradicamos la plaga a tiempo, el árbol se </w:t>
      </w:r>
      <w:r w:rsidR="003A28DD" w:rsidRPr="000923CB">
        <w:rPr>
          <w:rFonts w:eastAsia="Times New Roman" w:cs="Helvetica"/>
          <w:lang w:eastAsia="es-ES"/>
        </w:rPr>
        <w:t>irá</w:t>
      </w:r>
      <w:r w:rsidRPr="000923CB">
        <w:rPr>
          <w:rFonts w:eastAsia="Times New Roman" w:cs="Helvetica"/>
          <w:lang w:eastAsia="es-ES"/>
        </w:rPr>
        <w:t xml:space="preserve"> regenerando con el paso del tiempo, así que hay que actuar cuanto antes.</w:t>
      </w:r>
    </w:p>
    <w:p w:rsidR="004B0EAC" w:rsidRDefault="004B0EAC" w:rsidP="000923CB">
      <w:pPr>
        <w:shd w:val="clear" w:color="auto" w:fill="FFFFFF"/>
        <w:spacing w:line="240" w:lineRule="auto"/>
        <w:jc w:val="both"/>
        <w:rPr>
          <w:rFonts w:eastAsia="Times New Roman" w:cs="Helvetica"/>
          <w:lang w:eastAsia="es-ES"/>
        </w:rPr>
      </w:pPr>
    </w:p>
    <w:p w:rsidR="004B0EAC" w:rsidRDefault="004B0EAC" w:rsidP="000923CB">
      <w:pPr>
        <w:shd w:val="clear" w:color="auto" w:fill="FFFFFF"/>
        <w:spacing w:line="240" w:lineRule="auto"/>
        <w:jc w:val="both"/>
        <w:rPr>
          <w:rFonts w:eastAsia="Times New Roman" w:cs="Helvetica"/>
          <w:b/>
          <w:lang w:eastAsia="es-ES"/>
        </w:rPr>
      </w:pPr>
      <w:r>
        <w:rPr>
          <w:rFonts w:eastAsia="Times New Roman" w:cs="Helvetica"/>
          <w:b/>
          <w:lang w:eastAsia="es-ES"/>
        </w:rPr>
        <w:lastRenderedPageBreak/>
        <w:t>ACTIVIDADES</w:t>
      </w:r>
    </w:p>
    <w:p w:rsidR="004B0EAC" w:rsidRDefault="004B0EAC" w:rsidP="004B0EAC">
      <w:pPr>
        <w:pStyle w:val="Prrafodelista"/>
        <w:numPr>
          <w:ilvl w:val="0"/>
          <w:numId w:val="9"/>
        </w:numPr>
        <w:shd w:val="clear" w:color="auto" w:fill="FFFFFF"/>
        <w:spacing w:line="240" w:lineRule="auto"/>
        <w:jc w:val="both"/>
        <w:rPr>
          <w:rFonts w:eastAsia="Times New Roman" w:cs="Helvetica"/>
          <w:b/>
          <w:lang w:eastAsia="es-ES"/>
        </w:rPr>
      </w:pPr>
      <w:r>
        <w:rPr>
          <w:rFonts w:eastAsia="Times New Roman" w:cs="Helvetica"/>
          <w:b/>
          <w:lang w:eastAsia="es-ES"/>
        </w:rPr>
        <w:t>Busca en el diccionario el significado de las palabras del texto que aparecen subrayadas.</w:t>
      </w:r>
    </w:p>
    <w:p w:rsidR="004B0EAC" w:rsidRDefault="004B0EAC" w:rsidP="004B0EAC">
      <w:pPr>
        <w:pStyle w:val="Prrafodelista"/>
        <w:numPr>
          <w:ilvl w:val="0"/>
          <w:numId w:val="9"/>
        </w:numPr>
        <w:shd w:val="clear" w:color="auto" w:fill="FFFFFF"/>
        <w:spacing w:line="240" w:lineRule="auto"/>
        <w:jc w:val="both"/>
        <w:rPr>
          <w:rFonts w:eastAsia="Times New Roman" w:cs="Helvetica"/>
          <w:b/>
          <w:lang w:eastAsia="es-ES"/>
        </w:rPr>
      </w:pPr>
      <w:r>
        <w:rPr>
          <w:rFonts w:eastAsia="Times New Roman" w:cs="Helvetica"/>
          <w:b/>
          <w:lang w:eastAsia="es-ES"/>
        </w:rPr>
        <w:t>¿Cuál de los métodos para combatir la plaga que se explican en el texto crees que sería el más apropiado para llevarlo a cabo en nuestro instituto?</w:t>
      </w:r>
    </w:p>
    <w:p w:rsidR="004B0EAC" w:rsidRDefault="006166C2" w:rsidP="004B0EAC">
      <w:pPr>
        <w:pStyle w:val="Prrafodelista"/>
        <w:numPr>
          <w:ilvl w:val="0"/>
          <w:numId w:val="9"/>
        </w:numPr>
        <w:shd w:val="clear" w:color="auto" w:fill="FFFFFF"/>
        <w:spacing w:line="240" w:lineRule="auto"/>
        <w:jc w:val="both"/>
        <w:rPr>
          <w:rFonts w:eastAsia="Times New Roman" w:cs="Helvetica"/>
          <w:b/>
          <w:lang w:eastAsia="es-ES"/>
        </w:rPr>
      </w:pPr>
      <w:r>
        <w:rPr>
          <w:rFonts w:eastAsia="Times New Roman" w:cs="Helvetica"/>
          <w:b/>
          <w:lang w:eastAsia="es-ES"/>
        </w:rPr>
        <w:t>¿</w:t>
      </w:r>
      <w:r w:rsidR="004B0EAC">
        <w:rPr>
          <w:rFonts w:eastAsia="Times New Roman" w:cs="Helvetica"/>
          <w:b/>
          <w:lang w:eastAsia="es-ES"/>
        </w:rPr>
        <w:t xml:space="preserve">En qué posición de la cadena trófica </w:t>
      </w:r>
      <w:r>
        <w:rPr>
          <w:rFonts w:eastAsia="Times New Roman" w:cs="Helvetica"/>
          <w:b/>
          <w:lang w:eastAsia="es-ES"/>
        </w:rPr>
        <w:t xml:space="preserve">(productor/consumidor/descomponedor) </w:t>
      </w:r>
      <w:r w:rsidR="004B0EAC">
        <w:rPr>
          <w:rFonts w:eastAsia="Times New Roman" w:cs="Helvetica"/>
          <w:b/>
          <w:lang w:eastAsia="es-ES"/>
        </w:rPr>
        <w:t>ubicarías a la oruga de la procesionaria?</w:t>
      </w:r>
    </w:p>
    <w:p w:rsidR="006166C2" w:rsidRDefault="006166C2" w:rsidP="004B0EAC">
      <w:pPr>
        <w:pStyle w:val="Prrafodelista"/>
        <w:numPr>
          <w:ilvl w:val="0"/>
          <w:numId w:val="9"/>
        </w:numPr>
        <w:shd w:val="clear" w:color="auto" w:fill="FFFFFF"/>
        <w:spacing w:line="240" w:lineRule="auto"/>
        <w:jc w:val="both"/>
        <w:rPr>
          <w:rFonts w:eastAsia="Times New Roman" w:cs="Helvetica"/>
          <w:b/>
          <w:lang w:eastAsia="es-ES"/>
        </w:rPr>
      </w:pPr>
      <w:r>
        <w:rPr>
          <w:rFonts w:eastAsia="Times New Roman" w:cs="Helvetica"/>
          <w:b/>
          <w:lang w:eastAsia="es-ES"/>
        </w:rPr>
        <w:t>¿Por qué crees que la fase de mariposa casi nadie ha llegado a verla?</w:t>
      </w:r>
    </w:p>
    <w:p w:rsidR="00C9384A" w:rsidRDefault="00C9384A" w:rsidP="004B0EAC">
      <w:pPr>
        <w:pStyle w:val="Prrafodelista"/>
        <w:numPr>
          <w:ilvl w:val="0"/>
          <w:numId w:val="9"/>
        </w:numPr>
        <w:shd w:val="clear" w:color="auto" w:fill="FFFFFF"/>
        <w:spacing w:line="240" w:lineRule="auto"/>
        <w:jc w:val="both"/>
        <w:rPr>
          <w:rFonts w:eastAsia="Times New Roman" w:cs="Helvetica"/>
          <w:b/>
          <w:lang w:eastAsia="es-ES"/>
        </w:rPr>
      </w:pPr>
      <w:r>
        <w:rPr>
          <w:rFonts w:eastAsia="Times New Roman" w:cs="Helvetica"/>
          <w:b/>
          <w:lang w:eastAsia="es-ES"/>
        </w:rPr>
        <w:t>Busca en tu libro de Biología, en la UD 13 (Animales invertebrados) e intenta decir a qué grupo y subgrupo pertenece la procesionaria del pino.</w:t>
      </w:r>
    </w:p>
    <w:p w:rsidR="0095111F" w:rsidRDefault="0095111F" w:rsidP="0095111F">
      <w:pPr>
        <w:shd w:val="clear" w:color="auto" w:fill="FFFFFF"/>
        <w:spacing w:line="240" w:lineRule="auto"/>
        <w:jc w:val="both"/>
        <w:rPr>
          <w:rFonts w:eastAsia="Times New Roman" w:cs="Helvetica"/>
          <w:b/>
          <w:lang w:eastAsia="es-ES"/>
        </w:rPr>
      </w:pPr>
    </w:p>
    <w:p w:rsidR="0095111F" w:rsidRDefault="0095111F" w:rsidP="0095111F">
      <w:pPr>
        <w:shd w:val="clear" w:color="auto" w:fill="FFFFFF"/>
        <w:spacing w:line="240" w:lineRule="auto"/>
        <w:jc w:val="both"/>
        <w:rPr>
          <w:rFonts w:eastAsia="Times New Roman" w:cs="Helvetica"/>
          <w:b/>
          <w:lang w:eastAsia="es-ES"/>
        </w:rPr>
      </w:pPr>
    </w:p>
    <w:p w:rsidR="0095111F" w:rsidRDefault="0095111F" w:rsidP="00477DE8">
      <w:pPr>
        <w:shd w:val="clear" w:color="auto" w:fill="FFFFFF"/>
        <w:spacing w:line="240" w:lineRule="auto"/>
        <w:jc w:val="both"/>
        <w:rPr>
          <w:b/>
        </w:rPr>
      </w:pPr>
      <w:r>
        <w:rPr>
          <w:rFonts w:eastAsia="Times New Roman" w:cs="Helvetica"/>
          <w:b/>
          <w:lang w:eastAsia="es-ES"/>
        </w:rPr>
        <w:t>EVALUACIÓN</w:t>
      </w:r>
      <w:r w:rsidR="00477DE8">
        <w:rPr>
          <w:rFonts w:eastAsia="Times New Roman" w:cs="Helvetica"/>
          <w:b/>
          <w:lang w:eastAsia="es-ES"/>
        </w:rPr>
        <w:t>.</w:t>
      </w:r>
      <w:r w:rsidR="00477DE8" w:rsidRPr="00477DE8">
        <w:rPr>
          <w:rFonts w:eastAsia="Times New Roman" w:cs="Helvetica"/>
          <w:b/>
          <w:lang w:eastAsia="es-ES"/>
        </w:rPr>
        <w:t xml:space="preserve"> </w:t>
      </w:r>
      <w:r w:rsidRPr="00477DE8">
        <w:rPr>
          <w:b/>
        </w:rPr>
        <w:t>Criterios de evaluación según la programación del curso</w:t>
      </w:r>
    </w:p>
    <w:p w:rsidR="00477DE8" w:rsidRDefault="00477DE8" w:rsidP="00477DE8">
      <w:pPr>
        <w:shd w:val="clear" w:color="auto" w:fill="FFFFFF"/>
        <w:spacing w:line="240" w:lineRule="auto"/>
        <w:jc w:val="both"/>
      </w:pPr>
    </w:p>
    <w:p w:rsidR="00477DE8" w:rsidRPr="00CF0417" w:rsidRDefault="00477DE8" w:rsidP="00CF0417">
      <w:pPr>
        <w:pStyle w:val="Prrafodelista"/>
        <w:numPr>
          <w:ilvl w:val="0"/>
          <w:numId w:val="12"/>
        </w:numPr>
        <w:jc w:val="both"/>
        <w:rPr>
          <w:rFonts w:cstheme="minorHAnsi"/>
        </w:rPr>
      </w:pPr>
      <w:r w:rsidRPr="00CF0417">
        <w:rPr>
          <w:rFonts w:cstheme="minorHAnsi"/>
        </w:rPr>
        <w:t>Utilizar adecuadamente el vocabulario científico en un contexto adecuado a su nivel. CCL, CMCT, CEC.</w:t>
      </w:r>
    </w:p>
    <w:p w:rsidR="00477DE8" w:rsidRPr="00CF0417" w:rsidRDefault="00477DE8" w:rsidP="00CF0417">
      <w:pPr>
        <w:pStyle w:val="Prrafodelista"/>
        <w:numPr>
          <w:ilvl w:val="0"/>
          <w:numId w:val="12"/>
        </w:numPr>
        <w:autoSpaceDE w:val="0"/>
        <w:autoSpaceDN w:val="0"/>
        <w:adjustRightInd w:val="0"/>
        <w:spacing w:line="240" w:lineRule="auto"/>
        <w:rPr>
          <w:rFonts w:cstheme="minorHAnsi"/>
        </w:rPr>
      </w:pPr>
      <w:r w:rsidRPr="00CF0417">
        <w:rPr>
          <w:rFonts w:cstheme="minorHAnsi"/>
        </w:rPr>
        <w:t>Buscar, seleccionar e interpretar la información de carácter científico y utilizar dicha información para formarse una opinión propia, expresarse adecuadamente y argumentar sobre problemas relacionados con el medio natural y la salud. CCL, CMCT, CD, CAA, CSC, CEC.</w:t>
      </w:r>
    </w:p>
    <w:p w:rsidR="00477DE8" w:rsidRPr="00CF0417" w:rsidRDefault="00477DE8" w:rsidP="00CF0417">
      <w:pPr>
        <w:pStyle w:val="Prrafodelista"/>
        <w:numPr>
          <w:ilvl w:val="0"/>
          <w:numId w:val="12"/>
        </w:numPr>
        <w:autoSpaceDE w:val="0"/>
        <w:autoSpaceDN w:val="0"/>
        <w:adjustRightInd w:val="0"/>
        <w:spacing w:line="240" w:lineRule="auto"/>
        <w:rPr>
          <w:rFonts w:cstheme="minorHAnsi"/>
        </w:rPr>
      </w:pPr>
      <w:r w:rsidRPr="00CF0417">
        <w:rPr>
          <w:rFonts w:cstheme="minorHAnsi"/>
        </w:rPr>
        <w:t>Reconocer las características morfológicas principales de los distintos grupos taxonómicos. CMCT.</w:t>
      </w:r>
    </w:p>
    <w:p w:rsidR="00477DE8" w:rsidRPr="00CF0417" w:rsidRDefault="00477DE8" w:rsidP="00CF0417">
      <w:pPr>
        <w:pStyle w:val="Prrafodelista"/>
        <w:numPr>
          <w:ilvl w:val="0"/>
          <w:numId w:val="12"/>
        </w:numPr>
        <w:autoSpaceDE w:val="0"/>
        <w:autoSpaceDN w:val="0"/>
        <w:adjustRightInd w:val="0"/>
        <w:spacing w:line="240" w:lineRule="auto"/>
        <w:rPr>
          <w:rFonts w:cstheme="minorHAnsi"/>
        </w:rPr>
      </w:pPr>
      <w:r w:rsidRPr="00CF0417">
        <w:rPr>
          <w:rFonts w:cstheme="minorHAnsi"/>
        </w:rPr>
        <w:t>Caracterizar a los principales grupos de invertebrados y vertebrados. CMCT.</w:t>
      </w:r>
    </w:p>
    <w:sectPr w:rsidR="00477DE8" w:rsidRPr="00CF0417" w:rsidSect="000923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5CE4"/>
    <w:multiLevelType w:val="multilevel"/>
    <w:tmpl w:val="C880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83ABA"/>
    <w:multiLevelType w:val="multilevel"/>
    <w:tmpl w:val="50EE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517DC"/>
    <w:multiLevelType w:val="multilevel"/>
    <w:tmpl w:val="146A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F57CF"/>
    <w:multiLevelType w:val="multilevel"/>
    <w:tmpl w:val="DD5C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C70B1"/>
    <w:multiLevelType w:val="multilevel"/>
    <w:tmpl w:val="F334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7506A"/>
    <w:multiLevelType w:val="multilevel"/>
    <w:tmpl w:val="BE08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A5230"/>
    <w:multiLevelType w:val="hybridMultilevel"/>
    <w:tmpl w:val="8B4C4B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AB323F"/>
    <w:multiLevelType w:val="multilevel"/>
    <w:tmpl w:val="AACE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36CD5"/>
    <w:multiLevelType w:val="multilevel"/>
    <w:tmpl w:val="FC0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706C54"/>
    <w:multiLevelType w:val="hybridMultilevel"/>
    <w:tmpl w:val="21B0B5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AA75B4"/>
    <w:multiLevelType w:val="hybridMultilevel"/>
    <w:tmpl w:val="810C1E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962C76"/>
    <w:multiLevelType w:val="hybridMultilevel"/>
    <w:tmpl w:val="810C1E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1"/>
  </w:num>
  <w:num w:numId="8">
    <w:abstractNumId w:val="0"/>
  </w:num>
  <w:num w:numId="9">
    <w:abstractNumId w:val="6"/>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CB"/>
    <w:rsid w:val="000556E7"/>
    <w:rsid w:val="000670B2"/>
    <w:rsid w:val="000923CB"/>
    <w:rsid w:val="00092D59"/>
    <w:rsid w:val="00103809"/>
    <w:rsid w:val="003A28DD"/>
    <w:rsid w:val="003C2C9D"/>
    <w:rsid w:val="004216AC"/>
    <w:rsid w:val="00477DE8"/>
    <w:rsid w:val="004B0EAC"/>
    <w:rsid w:val="005973E6"/>
    <w:rsid w:val="005B1D17"/>
    <w:rsid w:val="005F1336"/>
    <w:rsid w:val="006166C2"/>
    <w:rsid w:val="0091264A"/>
    <w:rsid w:val="0095111F"/>
    <w:rsid w:val="00964FE2"/>
    <w:rsid w:val="00BF7451"/>
    <w:rsid w:val="00C37BFB"/>
    <w:rsid w:val="00C5700B"/>
    <w:rsid w:val="00C9384A"/>
    <w:rsid w:val="00CE46DF"/>
    <w:rsid w:val="00CF0417"/>
    <w:rsid w:val="00D01B8A"/>
    <w:rsid w:val="00D64340"/>
    <w:rsid w:val="00E547BA"/>
    <w:rsid w:val="00F60F08"/>
    <w:rsid w:val="00F65B68"/>
    <w:rsid w:val="00F815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0B"/>
  </w:style>
  <w:style w:type="paragraph" w:styleId="Ttulo1">
    <w:name w:val="heading 1"/>
    <w:basedOn w:val="Normal"/>
    <w:link w:val="Ttulo1Car"/>
    <w:uiPriority w:val="9"/>
    <w:qFormat/>
    <w:rsid w:val="000923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923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23C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923CB"/>
    <w:rPr>
      <w:rFonts w:ascii="Times New Roman" w:eastAsia="Times New Roman" w:hAnsi="Times New Roman" w:cs="Times New Roman"/>
      <w:b/>
      <w:bCs/>
      <w:sz w:val="36"/>
      <w:szCs w:val="36"/>
      <w:lang w:eastAsia="es-ES"/>
    </w:rPr>
  </w:style>
  <w:style w:type="character" w:customStyle="1" w:styleId="byline">
    <w:name w:val="byline"/>
    <w:basedOn w:val="Fuentedeprrafopredeter"/>
    <w:rsid w:val="000923CB"/>
  </w:style>
  <w:style w:type="character" w:customStyle="1" w:styleId="author">
    <w:name w:val="author"/>
    <w:basedOn w:val="Fuentedeprrafopredeter"/>
    <w:rsid w:val="000923CB"/>
  </w:style>
  <w:style w:type="character" w:styleId="Hipervnculo">
    <w:name w:val="Hyperlink"/>
    <w:basedOn w:val="Fuentedeprrafopredeter"/>
    <w:uiPriority w:val="99"/>
    <w:semiHidden/>
    <w:unhideWhenUsed/>
    <w:rsid w:val="000923CB"/>
    <w:rPr>
      <w:color w:val="0000FF"/>
      <w:u w:val="single"/>
    </w:rPr>
  </w:style>
  <w:style w:type="paragraph" w:styleId="NormalWeb">
    <w:name w:val="Normal (Web)"/>
    <w:basedOn w:val="Normal"/>
    <w:uiPriority w:val="99"/>
    <w:semiHidden/>
    <w:unhideWhenUsed/>
    <w:rsid w:val="000923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23CB"/>
    <w:rPr>
      <w:b/>
      <w:bCs/>
    </w:rPr>
  </w:style>
  <w:style w:type="paragraph" w:styleId="Textodeglobo">
    <w:name w:val="Balloon Text"/>
    <w:basedOn w:val="Normal"/>
    <w:link w:val="TextodegloboCar"/>
    <w:uiPriority w:val="99"/>
    <w:semiHidden/>
    <w:unhideWhenUsed/>
    <w:rsid w:val="000923C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3CB"/>
    <w:rPr>
      <w:rFonts w:ascii="Tahoma" w:hAnsi="Tahoma" w:cs="Tahoma"/>
      <w:sz w:val="16"/>
      <w:szCs w:val="16"/>
    </w:rPr>
  </w:style>
  <w:style w:type="paragraph" w:styleId="Prrafodelista">
    <w:name w:val="List Paragraph"/>
    <w:basedOn w:val="Normal"/>
    <w:uiPriority w:val="34"/>
    <w:qFormat/>
    <w:rsid w:val="004B0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0B"/>
  </w:style>
  <w:style w:type="paragraph" w:styleId="Ttulo1">
    <w:name w:val="heading 1"/>
    <w:basedOn w:val="Normal"/>
    <w:link w:val="Ttulo1Car"/>
    <w:uiPriority w:val="9"/>
    <w:qFormat/>
    <w:rsid w:val="000923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923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23C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923CB"/>
    <w:rPr>
      <w:rFonts w:ascii="Times New Roman" w:eastAsia="Times New Roman" w:hAnsi="Times New Roman" w:cs="Times New Roman"/>
      <w:b/>
      <w:bCs/>
      <w:sz w:val="36"/>
      <w:szCs w:val="36"/>
      <w:lang w:eastAsia="es-ES"/>
    </w:rPr>
  </w:style>
  <w:style w:type="character" w:customStyle="1" w:styleId="byline">
    <w:name w:val="byline"/>
    <w:basedOn w:val="Fuentedeprrafopredeter"/>
    <w:rsid w:val="000923CB"/>
  </w:style>
  <w:style w:type="character" w:customStyle="1" w:styleId="author">
    <w:name w:val="author"/>
    <w:basedOn w:val="Fuentedeprrafopredeter"/>
    <w:rsid w:val="000923CB"/>
  </w:style>
  <w:style w:type="character" w:styleId="Hipervnculo">
    <w:name w:val="Hyperlink"/>
    <w:basedOn w:val="Fuentedeprrafopredeter"/>
    <w:uiPriority w:val="99"/>
    <w:semiHidden/>
    <w:unhideWhenUsed/>
    <w:rsid w:val="000923CB"/>
    <w:rPr>
      <w:color w:val="0000FF"/>
      <w:u w:val="single"/>
    </w:rPr>
  </w:style>
  <w:style w:type="paragraph" w:styleId="NormalWeb">
    <w:name w:val="Normal (Web)"/>
    <w:basedOn w:val="Normal"/>
    <w:uiPriority w:val="99"/>
    <w:semiHidden/>
    <w:unhideWhenUsed/>
    <w:rsid w:val="000923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23CB"/>
    <w:rPr>
      <w:b/>
      <w:bCs/>
    </w:rPr>
  </w:style>
  <w:style w:type="paragraph" w:styleId="Textodeglobo">
    <w:name w:val="Balloon Text"/>
    <w:basedOn w:val="Normal"/>
    <w:link w:val="TextodegloboCar"/>
    <w:uiPriority w:val="99"/>
    <w:semiHidden/>
    <w:unhideWhenUsed/>
    <w:rsid w:val="000923C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3CB"/>
    <w:rPr>
      <w:rFonts w:ascii="Tahoma" w:hAnsi="Tahoma" w:cs="Tahoma"/>
      <w:sz w:val="16"/>
      <w:szCs w:val="16"/>
    </w:rPr>
  </w:style>
  <w:style w:type="paragraph" w:styleId="Prrafodelista">
    <w:name w:val="List Paragraph"/>
    <w:basedOn w:val="Normal"/>
    <w:uiPriority w:val="34"/>
    <w:qFormat/>
    <w:rsid w:val="004B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900">
      <w:bodyDiv w:val="1"/>
      <w:marLeft w:val="0"/>
      <w:marRight w:val="0"/>
      <w:marTop w:val="0"/>
      <w:marBottom w:val="0"/>
      <w:divBdr>
        <w:top w:val="none" w:sz="0" w:space="0" w:color="auto"/>
        <w:left w:val="none" w:sz="0" w:space="0" w:color="auto"/>
        <w:bottom w:val="none" w:sz="0" w:space="0" w:color="auto"/>
        <w:right w:val="none" w:sz="0" w:space="0" w:color="auto"/>
      </w:divBdr>
    </w:div>
    <w:div w:id="446774572">
      <w:bodyDiv w:val="1"/>
      <w:marLeft w:val="0"/>
      <w:marRight w:val="0"/>
      <w:marTop w:val="0"/>
      <w:marBottom w:val="0"/>
      <w:divBdr>
        <w:top w:val="none" w:sz="0" w:space="0" w:color="auto"/>
        <w:left w:val="none" w:sz="0" w:space="0" w:color="auto"/>
        <w:bottom w:val="none" w:sz="0" w:space="0" w:color="auto"/>
        <w:right w:val="none" w:sz="0" w:space="0" w:color="auto"/>
      </w:divBdr>
      <w:divsChild>
        <w:div w:id="292058172">
          <w:marLeft w:val="0"/>
          <w:marRight w:val="0"/>
          <w:marTop w:val="0"/>
          <w:marBottom w:val="0"/>
          <w:divBdr>
            <w:top w:val="none" w:sz="0" w:space="0" w:color="auto"/>
            <w:left w:val="none" w:sz="0" w:space="0" w:color="auto"/>
            <w:bottom w:val="none" w:sz="0" w:space="0" w:color="auto"/>
            <w:right w:val="none" w:sz="0" w:space="0" w:color="auto"/>
          </w:divBdr>
        </w:div>
        <w:div w:id="16300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dc:creator>
  <cp:lastModifiedBy>Herminia</cp:lastModifiedBy>
  <cp:revision>2</cp:revision>
  <dcterms:created xsi:type="dcterms:W3CDTF">2020-05-24T09:20:00Z</dcterms:created>
  <dcterms:modified xsi:type="dcterms:W3CDTF">2020-05-24T09:20:00Z</dcterms:modified>
</cp:coreProperties>
</file>