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89" w:rsidRDefault="00AC0189"/>
    <w:tbl>
      <w:tblPr>
        <w:tblStyle w:val="Tablaconcuadrcula"/>
        <w:tblW w:w="9116" w:type="dxa"/>
        <w:tblLook w:val="04A0" w:firstRow="1" w:lastRow="0" w:firstColumn="1" w:lastColumn="0" w:noHBand="0" w:noVBand="1"/>
      </w:tblPr>
      <w:tblGrid>
        <w:gridCol w:w="4390"/>
        <w:gridCol w:w="4726"/>
      </w:tblGrid>
      <w:tr w:rsidR="00AC0189" w:rsidTr="001E1DA3">
        <w:trPr>
          <w:trHeight w:val="841"/>
        </w:trPr>
        <w:tc>
          <w:tcPr>
            <w:tcW w:w="9116" w:type="dxa"/>
            <w:gridSpan w:val="2"/>
          </w:tcPr>
          <w:p w:rsidR="00AC0189" w:rsidRDefault="00AC0189">
            <w:r>
              <w:t xml:space="preserve">                     </w:t>
            </w:r>
          </w:p>
          <w:p w:rsidR="00AC0189" w:rsidRPr="00336431" w:rsidRDefault="00336431">
            <w:pPr>
              <w:rPr>
                <w:b/>
                <w:szCs w:val="24"/>
              </w:rPr>
            </w:pPr>
            <w:r w:rsidRPr="00336431">
              <w:rPr>
                <w:b/>
                <w:szCs w:val="24"/>
              </w:rPr>
              <w:t>Cuadro comparativo componentes suspensión hidroneumática, suspensión neumática.</w:t>
            </w:r>
          </w:p>
        </w:tc>
      </w:tr>
      <w:tr w:rsidR="00AC0189" w:rsidTr="00336431">
        <w:trPr>
          <w:trHeight w:val="939"/>
        </w:trPr>
        <w:tc>
          <w:tcPr>
            <w:tcW w:w="4390" w:type="dxa"/>
          </w:tcPr>
          <w:p w:rsidR="00AC0189" w:rsidRDefault="00AC0189"/>
          <w:p w:rsidR="00336431" w:rsidRDefault="00336431">
            <w:r>
              <w:t xml:space="preserve">         Suspensión hidroneumática.</w:t>
            </w:r>
          </w:p>
        </w:tc>
        <w:tc>
          <w:tcPr>
            <w:tcW w:w="4726" w:type="dxa"/>
          </w:tcPr>
          <w:p w:rsidR="00AC0189" w:rsidRDefault="00AC0189"/>
          <w:p w:rsidR="00336431" w:rsidRDefault="00336431">
            <w:r>
              <w:t xml:space="preserve">                Suspensión neumática</w:t>
            </w:r>
          </w:p>
        </w:tc>
      </w:tr>
      <w:tr w:rsidR="00AC0189" w:rsidTr="00552722">
        <w:trPr>
          <w:trHeight w:val="555"/>
        </w:trPr>
        <w:tc>
          <w:tcPr>
            <w:tcW w:w="4390" w:type="dxa"/>
          </w:tcPr>
          <w:p w:rsidR="00AC0189" w:rsidRDefault="00336431">
            <w:r>
              <w:t>Depósito liquido LHM</w:t>
            </w:r>
            <w:r w:rsidR="00552722">
              <w:t>-LDS</w:t>
            </w:r>
            <w:r>
              <w:t>.</w:t>
            </w:r>
          </w:p>
        </w:tc>
        <w:tc>
          <w:tcPr>
            <w:tcW w:w="4726" w:type="dxa"/>
          </w:tcPr>
          <w:p w:rsidR="00AC0189" w:rsidRDefault="00336431">
            <w:r>
              <w:t>No Tiene.</w:t>
            </w:r>
          </w:p>
        </w:tc>
      </w:tr>
      <w:tr w:rsidR="00AC0189" w:rsidTr="00552722">
        <w:trPr>
          <w:trHeight w:val="563"/>
        </w:trPr>
        <w:tc>
          <w:tcPr>
            <w:tcW w:w="4390" w:type="dxa"/>
          </w:tcPr>
          <w:p w:rsidR="00AC0189" w:rsidRDefault="00336431">
            <w:r>
              <w:t>Bomba.</w:t>
            </w:r>
          </w:p>
        </w:tc>
        <w:tc>
          <w:tcPr>
            <w:tcW w:w="4726" w:type="dxa"/>
          </w:tcPr>
          <w:p w:rsidR="00AC0189" w:rsidRDefault="00336431">
            <w:r>
              <w:t>Compresor.</w:t>
            </w:r>
          </w:p>
        </w:tc>
      </w:tr>
      <w:tr w:rsidR="00AC0189" w:rsidTr="00552722">
        <w:trPr>
          <w:trHeight w:val="841"/>
        </w:trPr>
        <w:tc>
          <w:tcPr>
            <w:tcW w:w="4390" w:type="dxa"/>
          </w:tcPr>
          <w:p w:rsidR="00AC0189" w:rsidRDefault="00552722">
            <w:r>
              <w:t>Regulador de presión.</w:t>
            </w:r>
          </w:p>
          <w:p w:rsidR="00552722" w:rsidRDefault="00552722">
            <w:r>
              <w:t xml:space="preserve">Válvula anti caída. </w:t>
            </w:r>
          </w:p>
        </w:tc>
        <w:tc>
          <w:tcPr>
            <w:tcW w:w="4726" w:type="dxa"/>
          </w:tcPr>
          <w:p w:rsidR="00AC0189" w:rsidRDefault="00552722">
            <w:r>
              <w:t>Válvula de descarga.</w:t>
            </w:r>
          </w:p>
        </w:tc>
      </w:tr>
      <w:tr w:rsidR="00AC0189" w:rsidTr="00552722">
        <w:trPr>
          <w:trHeight w:val="556"/>
        </w:trPr>
        <w:tc>
          <w:tcPr>
            <w:tcW w:w="4390" w:type="dxa"/>
          </w:tcPr>
          <w:p w:rsidR="00AC0189" w:rsidRDefault="00552722">
            <w:r>
              <w:t>Acumulador principal.</w:t>
            </w:r>
          </w:p>
        </w:tc>
        <w:tc>
          <w:tcPr>
            <w:tcW w:w="4726" w:type="dxa"/>
          </w:tcPr>
          <w:p w:rsidR="00AC0189" w:rsidRDefault="00552722">
            <w:proofErr w:type="spellStart"/>
            <w:r>
              <w:t>Calderín</w:t>
            </w:r>
            <w:proofErr w:type="spellEnd"/>
            <w:r>
              <w:t>.</w:t>
            </w:r>
          </w:p>
        </w:tc>
      </w:tr>
      <w:tr w:rsidR="00AC0189" w:rsidTr="00336431">
        <w:trPr>
          <w:trHeight w:val="1129"/>
        </w:trPr>
        <w:tc>
          <w:tcPr>
            <w:tcW w:w="4390" w:type="dxa"/>
          </w:tcPr>
          <w:p w:rsidR="00AC0189" w:rsidRDefault="00552722">
            <w:r>
              <w:t>Válvula</w:t>
            </w:r>
            <w:r w:rsidR="00B0094F">
              <w:t xml:space="preserve"> de seguridad o</w:t>
            </w:r>
            <w:r>
              <w:t xml:space="preserve"> limitadora.</w:t>
            </w:r>
          </w:p>
        </w:tc>
        <w:tc>
          <w:tcPr>
            <w:tcW w:w="4726" w:type="dxa"/>
          </w:tcPr>
          <w:p w:rsidR="00AC0189" w:rsidRDefault="00552722">
            <w:r>
              <w:t xml:space="preserve">No tiene en turismo, en vehículo industriales. Lleva sistemas de frenos y suspensión independiente. Válvula distribuidora. </w:t>
            </w:r>
          </w:p>
        </w:tc>
      </w:tr>
      <w:tr w:rsidR="00AC0189" w:rsidTr="00552722">
        <w:trPr>
          <w:trHeight w:val="552"/>
        </w:trPr>
        <w:tc>
          <w:tcPr>
            <w:tcW w:w="4390" w:type="dxa"/>
          </w:tcPr>
          <w:p w:rsidR="00AC0189" w:rsidRDefault="00552722">
            <w:r>
              <w:t>Presión de trabajo. 150-170 bares</w:t>
            </w:r>
          </w:p>
        </w:tc>
        <w:tc>
          <w:tcPr>
            <w:tcW w:w="4726" w:type="dxa"/>
          </w:tcPr>
          <w:p w:rsidR="00AC0189" w:rsidRDefault="00552722">
            <w:r>
              <w:t>Presión de trabajo. 10-16</w:t>
            </w:r>
            <w:r w:rsidRPr="00552722">
              <w:t xml:space="preserve"> bares</w:t>
            </w:r>
          </w:p>
        </w:tc>
      </w:tr>
      <w:tr w:rsidR="00AC0189" w:rsidTr="00117E25">
        <w:trPr>
          <w:trHeight w:val="702"/>
        </w:trPr>
        <w:tc>
          <w:tcPr>
            <w:tcW w:w="4390" w:type="dxa"/>
          </w:tcPr>
          <w:p w:rsidR="00AC0189" w:rsidRDefault="00117E25">
            <w:r>
              <w:t>Sistema de sustentación. Esferas</w:t>
            </w:r>
          </w:p>
        </w:tc>
        <w:tc>
          <w:tcPr>
            <w:tcW w:w="4726" w:type="dxa"/>
          </w:tcPr>
          <w:p w:rsidR="00AC0189" w:rsidRDefault="00552722">
            <w:r>
              <w:t xml:space="preserve"> </w:t>
            </w:r>
            <w:r w:rsidR="00117E25">
              <w:t xml:space="preserve">Sistema de sustentación. </w:t>
            </w:r>
            <w:proofErr w:type="spellStart"/>
            <w:r w:rsidR="00117E25">
              <w:t>Balonas</w:t>
            </w:r>
            <w:proofErr w:type="spellEnd"/>
            <w:r w:rsidR="00117E25">
              <w:t>.</w:t>
            </w:r>
          </w:p>
        </w:tc>
      </w:tr>
      <w:tr w:rsidR="00552722" w:rsidTr="00336431">
        <w:trPr>
          <w:trHeight w:val="1131"/>
        </w:trPr>
        <w:tc>
          <w:tcPr>
            <w:tcW w:w="4390" w:type="dxa"/>
          </w:tcPr>
          <w:p w:rsidR="00552722" w:rsidRDefault="00117E25">
            <w:r>
              <w:t>Sistema de purificación de fluido.</w:t>
            </w:r>
          </w:p>
          <w:p w:rsidR="00117E25" w:rsidRDefault="00117E25">
            <w:r>
              <w:t>Opcional p</w:t>
            </w:r>
            <w:r w:rsidR="00634E8B">
              <w:t xml:space="preserve">ara turismo, filtro de aceite de </w:t>
            </w:r>
            <w:r w:rsidR="001E1FCF">
              <w:t>hidráulico</w:t>
            </w:r>
            <w:bookmarkStart w:id="0" w:name="_GoBack"/>
            <w:bookmarkEnd w:id="0"/>
            <w:r>
              <w:t xml:space="preserve"> para vehículo industriales.</w:t>
            </w:r>
          </w:p>
        </w:tc>
        <w:tc>
          <w:tcPr>
            <w:tcW w:w="4726" w:type="dxa"/>
          </w:tcPr>
          <w:p w:rsidR="00117E25" w:rsidRDefault="00117E25" w:rsidP="00117E25">
            <w:r>
              <w:t>Sistema de purificación de fluido.</w:t>
            </w:r>
          </w:p>
          <w:p w:rsidR="00552722" w:rsidRDefault="00117E25" w:rsidP="00117E25">
            <w:r>
              <w:t>Para turismo, filtro deshidratador, Opcional filtro seco. Vehículo industriales, los dos.</w:t>
            </w:r>
          </w:p>
        </w:tc>
      </w:tr>
      <w:tr w:rsidR="00552722" w:rsidTr="00117E25">
        <w:trPr>
          <w:trHeight w:val="544"/>
        </w:trPr>
        <w:tc>
          <w:tcPr>
            <w:tcW w:w="4390" w:type="dxa"/>
          </w:tcPr>
          <w:p w:rsidR="00552722" w:rsidRDefault="00117E25">
            <w:r>
              <w:t>Válvulas corretoras de altura.</w:t>
            </w:r>
          </w:p>
        </w:tc>
        <w:tc>
          <w:tcPr>
            <w:tcW w:w="4726" w:type="dxa"/>
          </w:tcPr>
          <w:p w:rsidR="00552722" w:rsidRDefault="00117E25">
            <w:r>
              <w:t>Válvulas de suspensión.</w:t>
            </w:r>
          </w:p>
        </w:tc>
      </w:tr>
      <w:tr w:rsidR="00552722" w:rsidTr="004C40DB">
        <w:trPr>
          <w:trHeight w:val="566"/>
        </w:trPr>
        <w:tc>
          <w:tcPr>
            <w:tcW w:w="4390" w:type="dxa"/>
          </w:tcPr>
          <w:p w:rsidR="00552722" w:rsidRDefault="00117E25">
            <w:r>
              <w:t>UCE, sensores, actuadores, etc.(liquido)</w:t>
            </w:r>
          </w:p>
          <w:p w:rsidR="00117E25" w:rsidRDefault="00117E25"/>
        </w:tc>
        <w:tc>
          <w:tcPr>
            <w:tcW w:w="4726" w:type="dxa"/>
          </w:tcPr>
          <w:p w:rsidR="00552722" w:rsidRDefault="00117E25">
            <w:r w:rsidRPr="00117E25">
              <w:t>UCE, se</w:t>
            </w:r>
            <w:r>
              <w:t>nsores, actuadores, etc.(aire</w:t>
            </w:r>
            <w:r w:rsidRPr="00117E25">
              <w:t>)</w:t>
            </w:r>
            <w:r>
              <w:t>. Incorporación de protección con sensor NTC.</w:t>
            </w:r>
          </w:p>
        </w:tc>
      </w:tr>
      <w:tr w:rsidR="00117E25" w:rsidTr="00336431">
        <w:trPr>
          <w:trHeight w:val="1131"/>
        </w:trPr>
        <w:tc>
          <w:tcPr>
            <w:tcW w:w="4390" w:type="dxa"/>
          </w:tcPr>
          <w:p w:rsidR="00117E25" w:rsidRDefault="004C40DB">
            <w:r>
              <w:t>Sistema de refrigeración.</w:t>
            </w:r>
          </w:p>
          <w:p w:rsidR="004C40DB" w:rsidRDefault="004C40DB">
            <w:r>
              <w:t>Recirculación de líquido al depósito. opcional radiador de aceite</w:t>
            </w:r>
          </w:p>
        </w:tc>
        <w:tc>
          <w:tcPr>
            <w:tcW w:w="4726" w:type="dxa"/>
          </w:tcPr>
          <w:p w:rsidR="004C40DB" w:rsidRDefault="004C40DB" w:rsidP="004C40DB">
            <w:r>
              <w:t>Sistema de refrigeración.</w:t>
            </w:r>
          </w:p>
          <w:p w:rsidR="00117E25" w:rsidRPr="00117E25" w:rsidRDefault="004C40DB" w:rsidP="004C40DB">
            <w:r>
              <w:t xml:space="preserve">Serpentín, </w:t>
            </w:r>
            <w:proofErr w:type="spellStart"/>
            <w:r>
              <w:t>Intercooler</w:t>
            </w:r>
            <w:proofErr w:type="spellEnd"/>
            <w:r>
              <w:t>.</w:t>
            </w:r>
          </w:p>
        </w:tc>
      </w:tr>
      <w:tr w:rsidR="004C40DB" w:rsidTr="00336431">
        <w:trPr>
          <w:trHeight w:val="1131"/>
        </w:trPr>
        <w:tc>
          <w:tcPr>
            <w:tcW w:w="4390" w:type="dxa"/>
          </w:tcPr>
          <w:p w:rsidR="004C40DB" w:rsidRDefault="004C40DB">
            <w:r>
              <w:t>Mantenimiento del circuito:</w:t>
            </w:r>
          </w:p>
          <w:p w:rsidR="004C40DB" w:rsidRDefault="004C40DB">
            <w:r>
              <w:t>Nivel, cambio de líquido.</w:t>
            </w:r>
          </w:p>
        </w:tc>
        <w:tc>
          <w:tcPr>
            <w:tcW w:w="4726" w:type="dxa"/>
          </w:tcPr>
          <w:p w:rsidR="004C40DB" w:rsidRDefault="004C40DB" w:rsidP="004C40DB">
            <w:r w:rsidRPr="004C40DB">
              <w:t>Mantenimiento del circuito:</w:t>
            </w:r>
          </w:p>
          <w:p w:rsidR="004C40DB" w:rsidRDefault="004C40DB" w:rsidP="004C40DB">
            <w:r>
              <w:t>El filtro deshidratador se auto regenera.</w:t>
            </w:r>
          </w:p>
          <w:p w:rsidR="004C40DB" w:rsidRDefault="004C40DB" w:rsidP="004C40DB">
            <w:r>
              <w:t xml:space="preserve">En vehículo industriales. Cambios de filtro y pulga de agua en </w:t>
            </w:r>
            <w:proofErr w:type="spellStart"/>
            <w:r>
              <w:t>calderines</w:t>
            </w:r>
            <w:proofErr w:type="spellEnd"/>
            <w:r>
              <w:t>.</w:t>
            </w:r>
          </w:p>
          <w:p w:rsidR="004C40DB" w:rsidRDefault="004C40DB" w:rsidP="004C40DB">
            <w:r>
              <w:t xml:space="preserve"> </w:t>
            </w:r>
          </w:p>
        </w:tc>
      </w:tr>
      <w:tr w:rsidR="004C40DB" w:rsidTr="00336431">
        <w:trPr>
          <w:trHeight w:val="1131"/>
        </w:trPr>
        <w:tc>
          <w:tcPr>
            <w:tcW w:w="4390" w:type="dxa"/>
          </w:tcPr>
          <w:p w:rsidR="004C40DB" w:rsidRDefault="004C40DB">
            <w:r>
              <w:t>Evolución del sistema:</w:t>
            </w:r>
          </w:p>
          <w:p w:rsidR="004C40DB" w:rsidRDefault="004C40DB">
            <w:r>
              <w:t xml:space="preserve">Bloque </w:t>
            </w:r>
            <w:r w:rsidR="008F627D">
              <w:t xml:space="preserve">de válvulas </w:t>
            </w:r>
            <w:r>
              <w:t>electrohidráulico</w:t>
            </w:r>
            <w:r w:rsidR="008F627D">
              <w:t xml:space="preserve"> </w:t>
            </w:r>
            <w:r>
              <w:t>+UCE</w:t>
            </w:r>
            <w:r w:rsidR="008F627D">
              <w:t xml:space="preserve"> </w:t>
            </w:r>
            <w:r>
              <w:t>(BHI)</w:t>
            </w:r>
            <w:r w:rsidR="008F627D">
              <w:t>.</w:t>
            </w:r>
          </w:p>
        </w:tc>
        <w:tc>
          <w:tcPr>
            <w:tcW w:w="4726" w:type="dxa"/>
          </w:tcPr>
          <w:p w:rsidR="004C40DB" w:rsidRDefault="004C40DB" w:rsidP="004C40DB">
            <w:r>
              <w:t>Evolución del sistema:</w:t>
            </w:r>
          </w:p>
          <w:p w:rsidR="004C40DB" w:rsidRDefault="004C40DB" w:rsidP="004C40DB">
            <w:r>
              <w:t>Bloque</w:t>
            </w:r>
            <w:r w:rsidR="008F627D">
              <w:t xml:space="preserve"> de válvulas</w:t>
            </w:r>
            <w:r>
              <w:t xml:space="preserve"> </w:t>
            </w:r>
            <w:r w:rsidR="008F627D">
              <w:t xml:space="preserve">electromagnéticas </w:t>
            </w:r>
            <w:r>
              <w:t>+UCE</w:t>
            </w:r>
            <w:r w:rsidR="008F627D">
              <w:t>.</w:t>
            </w:r>
          </w:p>
        </w:tc>
      </w:tr>
    </w:tbl>
    <w:p w:rsidR="006E3470" w:rsidRPr="00552722" w:rsidRDefault="00552722" w:rsidP="00552722">
      <w:r w:rsidRPr="00552722">
        <w:tab/>
      </w:r>
    </w:p>
    <w:sectPr w:rsidR="006E3470" w:rsidRPr="00552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52"/>
    <w:rsid w:val="00117E25"/>
    <w:rsid w:val="001E1FCF"/>
    <w:rsid w:val="00336431"/>
    <w:rsid w:val="003F0968"/>
    <w:rsid w:val="00432652"/>
    <w:rsid w:val="004C40DB"/>
    <w:rsid w:val="00552722"/>
    <w:rsid w:val="00634E8B"/>
    <w:rsid w:val="006E3470"/>
    <w:rsid w:val="008F627D"/>
    <w:rsid w:val="00AC0189"/>
    <w:rsid w:val="00B0094F"/>
    <w:rsid w:val="00D54A1C"/>
    <w:rsid w:val="00DF5F31"/>
    <w:rsid w:val="00E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D067-1212-467B-BB83-08C62CB4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AA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8C60A-1CBA-4152-BDCF-2F0220FA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DonMIguelPeña</dc:creator>
  <cp:keywords/>
  <dc:description/>
  <cp:lastModifiedBy>DonMIguelPeña</cp:lastModifiedBy>
  <cp:revision>13</cp:revision>
  <dcterms:created xsi:type="dcterms:W3CDTF">2020-04-28T20:16:00Z</dcterms:created>
  <dcterms:modified xsi:type="dcterms:W3CDTF">2020-05-05T08:40:00Z</dcterms:modified>
</cp:coreProperties>
</file>