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70" w:rsidRDefault="00A37913" w:rsidP="00163A70">
      <w:pPr>
        <w:jc w:val="both"/>
        <w:rPr>
          <w:i/>
          <w:sz w:val="32"/>
          <w:szCs w:val="26"/>
        </w:rPr>
      </w:pPr>
      <w:r>
        <w:rPr>
          <w:i/>
          <w:sz w:val="32"/>
          <w:szCs w:val="26"/>
        </w:rPr>
        <w:t>GRUPO DE TRABAJO</w:t>
      </w:r>
      <w:r w:rsidR="00163A70">
        <w:rPr>
          <w:i/>
          <w:sz w:val="32"/>
          <w:szCs w:val="26"/>
        </w:rPr>
        <w:t>:</w:t>
      </w:r>
      <w:r w:rsidR="00A40809">
        <w:rPr>
          <w:i/>
          <w:sz w:val="32"/>
          <w:szCs w:val="26"/>
        </w:rPr>
        <w:t xml:space="preserve"> INTEGRACIÓN CURRICULAR DEL HUERTO ESCOLAR</w:t>
      </w:r>
    </w:p>
    <w:p w:rsidR="00163A70" w:rsidRDefault="00163A70" w:rsidP="00163A70">
      <w:pPr>
        <w:jc w:val="both"/>
        <w:rPr>
          <w:i/>
          <w:sz w:val="32"/>
          <w:szCs w:val="26"/>
        </w:rPr>
      </w:pPr>
    </w:p>
    <w:p w:rsidR="00163A70" w:rsidRDefault="00163A70" w:rsidP="00163A70">
      <w:pPr>
        <w:jc w:val="both"/>
        <w:rPr>
          <w:i/>
        </w:rPr>
      </w:pPr>
      <w:r>
        <w:rPr>
          <w:i/>
        </w:rPr>
        <w:tab/>
        <w:t>ACTA DE LA REUNIÓN CELEBRADA EL</w:t>
      </w:r>
      <w:r w:rsidR="00E131C5">
        <w:rPr>
          <w:i/>
        </w:rPr>
        <w:t xml:space="preserve"> DÍA:</w:t>
      </w:r>
      <w:r>
        <w:rPr>
          <w:i/>
        </w:rPr>
        <w:tab/>
      </w:r>
      <w:r w:rsidR="00C952E6">
        <w:rPr>
          <w:i/>
        </w:rPr>
        <w:t>18 de abril</w:t>
      </w:r>
      <w:r w:rsidR="00A40809">
        <w:rPr>
          <w:i/>
        </w:rPr>
        <w:t xml:space="preserve"> de 2017</w:t>
      </w:r>
    </w:p>
    <w:p w:rsidR="00163A70" w:rsidRDefault="00163A70" w:rsidP="00163A70">
      <w:pPr>
        <w:jc w:val="both"/>
        <w:rPr>
          <w:i/>
        </w:rPr>
      </w:pPr>
    </w:p>
    <w:p w:rsidR="00163A70" w:rsidRPr="004D6CBC" w:rsidRDefault="00163A70" w:rsidP="00163A70">
      <w:pPr>
        <w:jc w:val="both"/>
        <w:rPr>
          <w:i/>
          <w:szCs w:val="24"/>
        </w:rPr>
      </w:pPr>
      <w:r w:rsidRPr="004D6CBC">
        <w:rPr>
          <w:i/>
          <w:szCs w:val="24"/>
        </w:rPr>
        <w:t>ASISTENTES</w:t>
      </w:r>
    </w:p>
    <w:p w:rsidR="00163A70" w:rsidRDefault="00163A70" w:rsidP="00163A70">
      <w:pPr>
        <w:jc w:val="both"/>
        <w:rPr>
          <w:i/>
          <w:sz w:val="32"/>
        </w:rPr>
      </w:pPr>
    </w:p>
    <w:p w:rsidR="00A40809" w:rsidRDefault="00A40809" w:rsidP="00A40809">
      <w:pPr>
        <w:jc w:val="both"/>
        <w:rPr>
          <w:i/>
          <w:szCs w:val="24"/>
        </w:rPr>
      </w:pPr>
      <w:r>
        <w:rPr>
          <w:b/>
          <w:i/>
          <w:szCs w:val="24"/>
          <w:u w:val="single"/>
        </w:rPr>
        <w:t>Coordinador/a</w:t>
      </w:r>
      <w:r>
        <w:rPr>
          <w:i/>
          <w:szCs w:val="24"/>
        </w:rPr>
        <w:t xml:space="preserve">: Presentación Reyes </w:t>
      </w:r>
      <w:proofErr w:type="spellStart"/>
      <w:r>
        <w:rPr>
          <w:i/>
          <w:szCs w:val="24"/>
        </w:rPr>
        <w:t>Lorite</w:t>
      </w:r>
      <w:proofErr w:type="spellEnd"/>
    </w:p>
    <w:p w:rsidR="00A40809" w:rsidRDefault="00A40809" w:rsidP="00A40809">
      <w:pPr>
        <w:jc w:val="both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 xml:space="preserve"> Profesores/as: </w:t>
      </w:r>
    </w:p>
    <w:p w:rsidR="00A40809" w:rsidRDefault="00A40809" w:rsidP="00A40809">
      <w:pPr>
        <w:pStyle w:val="Prrafodelista"/>
        <w:numPr>
          <w:ilvl w:val="0"/>
          <w:numId w:val="6"/>
        </w:numPr>
        <w:jc w:val="both"/>
        <w:rPr>
          <w:i/>
          <w:szCs w:val="24"/>
        </w:rPr>
      </w:pPr>
      <w:r>
        <w:rPr>
          <w:i/>
          <w:szCs w:val="24"/>
        </w:rPr>
        <w:t xml:space="preserve">Ángela Cuevas </w:t>
      </w:r>
      <w:proofErr w:type="spellStart"/>
      <w:r>
        <w:rPr>
          <w:i/>
          <w:szCs w:val="24"/>
        </w:rPr>
        <w:t>Uceda</w:t>
      </w:r>
      <w:proofErr w:type="spellEnd"/>
    </w:p>
    <w:p w:rsidR="00A40809" w:rsidRDefault="00A40809" w:rsidP="00A40809">
      <w:pPr>
        <w:pStyle w:val="Prrafodelista"/>
        <w:numPr>
          <w:ilvl w:val="0"/>
          <w:numId w:val="6"/>
        </w:numPr>
        <w:jc w:val="both"/>
        <w:rPr>
          <w:i/>
          <w:szCs w:val="24"/>
        </w:rPr>
      </w:pPr>
      <w:r>
        <w:rPr>
          <w:i/>
          <w:szCs w:val="24"/>
        </w:rPr>
        <w:t xml:space="preserve">Manuela de la Fuente </w:t>
      </w:r>
      <w:proofErr w:type="spellStart"/>
      <w:r>
        <w:rPr>
          <w:i/>
          <w:szCs w:val="24"/>
        </w:rPr>
        <w:t>Fontíveros</w:t>
      </w:r>
      <w:proofErr w:type="spellEnd"/>
    </w:p>
    <w:p w:rsidR="00A40809" w:rsidRDefault="00A40809" w:rsidP="00E14738">
      <w:pPr>
        <w:pStyle w:val="Prrafodelista"/>
        <w:numPr>
          <w:ilvl w:val="0"/>
          <w:numId w:val="6"/>
        </w:numPr>
        <w:jc w:val="both"/>
        <w:rPr>
          <w:i/>
          <w:szCs w:val="24"/>
        </w:rPr>
      </w:pPr>
      <w:r>
        <w:rPr>
          <w:i/>
          <w:szCs w:val="24"/>
        </w:rPr>
        <w:t>Cándido García Gallego</w:t>
      </w:r>
    </w:p>
    <w:p w:rsidR="004338EF" w:rsidRPr="00E14738" w:rsidRDefault="004338EF" w:rsidP="00E14738">
      <w:pPr>
        <w:pStyle w:val="Prrafodelista"/>
        <w:numPr>
          <w:ilvl w:val="0"/>
          <w:numId w:val="6"/>
        </w:numPr>
        <w:jc w:val="both"/>
        <w:rPr>
          <w:i/>
          <w:szCs w:val="24"/>
        </w:rPr>
      </w:pPr>
      <w:r>
        <w:rPr>
          <w:i/>
          <w:szCs w:val="24"/>
        </w:rPr>
        <w:t>David Vicente Gómez Guirado</w:t>
      </w:r>
    </w:p>
    <w:p w:rsidR="00A40809" w:rsidRDefault="00A40809" w:rsidP="00A40809">
      <w:pPr>
        <w:pStyle w:val="Prrafodelista"/>
        <w:numPr>
          <w:ilvl w:val="0"/>
          <w:numId w:val="6"/>
        </w:numPr>
        <w:jc w:val="both"/>
        <w:rPr>
          <w:i/>
          <w:szCs w:val="24"/>
        </w:rPr>
      </w:pPr>
      <w:r>
        <w:rPr>
          <w:i/>
          <w:szCs w:val="24"/>
        </w:rPr>
        <w:t>Rafaela Martínez López</w:t>
      </w:r>
    </w:p>
    <w:p w:rsidR="00A40809" w:rsidRDefault="00A40809" w:rsidP="00A40809">
      <w:pPr>
        <w:pStyle w:val="Prrafodelista"/>
        <w:numPr>
          <w:ilvl w:val="0"/>
          <w:numId w:val="6"/>
        </w:numPr>
        <w:jc w:val="both"/>
        <w:rPr>
          <w:i/>
          <w:szCs w:val="24"/>
        </w:rPr>
      </w:pPr>
      <w:r>
        <w:rPr>
          <w:i/>
          <w:szCs w:val="24"/>
        </w:rPr>
        <w:t>María Inmaculada Padilla Marco</w:t>
      </w:r>
    </w:p>
    <w:p w:rsidR="00A40809" w:rsidRPr="00AA7F77" w:rsidRDefault="00A40809" w:rsidP="00A40809">
      <w:pPr>
        <w:pStyle w:val="Prrafodelista"/>
        <w:numPr>
          <w:ilvl w:val="0"/>
          <w:numId w:val="6"/>
        </w:numPr>
        <w:jc w:val="both"/>
        <w:rPr>
          <w:i/>
          <w:szCs w:val="24"/>
        </w:rPr>
      </w:pPr>
      <w:r w:rsidRPr="00AA7F77">
        <w:rPr>
          <w:i/>
          <w:szCs w:val="24"/>
        </w:rPr>
        <w:t>Francisco José Pérez García</w:t>
      </w:r>
    </w:p>
    <w:p w:rsidR="004D6CBC" w:rsidRPr="00A40809" w:rsidRDefault="00A40809" w:rsidP="00163A70">
      <w:pPr>
        <w:pStyle w:val="Prrafodelista"/>
        <w:numPr>
          <w:ilvl w:val="0"/>
          <w:numId w:val="6"/>
        </w:numPr>
        <w:jc w:val="both"/>
        <w:rPr>
          <w:i/>
          <w:szCs w:val="24"/>
        </w:rPr>
      </w:pPr>
      <w:r>
        <w:rPr>
          <w:i/>
          <w:szCs w:val="24"/>
        </w:rPr>
        <w:t>Francisca Lucía Toledo Lucas</w:t>
      </w:r>
    </w:p>
    <w:p w:rsidR="004D6CBC" w:rsidRPr="004D6CBC" w:rsidRDefault="004D6CBC" w:rsidP="00163A70">
      <w:pPr>
        <w:jc w:val="both"/>
        <w:rPr>
          <w:i/>
          <w:szCs w:val="24"/>
        </w:rPr>
      </w:pPr>
    </w:p>
    <w:p w:rsidR="004D6CBC" w:rsidRDefault="004D6CBC" w:rsidP="00163A70">
      <w:pPr>
        <w:jc w:val="both"/>
        <w:rPr>
          <w:i/>
        </w:rPr>
      </w:pPr>
    </w:p>
    <w:p w:rsidR="00163A70" w:rsidRDefault="00163A70" w:rsidP="00163A70">
      <w:pPr>
        <w:pStyle w:val="Prrafodelista"/>
        <w:numPr>
          <w:ilvl w:val="0"/>
          <w:numId w:val="2"/>
        </w:numPr>
        <w:jc w:val="both"/>
        <w:rPr>
          <w:i/>
        </w:rPr>
      </w:pPr>
      <w:r>
        <w:rPr>
          <w:i/>
        </w:rPr>
        <w:t>TEMAS  TRATADOS.</w:t>
      </w:r>
    </w:p>
    <w:p w:rsidR="00AA7F77" w:rsidRDefault="00AA7F77" w:rsidP="00AA7F77">
      <w:pPr>
        <w:pStyle w:val="Prrafodelista"/>
        <w:jc w:val="both"/>
        <w:rPr>
          <w:i/>
        </w:rPr>
      </w:pPr>
    </w:p>
    <w:p w:rsidR="00163A70" w:rsidRDefault="00AA7F77" w:rsidP="00AA7F77">
      <w:pPr>
        <w:pStyle w:val="Prrafodelista"/>
        <w:numPr>
          <w:ilvl w:val="0"/>
          <w:numId w:val="7"/>
        </w:numPr>
        <w:jc w:val="both"/>
        <w:rPr>
          <w:i/>
        </w:rPr>
      </w:pPr>
      <w:r w:rsidRPr="00AA7F77">
        <w:rPr>
          <w:b/>
          <w:i/>
        </w:rPr>
        <w:t>Las dos sesiones de formación</w:t>
      </w:r>
      <w:r>
        <w:rPr>
          <w:i/>
        </w:rPr>
        <w:t xml:space="preserve"> recibidas los días 21 y 28 de marzo han sido muy </w:t>
      </w:r>
      <w:r>
        <w:rPr>
          <w:b/>
          <w:i/>
        </w:rPr>
        <w:t>útiles</w:t>
      </w:r>
      <w:r>
        <w:rPr>
          <w:i/>
        </w:rPr>
        <w:t xml:space="preserve">. Se abordaron desde el punto de vista práctico y han servido para reconducir nuestra siembra y poder actuar sobre las plagas. Hemos introducido como cultivos adicionales patatas, pepino, calabaza y calabacín que son cultivos de primavera. </w:t>
      </w:r>
    </w:p>
    <w:p w:rsidR="00AA7F77" w:rsidRDefault="00AA7F77" w:rsidP="00AA7F77">
      <w:pPr>
        <w:pStyle w:val="Prrafodelista"/>
        <w:numPr>
          <w:ilvl w:val="0"/>
          <w:numId w:val="7"/>
        </w:numPr>
        <w:jc w:val="both"/>
        <w:rPr>
          <w:i/>
        </w:rPr>
      </w:pPr>
      <w:r>
        <w:rPr>
          <w:i/>
        </w:rPr>
        <w:t>Las plagas  que tenemos son:</w:t>
      </w:r>
    </w:p>
    <w:p w:rsidR="00AA7F77" w:rsidRPr="001A6F18" w:rsidRDefault="00AA7F77" w:rsidP="001A6F18">
      <w:pPr>
        <w:pStyle w:val="Prrafodelista"/>
        <w:numPr>
          <w:ilvl w:val="0"/>
          <w:numId w:val="9"/>
        </w:numPr>
        <w:jc w:val="both"/>
        <w:rPr>
          <w:i/>
        </w:rPr>
      </w:pPr>
      <w:r w:rsidRPr="001A6F18">
        <w:rPr>
          <w:i/>
        </w:rPr>
        <w:t>Pulgón en las habas que estamos tratando con disoluciones de detergente</w:t>
      </w:r>
      <w:r w:rsidR="001A6F18" w:rsidRPr="001A6F18">
        <w:rPr>
          <w:i/>
        </w:rPr>
        <w:t>.</w:t>
      </w:r>
    </w:p>
    <w:p w:rsidR="001A6F18" w:rsidRDefault="001A6F18" w:rsidP="001A6F18">
      <w:pPr>
        <w:pStyle w:val="Prrafodelista"/>
        <w:numPr>
          <w:ilvl w:val="0"/>
          <w:numId w:val="9"/>
        </w:numPr>
        <w:jc w:val="both"/>
        <w:rPr>
          <w:i/>
        </w:rPr>
      </w:pPr>
      <w:r>
        <w:rPr>
          <w:i/>
        </w:rPr>
        <w:t>A</w:t>
      </w:r>
      <w:r w:rsidR="00AA7F77">
        <w:rPr>
          <w:i/>
        </w:rPr>
        <w:t xml:space="preserve">lgunas hojas de acelgas afectadas por la larva </w:t>
      </w:r>
      <w:r>
        <w:rPr>
          <w:i/>
        </w:rPr>
        <w:t xml:space="preserve">de la mosca de esta hortaliza. </w:t>
      </w:r>
    </w:p>
    <w:p w:rsidR="00AA7F77" w:rsidRPr="00AA7F77" w:rsidRDefault="001A6F18" w:rsidP="001A6F18">
      <w:pPr>
        <w:pStyle w:val="Prrafodelista"/>
        <w:numPr>
          <w:ilvl w:val="0"/>
          <w:numId w:val="9"/>
        </w:numPr>
        <w:jc w:val="both"/>
        <w:rPr>
          <w:i/>
        </w:rPr>
      </w:pPr>
      <w:r>
        <w:rPr>
          <w:i/>
        </w:rPr>
        <w:t>S</w:t>
      </w:r>
      <w:r w:rsidR="00AA7F77">
        <w:rPr>
          <w:i/>
        </w:rPr>
        <w:t>altamontes y orugas que intentamos eliminar manualmente aunque existen infinidad de infusiones y macerados naturales que podemos aplicar sin problema</w:t>
      </w:r>
      <w:r>
        <w:rPr>
          <w:i/>
        </w:rPr>
        <w:t xml:space="preserve"> (como el macerado de nicotina), si es que no conseguimos controlarlas.</w:t>
      </w:r>
    </w:p>
    <w:p w:rsidR="00A37913" w:rsidRDefault="00A40809" w:rsidP="00A37913">
      <w:pPr>
        <w:pStyle w:val="Prrafodelista"/>
        <w:numPr>
          <w:ilvl w:val="0"/>
          <w:numId w:val="7"/>
        </w:numPr>
        <w:jc w:val="both"/>
        <w:rPr>
          <w:i/>
        </w:rPr>
      </w:pPr>
      <w:r w:rsidRPr="00C952E6">
        <w:rPr>
          <w:i/>
        </w:rPr>
        <w:t>Seguimiento de los cultivos</w:t>
      </w:r>
      <w:r w:rsidR="00C952E6">
        <w:rPr>
          <w:i/>
        </w:rPr>
        <w:t>. La</w:t>
      </w:r>
      <w:r w:rsidR="00AA7F77">
        <w:rPr>
          <w:i/>
        </w:rPr>
        <w:t>s parcelas tienen la mayoría un</w:t>
      </w:r>
      <w:r w:rsidR="00C952E6">
        <w:rPr>
          <w:i/>
        </w:rPr>
        <w:t xml:space="preserve"> aspecto bastante frondoso. Antes de Semana Santa ya se habían recolectado la mayoría de los rábanos y estaban empezando a dar fruto las</w:t>
      </w:r>
      <w:r w:rsidR="00AA7F77">
        <w:rPr>
          <w:i/>
        </w:rPr>
        <w:t xml:space="preserve"> acelgas,</w:t>
      </w:r>
      <w:r w:rsidR="00C952E6">
        <w:rPr>
          <w:i/>
        </w:rPr>
        <w:t xml:space="preserve"> habas y los guisantes.</w:t>
      </w:r>
    </w:p>
    <w:p w:rsidR="00AA7F77" w:rsidRPr="001A6F18" w:rsidRDefault="00AA7F77" w:rsidP="001A6F18">
      <w:pPr>
        <w:ind w:left="360"/>
        <w:jc w:val="both"/>
        <w:rPr>
          <w:i/>
        </w:rPr>
      </w:pPr>
    </w:p>
    <w:p w:rsidR="00C952E6" w:rsidRDefault="00C952E6" w:rsidP="00A37913">
      <w:pPr>
        <w:pStyle w:val="Prrafodelista"/>
        <w:numPr>
          <w:ilvl w:val="0"/>
          <w:numId w:val="7"/>
        </w:numPr>
        <w:jc w:val="both"/>
        <w:rPr>
          <w:i/>
        </w:rPr>
      </w:pPr>
      <w:r>
        <w:rPr>
          <w:i/>
        </w:rPr>
        <w:t>Durante las dos veces que se han regado las parcelas en vacaciones se han podido coger habas y algunas lechugas. En esta semana  y la siguiente se recogerán las últimas habas</w:t>
      </w:r>
      <w:r w:rsidR="00AA7F77">
        <w:rPr>
          <w:i/>
        </w:rPr>
        <w:t xml:space="preserve"> y guisantes aunque se siguen recolectando lechugas</w:t>
      </w:r>
      <w:r w:rsidR="001A6F18">
        <w:rPr>
          <w:i/>
        </w:rPr>
        <w:t>.</w:t>
      </w:r>
    </w:p>
    <w:p w:rsidR="001A6F18" w:rsidRPr="001A6F18" w:rsidRDefault="001A6F18" w:rsidP="001A6F18">
      <w:pPr>
        <w:pStyle w:val="Prrafodelista"/>
        <w:rPr>
          <w:i/>
        </w:rPr>
      </w:pPr>
    </w:p>
    <w:p w:rsidR="001A6F18" w:rsidRPr="00C952E6" w:rsidRDefault="001A6F18" w:rsidP="001A6F18">
      <w:pPr>
        <w:pStyle w:val="Prrafodelista"/>
        <w:jc w:val="both"/>
        <w:rPr>
          <w:i/>
        </w:rPr>
      </w:pPr>
    </w:p>
    <w:p w:rsidR="00163A70" w:rsidRDefault="00163A70" w:rsidP="00163A70">
      <w:pPr>
        <w:pStyle w:val="Prrafodelista"/>
        <w:numPr>
          <w:ilvl w:val="0"/>
          <w:numId w:val="2"/>
        </w:numPr>
        <w:jc w:val="both"/>
        <w:rPr>
          <w:i/>
        </w:rPr>
      </w:pPr>
      <w:r>
        <w:rPr>
          <w:i/>
        </w:rPr>
        <w:t>ACUERDOS ADOPTADOS.</w:t>
      </w:r>
    </w:p>
    <w:p w:rsidR="00163A70" w:rsidRDefault="00163A70" w:rsidP="00163A70">
      <w:pPr>
        <w:ind w:left="360"/>
        <w:jc w:val="both"/>
        <w:rPr>
          <w:i/>
        </w:rPr>
      </w:pPr>
    </w:p>
    <w:p w:rsidR="00140631" w:rsidRDefault="001A6F18" w:rsidP="001A6F18">
      <w:pPr>
        <w:pStyle w:val="Prrafodelista"/>
        <w:numPr>
          <w:ilvl w:val="0"/>
          <w:numId w:val="7"/>
        </w:numPr>
        <w:jc w:val="both"/>
        <w:rPr>
          <w:i/>
        </w:rPr>
      </w:pPr>
      <w:r>
        <w:rPr>
          <w:i/>
        </w:rPr>
        <w:lastRenderedPageBreak/>
        <w:t>Seguiremos regando y manteniendo los cultivos excepto las habas que en breve habrá que cortarlas. Posiblemente compremos plantones de tomates y calabacín para intentar sembrarlos y que ocupen los espacios dejados por las habas.</w:t>
      </w:r>
    </w:p>
    <w:p w:rsidR="001A6F18" w:rsidRPr="001A6F18" w:rsidRDefault="001A6F18" w:rsidP="001A6F18">
      <w:pPr>
        <w:pStyle w:val="Prrafodelista"/>
        <w:numPr>
          <w:ilvl w:val="0"/>
          <w:numId w:val="7"/>
        </w:numPr>
        <w:jc w:val="both"/>
        <w:rPr>
          <w:i/>
        </w:rPr>
      </w:pPr>
      <w:r>
        <w:rPr>
          <w:i/>
        </w:rPr>
        <w:t>Necesitamos mejorar la infraestructura del riego que sigue siendo una actividad pendiente.</w:t>
      </w:r>
    </w:p>
    <w:sectPr w:rsidR="001A6F18" w:rsidRPr="001A6F18" w:rsidSect="00BC33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66A"/>
    <w:multiLevelType w:val="hybridMultilevel"/>
    <w:tmpl w:val="F2B0D6E6"/>
    <w:lvl w:ilvl="0" w:tplc="233AE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30B77"/>
    <w:multiLevelType w:val="hybridMultilevel"/>
    <w:tmpl w:val="B22480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076C6"/>
    <w:multiLevelType w:val="hybridMultilevel"/>
    <w:tmpl w:val="5A865DD8"/>
    <w:lvl w:ilvl="0" w:tplc="C0B0AD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081A92"/>
    <w:multiLevelType w:val="hybridMultilevel"/>
    <w:tmpl w:val="BEE285A0"/>
    <w:lvl w:ilvl="0" w:tplc="D170617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B1698D"/>
    <w:multiLevelType w:val="hybridMultilevel"/>
    <w:tmpl w:val="233AD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76655"/>
    <w:multiLevelType w:val="hybridMultilevel"/>
    <w:tmpl w:val="4B683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1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3611"/>
    <w:rsid w:val="00140631"/>
    <w:rsid w:val="00163A70"/>
    <w:rsid w:val="001A6F18"/>
    <w:rsid w:val="002B5F20"/>
    <w:rsid w:val="004338EF"/>
    <w:rsid w:val="00494FC7"/>
    <w:rsid w:val="004D6CBC"/>
    <w:rsid w:val="005348A8"/>
    <w:rsid w:val="005B09FE"/>
    <w:rsid w:val="005F522A"/>
    <w:rsid w:val="006C7CBB"/>
    <w:rsid w:val="008C5A11"/>
    <w:rsid w:val="00933611"/>
    <w:rsid w:val="00984B74"/>
    <w:rsid w:val="009B6804"/>
    <w:rsid w:val="009E48FC"/>
    <w:rsid w:val="00A37913"/>
    <w:rsid w:val="00A40809"/>
    <w:rsid w:val="00AA7F77"/>
    <w:rsid w:val="00B15457"/>
    <w:rsid w:val="00B563BF"/>
    <w:rsid w:val="00BC33E4"/>
    <w:rsid w:val="00C952E6"/>
    <w:rsid w:val="00E131C5"/>
    <w:rsid w:val="00E14738"/>
    <w:rsid w:val="00FF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usuairo</dc:creator>
  <cp:lastModifiedBy>ViDirec</cp:lastModifiedBy>
  <cp:revision>2</cp:revision>
  <dcterms:created xsi:type="dcterms:W3CDTF">2017-04-25T08:14:00Z</dcterms:created>
  <dcterms:modified xsi:type="dcterms:W3CDTF">2017-04-25T08:14:00Z</dcterms:modified>
</cp:coreProperties>
</file>