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70" w:rsidRDefault="00A37913" w:rsidP="00163A70">
      <w:pPr>
        <w:jc w:val="both"/>
        <w:rPr>
          <w:i/>
          <w:sz w:val="32"/>
          <w:szCs w:val="26"/>
        </w:rPr>
      </w:pPr>
      <w:r>
        <w:rPr>
          <w:i/>
          <w:sz w:val="32"/>
          <w:szCs w:val="26"/>
        </w:rPr>
        <w:t>GRUPO DE TRABAJO</w:t>
      </w:r>
      <w:r w:rsidR="00163A70">
        <w:rPr>
          <w:i/>
          <w:sz w:val="32"/>
          <w:szCs w:val="26"/>
        </w:rPr>
        <w:t>:</w:t>
      </w:r>
      <w:r w:rsidR="00A40809">
        <w:rPr>
          <w:i/>
          <w:sz w:val="32"/>
          <w:szCs w:val="26"/>
        </w:rPr>
        <w:t xml:space="preserve"> INTEGRACIÓN CURRICULAR DEL HUERTO ESCOLAR</w:t>
      </w:r>
    </w:p>
    <w:p w:rsidR="00163A70" w:rsidRDefault="00163A70" w:rsidP="00163A70">
      <w:pPr>
        <w:jc w:val="both"/>
        <w:rPr>
          <w:i/>
          <w:sz w:val="32"/>
          <w:szCs w:val="26"/>
        </w:rPr>
      </w:pPr>
    </w:p>
    <w:p w:rsidR="00163A70" w:rsidRDefault="00163A70" w:rsidP="00163A70">
      <w:pPr>
        <w:jc w:val="both"/>
        <w:rPr>
          <w:i/>
        </w:rPr>
      </w:pPr>
      <w:r>
        <w:rPr>
          <w:i/>
        </w:rPr>
        <w:tab/>
        <w:t>ACTA DE LA REUNIÓN CELEBRADA EL</w:t>
      </w:r>
      <w:r w:rsidR="00E131C5">
        <w:rPr>
          <w:i/>
        </w:rPr>
        <w:t xml:space="preserve"> DÍA:</w:t>
      </w:r>
      <w:r>
        <w:rPr>
          <w:i/>
        </w:rPr>
        <w:tab/>
      </w:r>
      <w:r w:rsidR="00A40809">
        <w:rPr>
          <w:i/>
        </w:rPr>
        <w:t>10 de enero de 2017</w:t>
      </w:r>
    </w:p>
    <w:p w:rsidR="00163A70" w:rsidRDefault="00163A70" w:rsidP="00163A70">
      <w:pPr>
        <w:jc w:val="both"/>
        <w:rPr>
          <w:i/>
        </w:rPr>
      </w:pPr>
    </w:p>
    <w:p w:rsidR="00163A70" w:rsidRPr="004D6CBC" w:rsidRDefault="00163A70" w:rsidP="00163A70">
      <w:pPr>
        <w:jc w:val="both"/>
        <w:rPr>
          <w:i/>
          <w:szCs w:val="24"/>
        </w:rPr>
      </w:pPr>
      <w:r w:rsidRPr="004D6CBC">
        <w:rPr>
          <w:i/>
          <w:szCs w:val="24"/>
        </w:rPr>
        <w:t>ASISTENTES</w:t>
      </w:r>
    </w:p>
    <w:p w:rsidR="00163A70" w:rsidRDefault="00163A70" w:rsidP="00163A70">
      <w:pPr>
        <w:jc w:val="both"/>
        <w:rPr>
          <w:i/>
          <w:sz w:val="32"/>
        </w:rPr>
      </w:pPr>
    </w:p>
    <w:p w:rsidR="00A40809" w:rsidRDefault="00A40809" w:rsidP="00A40809">
      <w:pPr>
        <w:jc w:val="both"/>
        <w:rPr>
          <w:i/>
          <w:szCs w:val="24"/>
        </w:rPr>
      </w:pPr>
      <w:r>
        <w:rPr>
          <w:b/>
          <w:i/>
          <w:szCs w:val="24"/>
          <w:u w:val="single"/>
        </w:rPr>
        <w:t>Coordinador/a</w:t>
      </w:r>
      <w:r>
        <w:rPr>
          <w:i/>
          <w:szCs w:val="24"/>
        </w:rPr>
        <w:t xml:space="preserve">: Presentación Reyes </w:t>
      </w:r>
      <w:proofErr w:type="spellStart"/>
      <w:r>
        <w:rPr>
          <w:i/>
          <w:szCs w:val="24"/>
        </w:rPr>
        <w:t>Lorite</w:t>
      </w:r>
      <w:proofErr w:type="spellEnd"/>
    </w:p>
    <w:p w:rsidR="00A40809" w:rsidRDefault="00A40809" w:rsidP="00A40809">
      <w:pPr>
        <w:jc w:val="both"/>
        <w:rPr>
          <w:b/>
          <w:i/>
          <w:szCs w:val="24"/>
          <w:u w:val="single"/>
        </w:rPr>
      </w:pPr>
      <w:r>
        <w:rPr>
          <w:b/>
          <w:i/>
          <w:szCs w:val="24"/>
          <w:u w:val="single"/>
        </w:rPr>
        <w:t xml:space="preserve"> Profesores/as: </w:t>
      </w:r>
    </w:p>
    <w:p w:rsidR="00A40809" w:rsidRDefault="00A40809" w:rsidP="00A40809">
      <w:pPr>
        <w:pStyle w:val="Prrafodelista"/>
        <w:numPr>
          <w:ilvl w:val="0"/>
          <w:numId w:val="6"/>
        </w:numPr>
        <w:jc w:val="both"/>
        <w:rPr>
          <w:i/>
          <w:szCs w:val="24"/>
        </w:rPr>
      </w:pPr>
      <w:r>
        <w:rPr>
          <w:i/>
          <w:szCs w:val="24"/>
        </w:rPr>
        <w:t xml:space="preserve">Ángela Cuevas </w:t>
      </w:r>
      <w:proofErr w:type="spellStart"/>
      <w:r>
        <w:rPr>
          <w:i/>
          <w:szCs w:val="24"/>
        </w:rPr>
        <w:t>Uceda</w:t>
      </w:r>
      <w:proofErr w:type="spellEnd"/>
    </w:p>
    <w:p w:rsidR="00A40809" w:rsidRDefault="00A40809" w:rsidP="00A40809">
      <w:pPr>
        <w:pStyle w:val="Prrafodelista"/>
        <w:numPr>
          <w:ilvl w:val="0"/>
          <w:numId w:val="6"/>
        </w:numPr>
        <w:jc w:val="both"/>
        <w:rPr>
          <w:i/>
          <w:szCs w:val="24"/>
        </w:rPr>
      </w:pPr>
      <w:r>
        <w:rPr>
          <w:i/>
          <w:szCs w:val="24"/>
        </w:rPr>
        <w:t xml:space="preserve">Manuela de la Fuente </w:t>
      </w:r>
      <w:proofErr w:type="spellStart"/>
      <w:r>
        <w:rPr>
          <w:i/>
          <w:szCs w:val="24"/>
        </w:rPr>
        <w:t>Fontíveros</w:t>
      </w:r>
      <w:proofErr w:type="spellEnd"/>
    </w:p>
    <w:p w:rsidR="00A40809" w:rsidRDefault="00A40809" w:rsidP="00A40809">
      <w:pPr>
        <w:pStyle w:val="Prrafodelista"/>
        <w:numPr>
          <w:ilvl w:val="0"/>
          <w:numId w:val="6"/>
        </w:numPr>
        <w:jc w:val="both"/>
        <w:rPr>
          <w:i/>
          <w:szCs w:val="24"/>
        </w:rPr>
      </w:pPr>
      <w:r>
        <w:rPr>
          <w:i/>
          <w:szCs w:val="24"/>
        </w:rPr>
        <w:t>Cándido García Gallego</w:t>
      </w:r>
    </w:p>
    <w:p w:rsidR="00A40809" w:rsidRDefault="00A40809" w:rsidP="00A40809">
      <w:pPr>
        <w:pStyle w:val="Prrafodelista"/>
        <w:numPr>
          <w:ilvl w:val="0"/>
          <w:numId w:val="6"/>
        </w:numPr>
        <w:jc w:val="both"/>
        <w:rPr>
          <w:i/>
          <w:szCs w:val="24"/>
        </w:rPr>
      </w:pPr>
      <w:r>
        <w:rPr>
          <w:i/>
          <w:szCs w:val="24"/>
        </w:rPr>
        <w:t xml:space="preserve">David Vicente Gómez </w:t>
      </w:r>
      <w:proofErr w:type="spellStart"/>
      <w:r>
        <w:rPr>
          <w:i/>
          <w:szCs w:val="24"/>
        </w:rPr>
        <w:t>Guirado</w:t>
      </w:r>
      <w:proofErr w:type="spellEnd"/>
    </w:p>
    <w:p w:rsidR="00A40809" w:rsidRDefault="00A40809" w:rsidP="00A40809">
      <w:pPr>
        <w:pStyle w:val="Prrafodelista"/>
        <w:numPr>
          <w:ilvl w:val="0"/>
          <w:numId w:val="6"/>
        </w:numPr>
        <w:jc w:val="both"/>
        <w:rPr>
          <w:i/>
          <w:szCs w:val="24"/>
        </w:rPr>
      </w:pPr>
      <w:r>
        <w:rPr>
          <w:i/>
          <w:szCs w:val="24"/>
        </w:rPr>
        <w:t>Rafaela Martínez López</w:t>
      </w:r>
    </w:p>
    <w:p w:rsidR="00A40809" w:rsidRDefault="00A40809" w:rsidP="00A40809">
      <w:pPr>
        <w:pStyle w:val="Prrafodelista"/>
        <w:numPr>
          <w:ilvl w:val="0"/>
          <w:numId w:val="6"/>
        </w:numPr>
        <w:jc w:val="both"/>
        <w:rPr>
          <w:i/>
          <w:szCs w:val="24"/>
        </w:rPr>
      </w:pPr>
      <w:r>
        <w:rPr>
          <w:i/>
          <w:szCs w:val="24"/>
        </w:rPr>
        <w:t>María Inmaculada Padilla Marco</w:t>
      </w:r>
    </w:p>
    <w:p w:rsidR="00A40809" w:rsidRDefault="00A40809" w:rsidP="00A40809">
      <w:pPr>
        <w:pStyle w:val="Prrafodelista"/>
        <w:numPr>
          <w:ilvl w:val="0"/>
          <w:numId w:val="6"/>
        </w:numPr>
        <w:jc w:val="both"/>
        <w:rPr>
          <w:i/>
          <w:szCs w:val="24"/>
        </w:rPr>
      </w:pPr>
      <w:r>
        <w:rPr>
          <w:i/>
          <w:szCs w:val="24"/>
        </w:rPr>
        <w:t>Francisco José Pérez García</w:t>
      </w:r>
    </w:p>
    <w:p w:rsidR="004D6CBC" w:rsidRPr="00A40809" w:rsidRDefault="00A40809" w:rsidP="00163A70">
      <w:pPr>
        <w:pStyle w:val="Prrafodelista"/>
        <w:numPr>
          <w:ilvl w:val="0"/>
          <w:numId w:val="6"/>
        </w:numPr>
        <w:jc w:val="both"/>
        <w:rPr>
          <w:i/>
          <w:szCs w:val="24"/>
        </w:rPr>
      </w:pPr>
      <w:r>
        <w:rPr>
          <w:i/>
          <w:szCs w:val="24"/>
        </w:rPr>
        <w:t>Francisca Lucía Toledo Lucas</w:t>
      </w:r>
    </w:p>
    <w:p w:rsidR="004D6CBC" w:rsidRPr="004D6CBC" w:rsidRDefault="004D6CBC" w:rsidP="00163A70">
      <w:pPr>
        <w:jc w:val="both"/>
        <w:rPr>
          <w:i/>
          <w:szCs w:val="24"/>
        </w:rPr>
      </w:pPr>
    </w:p>
    <w:p w:rsidR="004D6CBC" w:rsidRDefault="004D6CBC" w:rsidP="00163A70">
      <w:pPr>
        <w:jc w:val="both"/>
        <w:rPr>
          <w:i/>
        </w:rPr>
      </w:pPr>
    </w:p>
    <w:p w:rsidR="00163A70" w:rsidRDefault="00163A70" w:rsidP="00163A70">
      <w:pPr>
        <w:pStyle w:val="Prrafodelista"/>
        <w:numPr>
          <w:ilvl w:val="0"/>
          <w:numId w:val="2"/>
        </w:numPr>
        <w:jc w:val="both"/>
        <w:rPr>
          <w:i/>
        </w:rPr>
      </w:pPr>
      <w:r>
        <w:rPr>
          <w:i/>
        </w:rPr>
        <w:t>TEMAS  TRATADOS.</w:t>
      </w:r>
    </w:p>
    <w:p w:rsidR="00163A70" w:rsidRDefault="00163A70" w:rsidP="00163A70">
      <w:pPr>
        <w:ind w:left="360"/>
        <w:jc w:val="both"/>
        <w:rPr>
          <w:i/>
        </w:rPr>
      </w:pPr>
    </w:p>
    <w:p w:rsidR="00A40809" w:rsidRDefault="00A40809" w:rsidP="00A40809">
      <w:pPr>
        <w:pStyle w:val="Prrafodelista"/>
        <w:numPr>
          <w:ilvl w:val="0"/>
          <w:numId w:val="7"/>
        </w:numPr>
        <w:jc w:val="both"/>
        <w:rPr>
          <w:i/>
        </w:rPr>
      </w:pPr>
      <w:r>
        <w:rPr>
          <w:i/>
        </w:rPr>
        <w:t>Seguimiento de los cultivos. Se han estado revisando la germinación de las distintas parcelas sembradas comprobándose que no ha sido homogénea en todos los casos. Ha habido casos donde al haber sembrado con caballones se ha visto una mejor respuesta de las semillas y una germinación mucho más positiva.</w:t>
      </w:r>
    </w:p>
    <w:p w:rsidR="00A40809" w:rsidRPr="00A40809" w:rsidRDefault="00A40809" w:rsidP="00A40809">
      <w:pPr>
        <w:ind w:left="720"/>
        <w:jc w:val="both"/>
        <w:rPr>
          <w:i/>
        </w:rPr>
      </w:pPr>
      <w:r>
        <w:rPr>
          <w:i/>
        </w:rPr>
        <w:t>En el resto de las parcelas se ha observado que ajos habas y guisantes si han germinado pero casi ninguna de las semillas de tamaño pequeño (rábanos, acelgas, zanahorias, coliflor, cebollas o lechugas). Las causas de este desigual comportamiento no lo tenemos aunque creemos que puede ser efecto del compost.</w:t>
      </w:r>
    </w:p>
    <w:p w:rsidR="00494FC7" w:rsidRDefault="00494FC7" w:rsidP="00A37913">
      <w:pPr>
        <w:pStyle w:val="Prrafodelista"/>
        <w:jc w:val="both"/>
        <w:rPr>
          <w:i/>
        </w:rPr>
      </w:pPr>
    </w:p>
    <w:p w:rsidR="00A37913" w:rsidRDefault="00A37913" w:rsidP="00A37913">
      <w:pPr>
        <w:pStyle w:val="Prrafodelista"/>
        <w:jc w:val="both"/>
        <w:rPr>
          <w:i/>
        </w:rPr>
      </w:pPr>
    </w:p>
    <w:p w:rsidR="00163A70" w:rsidRDefault="00163A70" w:rsidP="00163A70">
      <w:pPr>
        <w:pStyle w:val="Prrafodelista"/>
        <w:numPr>
          <w:ilvl w:val="0"/>
          <w:numId w:val="2"/>
        </w:numPr>
        <w:jc w:val="both"/>
        <w:rPr>
          <w:i/>
        </w:rPr>
      </w:pPr>
      <w:r>
        <w:rPr>
          <w:i/>
        </w:rPr>
        <w:t>ACUERDOS ADOPTADOS.</w:t>
      </w:r>
    </w:p>
    <w:p w:rsidR="00163A70" w:rsidRDefault="00163A70" w:rsidP="00163A70">
      <w:pPr>
        <w:ind w:left="360"/>
        <w:jc w:val="both"/>
        <w:rPr>
          <w:i/>
        </w:rPr>
      </w:pPr>
    </w:p>
    <w:p w:rsidR="009E48FC" w:rsidRDefault="009E48FC" w:rsidP="009E48FC">
      <w:pPr>
        <w:pStyle w:val="Prrafodelista"/>
        <w:numPr>
          <w:ilvl w:val="0"/>
          <w:numId w:val="7"/>
        </w:numPr>
        <w:jc w:val="both"/>
        <w:rPr>
          <w:i/>
        </w:rPr>
      </w:pPr>
      <w:r>
        <w:rPr>
          <w:i/>
        </w:rPr>
        <w:t>Vamos a esperar hasta finales de enero para ver si se produce una posible germinación y si esto no ocurre recurriremos a la resiembra poniendo una base de mantillo de mejor calidad.</w:t>
      </w:r>
    </w:p>
    <w:p w:rsidR="009E48FC" w:rsidRPr="009E48FC" w:rsidRDefault="009E48FC" w:rsidP="009E48FC">
      <w:pPr>
        <w:pStyle w:val="Prrafodelista"/>
        <w:numPr>
          <w:ilvl w:val="0"/>
          <w:numId w:val="7"/>
        </w:numPr>
        <w:jc w:val="both"/>
        <w:rPr>
          <w:i/>
        </w:rPr>
      </w:pPr>
      <w:r>
        <w:rPr>
          <w:i/>
        </w:rPr>
        <w:t>Terminaremos de montar el riego antes de la resiembra.</w:t>
      </w:r>
    </w:p>
    <w:p w:rsidR="00494FC7" w:rsidRDefault="00494FC7" w:rsidP="00B563BF">
      <w:pPr>
        <w:pStyle w:val="Prrafodelista"/>
        <w:ind w:left="1440"/>
        <w:jc w:val="both"/>
        <w:rPr>
          <w:i/>
        </w:rPr>
      </w:pPr>
    </w:p>
    <w:p w:rsidR="00A37913" w:rsidRDefault="00A37913" w:rsidP="00B563BF">
      <w:pPr>
        <w:pStyle w:val="Prrafodelista"/>
        <w:ind w:left="1440"/>
        <w:jc w:val="both"/>
        <w:rPr>
          <w:i/>
        </w:rPr>
      </w:pPr>
    </w:p>
    <w:p w:rsidR="00A37913" w:rsidRDefault="00A37913" w:rsidP="00B563BF">
      <w:pPr>
        <w:pStyle w:val="Prrafodelista"/>
        <w:ind w:left="1440"/>
        <w:jc w:val="both"/>
        <w:rPr>
          <w:i/>
        </w:rPr>
      </w:pPr>
    </w:p>
    <w:p w:rsidR="00140631" w:rsidRDefault="00140631"/>
    <w:sectPr w:rsidR="00140631" w:rsidSect="00BC33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66A"/>
    <w:multiLevelType w:val="hybridMultilevel"/>
    <w:tmpl w:val="FCAC0B84"/>
    <w:lvl w:ilvl="0" w:tplc="233AEE5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530B77"/>
    <w:multiLevelType w:val="hybridMultilevel"/>
    <w:tmpl w:val="FB48BC3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62B1698D"/>
    <w:multiLevelType w:val="hybridMultilevel"/>
    <w:tmpl w:val="233AD5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70176655"/>
    <w:multiLevelType w:val="hybridMultilevel"/>
    <w:tmpl w:val="4B683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611"/>
    <w:rsid w:val="00140631"/>
    <w:rsid w:val="00163A70"/>
    <w:rsid w:val="002B5F20"/>
    <w:rsid w:val="00494FC7"/>
    <w:rsid w:val="004D6CBC"/>
    <w:rsid w:val="005348A8"/>
    <w:rsid w:val="005B09FE"/>
    <w:rsid w:val="005F522A"/>
    <w:rsid w:val="008C5A11"/>
    <w:rsid w:val="00933611"/>
    <w:rsid w:val="009B6804"/>
    <w:rsid w:val="009E48FC"/>
    <w:rsid w:val="00A37913"/>
    <w:rsid w:val="00A40809"/>
    <w:rsid w:val="00B563BF"/>
    <w:rsid w:val="00BC33E4"/>
    <w:rsid w:val="00E131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7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7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A70"/>
    <w:pPr>
      <w:ind w:left="720"/>
      <w:contextualSpacing/>
    </w:pPr>
  </w:style>
</w:styles>
</file>

<file path=word/webSettings.xml><?xml version="1.0" encoding="utf-8"?>
<w:webSettings xmlns:r="http://schemas.openxmlformats.org/officeDocument/2006/relationships" xmlns:w="http://schemas.openxmlformats.org/wordprocessingml/2006/main">
  <w:divs>
    <w:div w:id="168761211">
      <w:bodyDiv w:val="1"/>
      <w:marLeft w:val="0"/>
      <w:marRight w:val="0"/>
      <w:marTop w:val="0"/>
      <w:marBottom w:val="0"/>
      <w:divBdr>
        <w:top w:val="none" w:sz="0" w:space="0" w:color="auto"/>
        <w:left w:val="none" w:sz="0" w:space="0" w:color="auto"/>
        <w:bottom w:val="none" w:sz="0" w:space="0" w:color="auto"/>
        <w:right w:val="none" w:sz="0" w:space="0" w:color="auto"/>
      </w:divBdr>
    </w:div>
    <w:div w:id="9748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usuairo</dc:creator>
  <cp:lastModifiedBy>Presentación</cp:lastModifiedBy>
  <cp:revision>2</cp:revision>
  <dcterms:created xsi:type="dcterms:W3CDTF">2017-01-11T19:24:00Z</dcterms:created>
  <dcterms:modified xsi:type="dcterms:W3CDTF">2017-01-11T19:24:00Z</dcterms:modified>
</cp:coreProperties>
</file>