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9C" w:rsidRDefault="0095539C" w:rsidP="0095539C">
      <w:pPr>
        <w:pStyle w:val="Contenidodelatabla"/>
        <w:spacing w:after="0" w:line="100" w:lineRule="atLeast"/>
        <w:jc w:val="center"/>
        <w:rPr>
          <w:rFonts w:cs="Times New Roman"/>
          <w:b/>
          <w:bCs/>
          <w:sz w:val="96"/>
          <w:szCs w:val="96"/>
        </w:rPr>
      </w:pPr>
    </w:p>
    <w:p w:rsidR="0095539C" w:rsidRDefault="0095539C" w:rsidP="0095539C">
      <w:pPr>
        <w:pStyle w:val="Contenidodelatabla"/>
        <w:spacing w:after="0" w:line="100" w:lineRule="atLeast"/>
        <w:jc w:val="center"/>
        <w:rPr>
          <w:rFonts w:cs="Times New Roman"/>
          <w:b/>
          <w:bCs/>
          <w:sz w:val="96"/>
          <w:szCs w:val="96"/>
        </w:rPr>
      </w:pPr>
    </w:p>
    <w:p w:rsidR="001B18E0" w:rsidRPr="0095539C" w:rsidRDefault="0095539C" w:rsidP="0095539C">
      <w:pPr>
        <w:pStyle w:val="Contenidodelatabla"/>
        <w:spacing w:after="0" w:line="100" w:lineRule="atLeast"/>
        <w:jc w:val="center"/>
        <w:rPr>
          <w:rFonts w:cs="Times New Roman"/>
          <w:b/>
          <w:bCs/>
          <w:sz w:val="96"/>
          <w:szCs w:val="96"/>
        </w:rPr>
      </w:pPr>
      <w:r w:rsidRPr="0095539C">
        <w:rPr>
          <w:rFonts w:cs="Times New Roman"/>
          <w:b/>
          <w:bCs/>
          <w:sz w:val="96"/>
          <w:szCs w:val="96"/>
        </w:rPr>
        <w:t>PROGRAMACIÓN EDUCACIÓN FÍSICA. 2º ESO.</w:t>
      </w:r>
    </w:p>
    <w:p w:rsidR="0095539C" w:rsidRDefault="0095539C" w:rsidP="0095539C">
      <w:pPr>
        <w:pStyle w:val="Contenidodelatabla"/>
        <w:spacing w:after="0" w:line="100" w:lineRule="atLeast"/>
        <w:jc w:val="center"/>
        <w:rPr>
          <w:rFonts w:cs="Times New Roman"/>
          <w:b/>
          <w:bCs/>
          <w:sz w:val="96"/>
          <w:szCs w:val="96"/>
        </w:rPr>
      </w:pPr>
    </w:p>
    <w:p w:rsidR="0095539C" w:rsidRPr="0095539C" w:rsidRDefault="0095539C" w:rsidP="0095539C">
      <w:pPr>
        <w:pStyle w:val="Contenidodelatabla"/>
        <w:spacing w:after="0" w:line="100" w:lineRule="atLeast"/>
        <w:jc w:val="center"/>
        <w:rPr>
          <w:rFonts w:cs="Times New Roman"/>
          <w:b/>
          <w:bCs/>
          <w:sz w:val="96"/>
          <w:szCs w:val="96"/>
        </w:rPr>
      </w:pPr>
      <w:r w:rsidRPr="0095539C">
        <w:rPr>
          <w:rFonts w:cs="Times New Roman"/>
          <w:b/>
          <w:bCs/>
          <w:sz w:val="96"/>
          <w:szCs w:val="96"/>
        </w:rPr>
        <w:t>CURSO 2020/2021.</w:t>
      </w:r>
    </w:p>
    <w:p w:rsidR="0095539C" w:rsidRPr="0095539C" w:rsidRDefault="0095539C" w:rsidP="0095539C">
      <w:pPr>
        <w:pStyle w:val="Contenidodelatabla"/>
        <w:spacing w:after="0" w:line="100" w:lineRule="atLeast"/>
        <w:jc w:val="center"/>
        <w:rPr>
          <w:rFonts w:cs="Times New Roman"/>
          <w:b/>
          <w:bCs/>
          <w:sz w:val="96"/>
          <w:szCs w:val="96"/>
        </w:rPr>
      </w:pPr>
    </w:p>
    <w:p w:rsidR="0095539C" w:rsidRPr="0095539C" w:rsidRDefault="0095539C" w:rsidP="0095539C">
      <w:pPr>
        <w:pStyle w:val="Contenidodelatabla"/>
        <w:spacing w:after="0" w:line="100" w:lineRule="atLeast"/>
        <w:jc w:val="both"/>
        <w:rPr>
          <w:rFonts w:cs="Times New Roman"/>
          <w:b/>
          <w:bCs/>
          <w:sz w:val="48"/>
          <w:szCs w:val="48"/>
        </w:rPr>
      </w:pPr>
      <w:r w:rsidRPr="0095539C">
        <w:rPr>
          <w:rFonts w:cs="Times New Roman"/>
          <w:b/>
          <w:bCs/>
          <w:sz w:val="48"/>
          <w:szCs w:val="48"/>
        </w:rPr>
        <w:t>Profesor: Ángel Mª Machado Romero.</w:t>
      </w:r>
    </w:p>
    <w:p w:rsidR="0095539C" w:rsidRDefault="0095539C" w:rsidP="001B18E0">
      <w:pPr>
        <w:pStyle w:val="Contenidodelatabla"/>
        <w:spacing w:after="0" w:line="100" w:lineRule="atLeast"/>
        <w:jc w:val="both"/>
        <w:rPr>
          <w:rFonts w:cs="Times New Roman"/>
        </w:rPr>
      </w:pPr>
    </w:p>
    <w:p w:rsidR="0095539C" w:rsidRDefault="0095539C" w:rsidP="001B18E0">
      <w:pPr>
        <w:pStyle w:val="Contenidodelatabla"/>
        <w:spacing w:after="0" w:line="100" w:lineRule="atLeast"/>
        <w:jc w:val="both"/>
        <w:rPr>
          <w:rFonts w:cs="Times New Roman"/>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95539C" w:rsidRDefault="0095539C" w:rsidP="001B18E0">
      <w:pPr>
        <w:pStyle w:val="Contenidodelatabla"/>
        <w:spacing w:after="0" w:line="100" w:lineRule="atLeast"/>
        <w:jc w:val="center"/>
        <w:rPr>
          <w:rFonts w:cs="Times New Roman"/>
          <w:b/>
          <w:bCs/>
        </w:rPr>
      </w:pPr>
    </w:p>
    <w:p w:rsidR="001B18E0" w:rsidRDefault="001B18E0" w:rsidP="001B18E0">
      <w:pPr>
        <w:pStyle w:val="Contenidodelatabla"/>
        <w:spacing w:after="0" w:line="100" w:lineRule="atLeast"/>
        <w:jc w:val="center"/>
      </w:pPr>
      <w:r>
        <w:rPr>
          <w:rFonts w:cs="Times New Roman"/>
          <w:b/>
          <w:bCs/>
        </w:rPr>
        <w:lastRenderedPageBreak/>
        <w:t>ESTRUCTURA – ÍNDICE DE LA PROGRAMACIÓN</w:t>
      </w:r>
    </w:p>
    <w:p w:rsidR="001B18E0" w:rsidRDefault="001B18E0" w:rsidP="001B18E0">
      <w:pPr>
        <w:pStyle w:val="Ttulo"/>
        <w:spacing w:line="100" w:lineRule="atLeast"/>
      </w:pPr>
    </w:p>
    <w:p w:rsidR="001B18E0" w:rsidRDefault="001B18E0" w:rsidP="001B18E0">
      <w:pPr>
        <w:pStyle w:val="Ttulo"/>
        <w:spacing w:line="100" w:lineRule="atLeast"/>
      </w:pPr>
      <w:r>
        <w:rPr>
          <w:sz w:val="24"/>
          <w:szCs w:val="24"/>
          <w:u w:val="none"/>
        </w:rPr>
        <w:t>1. Introducción</w:t>
      </w:r>
      <w:r>
        <w:rPr>
          <w:b w:val="0"/>
          <w:sz w:val="24"/>
          <w:szCs w:val="24"/>
          <w:u w:val="none"/>
        </w:rPr>
        <w:t>.</w:t>
      </w:r>
    </w:p>
    <w:p w:rsidR="001B18E0" w:rsidRDefault="001B18E0" w:rsidP="001B18E0">
      <w:pPr>
        <w:pStyle w:val="Ttulo"/>
        <w:spacing w:line="100" w:lineRule="atLeast"/>
      </w:pPr>
    </w:p>
    <w:p w:rsidR="001B18E0" w:rsidRDefault="001B18E0" w:rsidP="001B18E0">
      <w:pPr>
        <w:pStyle w:val="Ttulo"/>
        <w:spacing w:line="100" w:lineRule="atLeast"/>
        <w:rPr>
          <w:bCs/>
        </w:rPr>
      </w:pPr>
      <w:r>
        <w:rPr>
          <w:bCs/>
          <w:sz w:val="24"/>
          <w:szCs w:val="24"/>
          <w:u w:val="none"/>
        </w:rPr>
        <w:t xml:space="preserve">2. Marco teórico. Justificación pedagógica. </w:t>
      </w:r>
      <w:r>
        <w:rPr>
          <w:rFonts w:cs="Times New Roman"/>
          <w:b w:val="0"/>
          <w:sz w:val="24"/>
          <w:szCs w:val="24"/>
          <w:u w:val="none"/>
        </w:rPr>
        <w:t>Concepto, importancia, principios y funciones de la programación.</w:t>
      </w:r>
    </w:p>
    <w:p w:rsidR="001B18E0" w:rsidRDefault="001B18E0" w:rsidP="001B18E0">
      <w:pPr>
        <w:pStyle w:val="Ttulo"/>
        <w:spacing w:line="100" w:lineRule="atLeast"/>
        <w:rPr>
          <w:bCs/>
        </w:rPr>
      </w:pPr>
    </w:p>
    <w:p w:rsidR="001B18E0" w:rsidRDefault="001B18E0" w:rsidP="001B18E0">
      <w:pPr>
        <w:pStyle w:val="Ttulo"/>
        <w:spacing w:line="100" w:lineRule="atLeast"/>
        <w:jc w:val="both"/>
      </w:pPr>
      <w:r>
        <w:rPr>
          <w:bCs/>
          <w:sz w:val="24"/>
          <w:szCs w:val="24"/>
          <w:u w:val="none"/>
        </w:rPr>
        <w:t xml:space="preserve">3. Bases legales. Justificación curricular.  </w:t>
      </w:r>
      <w:r>
        <w:rPr>
          <w:rFonts w:cs="Times New Roman"/>
          <w:b w:val="0"/>
          <w:sz w:val="24"/>
          <w:szCs w:val="24"/>
          <w:u w:val="none"/>
        </w:rPr>
        <w:t xml:space="preserve">Presentación de las leyes educativas actuales.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sz w:val="24"/>
          <w:szCs w:val="24"/>
          <w:u w:val="none"/>
        </w:rPr>
        <w:t>4. Diagnóstico inicial</w:t>
      </w:r>
      <w:r>
        <w:rPr>
          <w:b w:val="0"/>
          <w:sz w:val="24"/>
          <w:szCs w:val="24"/>
          <w:u w:val="none"/>
        </w:rPr>
        <w:t xml:space="preserve">. </w:t>
      </w:r>
      <w:r>
        <w:rPr>
          <w:sz w:val="24"/>
          <w:szCs w:val="24"/>
          <w:u w:val="none"/>
        </w:rPr>
        <w:t xml:space="preserve"> </w:t>
      </w:r>
    </w:p>
    <w:p w:rsidR="001B18E0" w:rsidRDefault="001B18E0" w:rsidP="001B18E0">
      <w:pPr>
        <w:pStyle w:val="Ttulo"/>
        <w:numPr>
          <w:ilvl w:val="0"/>
          <w:numId w:val="2"/>
        </w:numPr>
        <w:spacing w:line="100" w:lineRule="atLeast"/>
        <w:jc w:val="both"/>
        <w:rPr>
          <w:b w:val="0"/>
          <w:sz w:val="24"/>
          <w:szCs w:val="24"/>
          <w:u w:val="none"/>
        </w:rPr>
      </w:pPr>
      <w:r>
        <w:rPr>
          <w:b w:val="0"/>
          <w:sz w:val="24"/>
          <w:szCs w:val="24"/>
          <w:u w:val="none"/>
        </w:rPr>
        <w:t xml:space="preserve">Características del contexto.  </w:t>
      </w:r>
    </w:p>
    <w:p w:rsidR="001B18E0" w:rsidRDefault="001B18E0" w:rsidP="001B18E0">
      <w:pPr>
        <w:pStyle w:val="Ttulo"/>
        <w:numPr>
          <w:ilvl w:val="0"/>
          <w:numId w:val="2"/>
        </w:numPr>
        <w:spacing w:line="100" w:lineRule="atLeast"/>
        <w:jc w:val="both"/>
        <w:rPr>
          <w:b w:val="0"/>
          <w:sz w:val="24"/>
          <w:szCs w:val="24"/>
          <w:u w:val="none"/>
        </w:rPr>
      </w:pPr>
      <w:r>
        <w:rPr>
          <w:b w:val="0"/>
          <w:sz w:val="24"/>
          <w:szCs w:val="24"/>
          <w:u w:val="none"/>
        </w:rPr>
        <w:t xml:space="preserve">Características del centro. </w:t>
      </w:r>
    </w:p>
    <w:p w:rsidR="001B18E0" w:rsidRDefault="001B18E0" w:rsidP="001B18E0">
      <w:pPr>
        <w:pStyle w:val="Ttulo"/>
        <w:spacing w:line="100" w:lineRule="atLeast"/>
        <w:ind w:left="360"/>
        <w:jc w:val="both"/>
      </w:pPr>
      <w:r>
        <w:rPr>
          <w:b w:val="0"/>
          <w:sz w:val="24"/>
          <w:szCs w:val="24"/>
          <w:u w:val="none"/>
        </w:rPr>
        <w:t xml:space="preserve">C) Perfil del alumnado. </w:t>
      </w:r>
    </w:p>
    <w:p w:rsidR="001B18E0" w:rsidRDefault="001B18E0" w:rsidP="001B18E0">
      <w:pPr>
        <w:pStyle w:val="Subttulo"/>
        <w:spacing w:after="0" w:line="100" w:lineRule="atLeast"/>
        <w:jc w:val="both"/>
      </w:pPr>
    </w:p>
    <w:p w:rsidR="001B18E0" w:rsidRDefault="001B18E0" w:rsidP="001B18E0">
      <w:pPr>
        <w:pStyle w:val="Ttulo"/>
        <w:spacing w:line="100" w:lineRule="atLeast"/>
        <w:jc w:val="center"/>
      </w:pPr>
      <w:r>
        <w:rPr>
          <w:sz w:val="24"/>
          <w:szCs w:val="24"/>
          <w:u w:val="none"/>
        </w:rPr>
        <w:t xml:space="preserve">Programación anual. Curso escolar 2020/2021.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bCs/>
          <w:sz w:val="24"/>
          <w:szCs w:val="24"/>
          <w:u w:val="none"/>
        </w:rPr>
        <w:t xml:space="preserve">5. Tratamiento de las Competencias Clave (CC, en adelante) en la planificación y en la práctica educativa. </w:t>
      </w:r>
    </w:p>
    <w:p w:rsidR="001B18E0" w:rsidRDefault="001B18E0" w:rsidP="001B18E0">
      <w:pPr>
        <w:pStyle w:val="Ttulo"/>
        <w:spacing w:line="100" w:lineRule="atLeast"/>
        <w:jc w:val="both"/>
      </w:pPr>
      <w:r>
        <w:rPr>
          <w:b w:val="0"/>
          <w:sz w:val="24"/>
          <w:szCs w:val="24"/>
          <w:u w:val="none"/>
        </w:rPr>
        <w:tab/>
        <w:t xml:space="preserve">5.1. Contribución de la materia al desarrollo de las CC con ejemplos prácticos. </w:t>
      </w:r>
      <w:r>
        <w:rPr>
          <w:sz w:val="24"/>
          <w:szCs w:val="24"/>
          <w:u w:val="none"/>
        </w:rPr>
        <w:t xml:space="preserve">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sz w:val="24"/>
          <w:szCs w:val="24"/>
          <w:u w:val="none"/>
        </w:rPr>
        <w:t>6. Objetivos</w:t>
      </w:r>
      <w:r>
        <w:rPr>
          <w:b w:val="0"/>
          <w:sz w:val="24"/>
          <w:szCs w:val="24"/>
          <w:u w:val="none"/>
        </w:rPr>
        <w:t xml:space="preserve">. </w:t>
      </w:r>
      <w:r>
        <w:rPr>
          <w:sz w:val="24"/>
          <w:szCs w:val="24"/>
          <w:u w:val="none"/>
        </w:rPr>
        <w:t xml:space="preserve"> </w:t>
      </w:r>
    </w:p>
    <w:p w:rsidR="001B18E0" w:rsidRDefault="001B18E0" w:rsidP="001B18E0">
      <w:pPr>
        <w:pStyle w:val="Ttulo"/>
        <w:spacing w:line="100" w:lineRule="atLeast"/>
        <w:ind w:left="360"/>
        <w:jc w:val="both"/>
        <w:rPr>
          <w:b w:val="0"/>
          <w:sz w:val="24"/>
          <w:szCs w:val="24"/>
          <w:u w:val="none"/>
        </w:rPr>
      </w:pPr>
      <w:r>
        <w:rPr>
          <w:b w:val="0"/>
          <w:sz w:val="24"/>
          <w:szCs w:val="24"/>
          <w:u w:val="none"/>
        </w:rPr>
        <w:tab/>
        <w:t xml:space="preserve">6.1. Objetivos generales de la etapa de ESO y Bachillerato en relación con las CC.  </w:t>
      </w:r>
    </w:p>
    <w:p w:rsidR="001B18E0" w:rsidRDefault="001B18E0" w:rsidP="001B18E0">
      <w:pPr>
        <w:pStyle w:val="Ttulo"/>
        <w:spacing w:line="100" w:lineRule="atLeast"/>
        <w:ind w:left="360"/>
        <w:jc w:val="both"/>
      </w:pPr>
      <w:r>
        <w:rPr>
          <w:b w:val="0"/>
          <w:sz w:val="24"/>
          <w:szCs w:val="24"/>
          <w:u w:val="none"/>
        </w:rPr>
        <w:tab/>
        <w:t xml:space="preserve">6.2. Objetivos generales de la materia.  </w:t>
      </w:r>
    </w:p>
    <w:p w:rsidR="001B18E0" w:rsidRDefault="001B18E0" w:rsidP="001B18E0">
      <w:pPr>
        <w:pStyle w:val="Subttulo"/>
      </w:pPr>
      <w:r>
        <w:tab/>
      </w:r>
      <w:r>
        <w:rPr>
          <w:rFonts w:ascii="Times New Roman" w:hAnsi="Times New Roman" w:cs="Times New Roman"/>
        </w:rPr>
        <w:t xml:space="preserve">6.3. Objetivos de la programación por curso en relación con las CC.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sz w:val="24"/>
          <w:szCs w:val="24"/>
          <w:u w:val="none"/>
        </w:rPr>
        <w:t xml:space="preserve">7. Contenidos. </w:t>
      </w:r>
      <w:r>
        <w:rPr>
          <w:b w:val="0"/>
          <w:sz w:val="24"/>
          <w:szCs w:val="24"/>
          <w:u w:val="none"/>
        </w:rPr>
        <w:t xml:space="preserve"> </w:t>
      </w:r>
    </w:p>
    <w:p w:rsidR="001B18E0" w:rsidRDefault="001B18E0" w:rsidP="001B18E0">
      <w:pPr>
        <w:pStyle w:val="Ttulo"/>
        <w:spacing w:line="100" w:lineRule="atLeast"/>
        <w:ind w:left="360"/>
        <w:jc w:val="both"/>
        <w:rPr>
          <w:b w:val="0"/>
          <w:sz w:val="24"/>
          <w:szCs w:val="24"/>
          <w:u w:val="none"/>
        </w:rPr>
      </w:pPr>
      <w:r>
        <w:rPr>
          <w:b w:val="0"/>
          <w:sz w:val="24"/>
          <w:szCs w:val="24"/>
          <w:u w:val="none"/>
        </w:rPr>
        <w:tab/>
        <w:t xml:space="preserve">7.1. Contenidos de la programación bajo los saberes competenciales y bloques de contenidos. </w:t>
      </w:r>
    </w:p>
    <w:p w:rsidR="001B18E0" w:rsidRDefault="001B18E0" w:rsidP="001B18E0">
      <w:pPr>
        <w:pStyle w:val="Ttulo"/>
        <w:spacing w:line="100" w:lineRule="atLeast"/>
        <w:ind w:left="360"/>
        <w:jc w:val="both"/>
      </w:pPr>
      <w:r>
        <w:rPr>
          <w:b w:val="0"/>
          <w:sz w:val="24"/>
          <w:szCs w:val="24"/>
          <w:u w:val="none"/>
        </w:rPr>
        <w:tab/>
        <w:t xml:space="preserve">7.2. Temporalización de las Unidades Didácticas Integradas.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sz w:val="24"/>
          <w:szCs w:val="24"/>
          <w:u w:val="none"/>
        </w:rPr>
        <w:t>8. Metodología</w:t>
      </w:r>
      <w:r>
        <w:rPr>
          <w:b w:val="0"/>
          <w:sz w:val="24"/>
          <w:szCs w:val="24"/>
          <w:u w:val="none"/>
        </w:rPr>
        <w:t xml:space="preserve">. </w:t>
      </w:r>
    </w:p>
    <w:p w:rsidR="001B18E0" w:rsidRDefault="001B18E0" w:rsidP="001B18E0">
      <w:pPr>
        <w:pStyle w:val="Ttulo"/>
        <w:spacing w:line="100" w:lineRule="atLeast"/>
        <w:ind w:left="720"/>
        <w:jc w:val="both"/>
        <w:rPr>
          <w:rFonts w:cs="Times New Roman"/>
        </w:rPr>
      </w:pPr>
      <w:r>
        <w:rPr>
          <w:b w:val="0"/>
          <w:sz w:val="24"/>
          <w:szCs w:val="24"/>
          <w:u w:val="none"/>
        </w:rPr>
        <w:t xml:space="preserve">8.1. Orientaciones metodológicas para la etapa de ESO y Bachillerato. </w:t>
      </w:r>
    </w:p>
    <w:p w:rsidR="001B18E0" w:rsidRDefault="001B18E0" w:rsidP="001B18E0">
      <w:pPr>
        <w:pStyle w:val="Subttulo"/>
        <w:spacing w:after="0" w:line="100" w:lineRule="atLeast"/>
        <w:ind w:left="720"/>
        <w:jc w:val="both"/>
        <w:rPr>
          <w:rFonts w:ascii="Times New Roman" w:hAnsi="Times New Roman" w:cs="Times New Roman"/>
        </w:rPr>
      </w:pPr>
      <w:r>
        <w:rPr>
          <w:rFonts w:ascii="Times New Roman" w:hAnsi="Times New Roman" w:cs="Times New Roman"/>
        </w:rPr>
        <w:t>8.2. Orientaciones metodológicas específicas de la materia.</w:t>
      </w:r>
    </w:p>
    <w:p w:rsidR="001B18E0" w:rsidRDefault="001B18E0" w:rsidP="001B18E0">
      <w:pPr>
        <w:pStyle w:val="Subttulo"/>
        <w:spacing w:after="0" w:line="100" w:lineRule="atLeast"/>
        <w:ind w:left="720"/>
        <w:jc w:val="both"/>
        <w:rPr>
          <w:rFonts w:ascii="Times New Roman" w:hAnsi="Times New Roman" w:cs="Times New Roman"/>
        </w:rPr>
      </w:pPr>
      <w:r>
        <w:rPr>
          <w:rFonts w:ascii="Times New Roman" w:hAnsi="Times New Roman" w:cs="Times New Roman"/>
        </w:rPr>
        <w:t xml:space="preserve">8.3. Orientaciones metodológicas para el desarrollo de las CC. </w:t>
      </w:r>
    </w:p>
    <w:p w:rsidR="001B18E0" w:rsidRDefault="001B18E0" w:rsidP="001B18E0">
      <w:pPr>
        <w:pStyle w:val="Ttulo"/>
        <w:spacing w:line="100" w:lineRule="atLeast"/>
        <w:ind w:left="360"/>
        <w:jc w:val="both"/>
        <w:rPr>
          <w:b w:val="0"/>
          <w:sz w:val="24"/>
          <w:szCs w:val="24"/>
          <w:u w:val="none"/>
        </w:rPr>
      </w:pPr>
      <w:r>
        <w:rPr>
          <w:b w:val="0"/>
          <w:sz w:val="24"/>
          <w:szCs w:val="24"/>
          <w:u w:val="none"/>
        </w:rPr>
        <w:tab/>
        <w:t xml:space="preserve">8.5. Recursos: personales, ambientales y materiales. </w:t>
      </w:r>
    </w:p>
    <w:p w:rsidR="001B18E0" w:rsidRDefault="001B18E0" w:rsidP="001B18E0">
      <w:pPr>
        <w:pStyle w:val="Ttulo"/>
        <w:spacing w:line="100" w:lineRule="atLeast"/>
        <w:ind w:left="360"/>
        <w:jc w:val="both"/>
        <w:rPr>
          <w:b w:val="0"/>
          <w:sz w:val="24"/>
          <w:szCs w:val="24"/>
          <w:u w:val="none"/>
        </w:rPr>
      </w:pPr>
      <w:r>
        <w:rPr>
          <w:b w:val="0"/>
          <w:sz w:val="24"/>
          <w:szCs w:val="24"/>
          <w:u w:val="none"/>
        </w:rPr>
        <w:tab/>
        <w:t xml:space="preserve">8.6. Organización del espacio, del tiempo y del alumnado. Rutinas organizativas. </w:t>
      </w:r>
    </w:p>
    <w:p w:rsidR="001B18E0" w:rsidRDefault="001B18E0" w:rsidP="001B18E0">
      <w:pPr>
        <w:pStyle w:val="Ttulo"/>
        <w:spacing w:line="100" w:lineRule="atLeast"/>
        <w:ind w:left="720"/>
        <w:jc w:val="both"/>
        <w:rPr>
          <w:b w:val="0"/>
          <w:sz w:val="24"/>
          <w:szCs w:val="24"/>
          <w:u w:val="none"/>
        </w:rPr>
      </w:pPr>
      <w:r>
        <w:rPr>
          <w:b w:val="0"/>
          <w:sz w:val="24"/>
          <w:szCs w:val="24"/>
          <w:u w:val="none"/>
        </w:rPr>
        <w:t xml:space="preserve">8.7. Práctica del proceso de enseñanza / aprendizaje: ejercicios, actividades y tareas integradas.   </w:t>
      </w:r>
    </w:p>
    <w:p w:rsidR="005928A5" w:rsidRDefault="005928A5" w:rsidP="005928A5">
      <w:pPr>
        <w:pStyle w:val="Subttulo"/>
        <w:spacing w:after="0" w:line="100" w:lineRule="atLeast"/>
        <w:ind w:left="720"/>
        <w:jc w:val="both"/>
      </w:pPr>
      <w:r>
        <w:rPr>
          <w:rFonts w:ascii="Times New Roman" w:hAnsi="Times New Roman" w:cs="Times New Roman"/>
        </w:rPr>
        <w:t xml:space="preserve">8.8. Metodología competencial a poner en práctica. </w:t>
      </w:r>
    </w:p>
    <w:p w:rsidR="005928A5" w:rsidRPr="005928A5" w:rsidRDefault="005928A5" w:rsidP="005928A5">
      <w:pPr>
        <w:pStyle w:val="Subttulo"/>
      </w:pPr>
    </w:p>
    <w:p w:rsidR="001B18E0" w:rsidRDefault="001B18E0" w:rsidP="001B18E0">
      <w:pPr>
        <w:pStyle w:val="Ttulo"/>
        <w:spacing w:line="100" w:lineRule="atLeast"/>
        <w:jc w:val="both"/>
        <w:rPr>
          <w:b w:val="0"/>
          <w:sz w:val="24"/>
          <w:szCs w:val="24"/>
          <w:u w:val="none"/>
        </w:rPr>
      </w:pPr>
      <w:r>
        <w:rPr>
          <w:sz w:val="24"/>
          <w:szCs w:val="24"/>
          <w:u w:val="none"/>
        </w:rPr>
        <w:t>9. Elementos transversales</w:t>
      </w:r>
      <w:r>
        <w:rPr>
          <w:b w:val="0"/>
          <w:sz w:val="24"/>
          <w:szCs w:val="24"/>
          <w:u w:val="none"/>
        </w:rPr>
        <w:t xml:space="preserve">. </w:t>
      </w:r>
    </w:p>
    <w:p w:rsidR="001B18E0" w:rsidRDefault="001B18E0" w:rsidP="001B18E0">
      <w:pPr>
        <w:pStyle w:val="Ttulo"/>
        <w:spacing w:line="100" w:lineRule="atLeast"/>
        <w:jc w:val="both"/>
        <w:rPr>
          <w:b w:val="0"/>
          <w:sz w:val="24"/>
          <w:szCs w:val="24"/>
          <w:u w:val="none"/>
        </w:rPr>
      </w:pPr>
      <w:r>
        <w:rPr>
          <w:b w:val="0"/>
          <w:sz w:val="24"/>
          <w:szCs w:val="24"/>
          <w:u w:val="none"/>
        </w:rPr>
        <w:tab/>
        <w:t>9.1. Medidas para el fomento de las habilidades lingüísticas y de la competencia digital.</w:t>
      </w:r>
    </w:p>
    <w:p w:rsidR="001B18E0" w:rsidRDefault="001B18E0" w:rsidP="001B18E0">
      <w:pPr>
        <w:pStyle w:val="Ttulo"/>
        <w:spacing w:line="100" w:lineRule="atLeast"/>
        <w:jc w:val="both"/>
        <w:rPr>
          <w:b w:val="0"/>
          <w:sz w:val="24"/>
          <w:szCs w:val="24"/>
          <w:u w:val="none"/>
        </w:rPr>
      </w:pPr>
      <w:r>
        <w:rPr>
          <w:b w:val="0"/>
          <w:sz w:val="24"/>
          <w:szCs w:val="24"/>
          <w:u w:val="none"/>
        </w:rPr>
        <w:tab/>
        <w:t xml:space="preserve">9.2. Medidas para el fomento de la cultura andaluza. </w:t>
      </w:r>
    </w:p>
    <w:p w:rsidR="001B18E0" w:rsidRDefault="001B18E0" w:rsidP="001B18E0">
      <w:pPr>
        <w:pStyle w:val="Ttulo"/>
        <w:spacing w:line="100" w:lineRule="atLeast"/>
        <w:jc w:val="both"/>
      </w:pPr>
      <w:r>
        <w:rPr>
          <w:b w:val="0"/>
          <w:sz w:val="24"/>
          <w:szCs w:val="24"/>
          <w:u w:val="none"/>
        </w:rPr>
        <w:tab/>
        <w:t xml:space="preserve">9.3. Desarrollo práctico de otros elementos transversales.  </w:t>
      </w:r>
      <w:r>
        <w:rPr>
          <w:sz w:val="24"/>
          <w:szCs w:val="24"/>
          <w:u w:val="none"/>
        </w:rPr>
        <w:t xml:space="preserve"> </w:t>
      </w:r>
    </w:p>
    <w:p w:rsidR="001B18E0" w:rsidRDefault="001B18E0" w:rsidP="001B18E0">
      <w:pPr>
        <w:pStyle w:val="Ttulo"/>
        <w:spacing w:line="100" w:lineRule="atLeast"/>
        <w:jc w:val="both"/>
      </w:pPr>
    </w:p>
    <w:p w:rsidR="001B18E0" w:rsidRDefault="001B18E0" w:rsidP="001B18E0">
      <w:pPr>
        <w:pStyle w:val="Ttulo"/>
        <w:spacing w:line="100" w:lineRule="atLeast"/>
        <w:jc w:val="both"/>
        <w:rPr>
          <w:b w:val="0"/>
          <w:sz w:val="24"/>
          <w:szCs w:val="24"/>
          <w:u w:val="none"/>
        </w:rPr>
      </w:pPr>
      <w:r>
        <w:rPr>
          <w:sz w:val="24"/>
          <w:szCs w:val="24"/>
          <w:u w:val="none"/>
        </w:rPr>
        <w:t xml:space="preserve">10. Evaluación. </w:t>
      </w:r>
      <w:r>
        <w:rPr>
          <w:b w:val="0"/>
          <w:sz w:val="24"/>
          <w:szCs w:val="24"/>
          <w:u w:val="none"/>
        </w:rPr>
        <w:t xml:space="preserve"> </w:t>
      </w:r>
    </w:p>
    <w:p w:rsidR="001B18E0" w:rsidRDefault="001B18E0" w:rsidP="001B18E0">
      <w:pPr>
        <w:pStyle w:val="Ttulo"/>
        <w:spacing w:line="100" w:lineRule="atLeast"/>
        <w:ind w:left="360"/>
        <w:jc w:val="both"/>
      </w:pPr>
      <w:r>
        <w:rPr>
          <w:b w:val="0"/>
          <w:sz w:val="24"/>
          <w:szCs w:val="24"/>
          <w:u w:val="none"/>
        </w:rPr>
        <w:tab/>
        <w:t xml:space="preserve">10.1. Evaluación del alumnado: ¿qué, cómo y cuándo evaluar? Evaluación por competencias.  </w:t>
      </w:r>
    </w:p>
    <w:p w:rsidR="001B18E0" w:rsidRDefault="001B18E0" w:rsidP="001B18E0">
      <w:pPr>
        <w:pStyle w:val="Subttulo"/>
        <w:jc w:val="both"/>
      </w:pPr>
      <w:r>
        <w:tab/>
      </w:r>
      <w:r>
        <w:rPr>
          <w:rFonts w:ascii="Times New Roman" w:hAnsi="Times New Roman" w:cs="Times New Roman"/>
        </w:rPr>
        <w:t xml:space="preserve">Cuadro de relación entre criterios de evaluación con sus porcentajes de calificación y </w:t>
      </w:r>
      <w:r>
        <w:rPr>
          <w:rFonts w:ascii="Times New Roman" w:hAnsi="Times New Roman" w:cs="Times New Roman"/>
        </w:rPr>
        <w:lastRenderedPageBreak/>
        <w:t xml:space="preserve">evidencias, objetivos de la materia de la programación y contenidos con sus bloques. </w:t>
      </w:r>
    </w:p>
    <w:p w:rsidR="001B18E0" w:rsidRDefault="001B18E0" w:rsidP="001B18E0">
      <w:pPr>
        <w:pStyle w:val="Ttulo"/>
        <w:spacing w:line="100" w:lineRule="atLeast"/>
        <w:ind w:left="708"/>
        <w:jc w:val="both"/>
        <w:rPr>
          <w:b w:val="0"/>
          <w:sz w:val="24"/>
          <w:szCs w:val="24"/>
          <w:u w:val="none"/>
        </w:rPr>
      </w:pPr>
      <w:r>
        <w:rPr>
          <w:b w:val="0"/>
          <w:sz w:val="24"/>
          <w:szCs w:val="24"/>
          <w:u w:val="none"/>
        </w:rPr>
        <w:tab/>
        <w:t xml:space="preserve">10.2. Evaluación del profesorado y del proceso de enseñanza – aprendizaje. </w:t>
      </w:r>
    </w:p>
    <w:p w:rsidR="001B18E0" w:rsidRDefault="001B18E0" w:rsidP="001B18E0">
      <w:pPr>
        <w:pStyle w:val="Ttulo"/>
        <w:spacing w:line="100" w:lineRule="atLeast"/>
        <w:ind w:left="360"/>
        <w:jc w:val="both"/>
      </w:pPr>
      <w:r>
        <w:rPr>
          <w:b w:val="0"/>
          <w:sz w:val="24"/>
          <w:szCs w:val="24"/>
          <w:u w:val="none"/>
        </w:rPr>
        <w:tab/>
        <w:t xml:space="preserve">10.3. Seguimiento y evaluación de la programación didáctica. </w:t>
      </w:r>
    </w:p>
    <w:p w:rsidR="001B18E0" w:rsidRDefault="001B18E0" w:rsidP="001B18E0">
      <w:pPr>
        <w:pStyle w:val="Ttulo"/>
        <w:spacing w:line="100" w:lineRule="atLeast"/>
        <w:jc w:val="both"/>
      </w:pPr>
    </w:p>
    <w:p w:rsidR="001B18E0" w:rsidRDefault="001B18E0" w:rsidP="001B18E0">
      <w:pPr>
        <w:pStyle w:val="Ttulo"/>
        <w:spacing w:line="100" w:lineRule="atLeast"/>
        <w:jc w:val="both"/>
      </w:pPr>
      <w:r>
        <w:rPr>
          <w:sz w:val="24"/>
          <w:szCs w:val="24"/>
          <w:u w:val="none"/>
        </w:rPr>
        <w:t xml:space="preserve">11. Atención a la diversidad. </w:t>
      </w:r>
      <w:r>
        <w:rPr>
          <w:b w:val="0"/>
          <w:sz w:val="24"/>
          <w:szCs w:val="24"/>
          <w:u w:val="none"/>
        </w:rPr>
        <w:t xml:space="preserve"> </w:t>
      </w:r>
    </w:p>
    <w:p w:rsidR="001B18E0" w:rsidRDefault="001B18E0" w:rsidP="001B18E0">
      <w:pPr>
        <w:pStyle w:val="Subttulo"/>
        <w:spacing w:after="0" w:line="100" w:lineRule="atLeast"/>
        <w:jc w:val="both"/>
      </w:pPr>
      <w:r>
        <w:tab/>
      </w:r>
      <w:r>
        <w:rPr>
          <w:rFonts w:ascii="Times New Roman" w:hAnsi="Times New Roman" w:cs="Times New Roman"/>
        </w:rPr>
        <w:t xml:space="preserve">11.1. Información general del plan de atención a la diversidad. </w:t>
      </w:r>
    </w:p>
    <w:p w:rsidR="001B18E0" w:rsidRDefault="001B18E0" w:rsidP="001B18E0">
      <w:pPr>
        <w:pStyle w:val="Textoindependiente"/>
        <w:spacing w:after="0" w:line="100" w:lineRule="atLeast"/>
        <w:jc w:val="both"/>
      </w:pPr>
      <w:r>
        <w:tab/>
        <w:t xml:space="preserve">11.2. Medidas generales y específicas a aplicar con el alumnado. </w:t>
      </w:r>
    </w:p>
    <w:p w:rsidR="001B18E0" w:rsidRDefault="001B18E0" w:rsidP="001B18E0">
      <w:pPr>
        <w:pStyle w:val="Textoindependiente"/>
        <w:spacing w:after="0" w:line="100" w:lineRule="atLeast"/>
        <w:jc w:val="both"/>
      </w:pPr>
      <w:r>
        <w:tab/>
        <w:t xml:space="preserve">11.3. Aula inclusiva: concepto, importancia y desarrollo práctico. </w:t>
      </w:r>
    </w:p>
    <w:p w:rsidR="001B18E0" w:rsidRDefault="001B18E0" w:rsidP="001B18E0">
      <w:pPr>
        <w:pStyle w:val="Ttulo"/>
        <w:spacing w:line="100" w:lineRule="atLeast"/>
        <w:ind w:left="360"/>
        <w:jc w:val="both"/>
      </w:pPr>
    </w:p>
    <w:p w:rsidR="0064088E" w:rsidRDefault="0064088E" w:rsidP="001B18E0">
      <w:pPr>
        <w:pStyle w:val="Ttulo"/>
        <w:spacing w:line="100" w:lineRule="atLeast"/>
        <w:jc w:val="both"/>
        <w:rPr>
          <w:sz w:val="24"/>
          <w:szCs w:val="24"/>
          <w:u w:val="none"/>
        </w:rPr>
      </w:pPr>
      <w:r>
        <w:rPr>
          <w:sz w:val="24"/>
          <w:szCs w:val="24"/>
          <w:u w:val="none"/>
        </w:rPr>
        <w:t xml:space="preserve">12. Actividades complementarias y extraescolares. </w:t>
      </w:r>
    </w:p>
    <w:p w:rsidR="0064088E" w:rsidRDefault="0064088E" w:rsidP="001B18E0">
      <w:pPr>
        <w:pStyle w:val="Ttulo"/>
        <w:spacing w:line="100" w:lineRule="atLeast"/>
        <w:jc w:val="both"/>
        <w:rPr>
          <w:sz w:val="24"/>
          <w:szCs w:val="24"/>
          <w:u w:val="none"/>
        </w:rPr>
      </w:pPr>
    </w:p>
    <w:p w:rsidR="001B18E0" w:rsidRDefault="001B18E0" w:rsidP="001B18E0">
      <w:pPr>
        <w:pStyle w:val="Ttulo"/>
        <w:spacing w:line="100" w:lineRule="atLeast"/>
        <w:jc w:val="both"/>
      </w:pPr>
      <w:r>
        <w:rPr>
          <w:sz w:val="24"/>
          <w:szCs w:val="24"/>
          <w:u w:val="none"/>
        </w:rPr>
        <w:t>1</w:t>
      </w:r>
      <w:r w:rsidR="0064088E">
        <w:rPr>
          <w:sz w:val="24"/>
          <w:szCs w:val="24"/>
          <w:u w:val="none"/>
        </w:rPr>
        <w:t>3</w:t>
      </w:r>
      <w:r>
        <w:rPr>
          <w:sz w:val="24"/>
          <w:szCs w:val="24"/>
          <w:u w:val="none"/>
        </w:rPr>
        <w:t>. Bibliografía</w:t>
      </w:r>
      <w:r>
        <w:rPr>
          <w:b w:val="0"/>
          <w:sz w:val="24"/>
          <w:szCs w:val="24"/>
          <w:u w:val="none"/>
        </w:rPr>
        <w:t xml:space="preserve">. </w:t>
      </w: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1B18E0" w:rsidRDefault="001B18E0" w:rsidP="001B18E0">
      <w:pPr>
        <w:pStyle w:val="Contenidodelatabla"/>
        <w:spacing w:after="0" w:line="100" w:lineRule="atLeast"/>
        <w:jc w:val="both"/>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644D1D" w:rsidRDefault="00644D1D" w:rsidP="001B18E0">
      <w:pPr>
        <w:pStyle w:val="Contenidodelatabla"/>
        <w:spacing w:after="0" w:line="100" w:lineRule="atLeast"/>
        <w:jc w:val="both"/>
        <w:rPr>
          <w:rFonts w:cs="Times New Roman"/>
          <w:b/>
          <w:bCs/>
          <w:sz w:val="32"/>
          <w:szCs w:val="32"/>
          <w:shd w:val="clear" w:color="auto" w:fill="FFFF00"/>
        </w:rPr>
      </w:pPr>
    </w:p>
    <w:p w:rsidR="00644D1D" w:rsidRDefault="00644D1D" w:rsidP="001B18E0">
      <w:pPr>
        <w:pStyle w:val="Contenidodelatabla"/>
        <w:spacing w:after="0" w:line="100" w:lineRule="atLeast"/>
        <w:jc w:val="both"/>
        <w:rPr>
          <w:rFonts w:cs="Times New Roman"/>
          <w:b/>
          <w:bCs/>
          <w:sz w:val="32"/>
          <w:szCs w:val="32"/>
          <w:shd w:val="clear" w:color="auto" w:fill="FFFF00"/>
        </w:rPr>
      </w:pPr>
    </w:p>
    <w:p w:rsidR="0095539C" w:rsidRDefault="0095539C" w:rsidP="001B18E0">
      <w:pPr>
        <w:pStyle w:val="Contenidodelatabla"/>
        <w:spacing w:after="0" w:line="100" w:lineRule="atLeast"/>
        <w:jc w:val="both"/>
        <w:rPr>
          <w:rFonts w:cs="Times New Roman"/>
          <w:b/>
          <w:bCs/>
          <w:sz w:val="32"/>
          <w:szCs w:val="32"/>
          <w:shd w:val="clear" w:color="auto" w:fill="FFFF00"/>
        </w:rPr>
      </w:pPr>
    </w:p>
    <w:p w:rsidR="001B18E0" w:rsidRPr="0095539C" w:rsidRDefault="001B18E0" w:rsidP="001B18E0">
      <w:pPr>
        <w:pStyle w:val="Contenidodelatabla"/>
        <w:spacing w:after="0" w:line="100" w:lineRule="atLeast"/>
        <w:jc w:val="both"/>
        <w:rPr>
          <w:rFonts w:cs="Times New Roman"/>
          <w:sz w:val="28"/>
          <w:szCs w:val="28"/>
        </w:rPr>
      </w:pPr>
      <w:r w:rsidRPr="00C13704">
        <w:rPr>
          <w:rFonts w:cs="Times New Roman"/>
          <w:b/>
          <w:bCs/>
          <w:sz w:val="36"/>
          <w:szCs w:val="36"/>
          <w:highlight w:val="cyan"/>
        </w:rPr>
        <w:t>1. Introducción.</w:t>
      </w:r>
      <w:r w:rsidRPr="0095539C">
        <w:rPr>
          <w:rFonts w:cs="Times New Roman"/>
          <w:b/>
          <w:bCs/>
          <w:sz w:val="36"/>
          <w:szCs w:val="36"/>
          <w:shd w:val="clear" w:color="auto" w:fill="FFFF00"/>
        </w:rPr>
        <w:t xml:space="preserve"> </w:t>
      </w:r>
    </w:p>
    <w:p w:rsidR="001B18E0" w:rsidRDefault="001B18E0" w:rsidP="001B18E0">
      <w:pPr>
        <w:pStyle w:val="Contenidodelatabla"/>
        <w:spacing w:line="100" w:lineRule="atLeast"/>
        <w:jc w:val="both"/>
        <w:rPr>
          <w:rFonts w:cs="Times New Roman"/>
        </w:rPr>
      </w:pPr>
      <w:r>
        <w:rPr>
          <w:rFonts w:cs="Times New Roman"/>
        </w:rPr>
        <w:tab/>
      </w:r>
    </w:p>
    <w:p w:rsidR="0095539C" w:rsidRPr="0095539C" w:rsidRDefault="0095539C" w:rsidP="0095539C">
      <w:pPr>
        <w:pStyle w:val="Contenidodelatabla"/>
        <w:spacing w:line="100" w:lineRule="atLeast"/>
        <w:ind w:firstLine="708"/>
        <w:jc w:val="both"/>
        <w:rPr>
          <w:rFonts w:eastAsia="NewsGotT-Regu" w:cs="Times New Roman"/>
        </w:rPr>
      </w:pPr>
      <w:r>
        <w:rPr>
          <w:rFonts w:cs="Times New Roman"/>
        </w:rPr>
        <w:t xml:space="preserve">Según </w:t>
      </w:r>
      <w:r w:rsidRPr="0095539C">
        <w:rPr>
          <w:rFonts w:cs="Times New Roman"/>
          <w:b/>
          <w:bCs/>
        </w:rPr>
        <w:t xml:space="preserve">el </w:t>
      </w:r>
      <w:r w:rsidR="001B18E0" w:rsidRPr="0095539C">
        <w:rPr>
          <w:rFonts w:eastAsia="Arial" w:cs="Times New Roman"/>
          <w:b/>
          <w:bCs/>
          <w:color w:val="000000"/>
        </w:rPr>
        <w:t>Anexo II</w:t>
      </w:r>
      <w:r w:rsidRPr="0095539C">
        <w:rPr>
          <w:rFonts w:eastAsia="Arial" w:cs="Times New Roman"/>
          <w:b/>
          <w:bCs/>
          <w:color w:val="000000"/>
        </w:rPr>
        <w:t>, Educación Física, d</w:t>
      </w:r>
      <w:r w:rsidR="001B18E0" w:rsidRPr="0095539C">
        <w:rPr>
          <w:rFonts w:eastAsia="Arial" w:cs="Times New Roman"/>
          <w:b/>
          <w:bCs/>
          <w:color w:val="000000"/>
        </w:rPr>
        <w:t xml:space="preserve">e la </w:t>
      </w:r>
      <w:r w:rsidR="001B18E0" w:rsidRPr="0095539C">
        <w:rPr>
          <w:rFonts w:eastAsia="NewsGotT-Regu" w:cs="Times New Roman"/>
          <w:b/>
          <w:bCs/>
          <w:color w:val="000000"/>
        </w:rPr>
        <w:t>Orden</w:t>
      </w:r>
      <w:r w:rsidR="001B18E0">
        <w:rPr>
          <w:rFonts w:eastAsia="NewsGotT-Regu" w:cs="Times New Roman"/>
          <w:b/>
          <w:bCs/>
          <w:color w:val="000000"/>
        </w:rPr>
        <w:t xml:space="preserve"> de 14 de julio de 2016</w:t>
      </w:r>
      <w:r>
        <w:rPr>
          <w:rFonts w:eastAsia="NewsGotT-Regu" w:cs="Times New Roman"/>
        </w:rPr>
        <w:t xml:space="preserve">, </w:t>
      </w:r>
      <w:r w:rsidRPr="0095539C">
        <w:rPr>
          <w:rFonts w:eastAsia="NewsGotT-Regu" w:cs="Times New Roman"/>
        </w:rPr>
        <w:t>La Educación Física es una materia del bloque de asignaturas específicas en todos los cursos de la etapa de Educación Secundaria Obligatoria.</w:t>
      </w:r>
    </w:p>
    <w:p w:rsidR="0095539C" w:rsidRPr="0095539C" w:rsidRDefault="0095539C" w:rsidP="0095539C">
      <w:pPr>
        <w:pStyle w:val="Contenidodelatabla"/>
        <w:spacing w:line="100" w:lineRule="atLeast"/>
        <w:ind w:firstLine="708"/>
        <w:jc w:val="both"/>
        <w:rPr>
          <w:rFonts w:eastAsia="NewsGotT-Regu" w:cs="Times New Roman"/>
        </w:rPr>
      </w:pPr>
      <w:r w:rsidRPr="0095539C">
        <w:rPr>
          <w:rFonts w:eastAsia="NewsGotT-Regu" w:cs="Times New Roman"/>
        </w:rPr>
        <w:t xml:space="preserve">La materia de Educación Física está orientada fundamentalmente, a profundizar en el conocimiento del propio cuerpo y sus posibilidades motrices y expresivas como medio para la mejora de la salud y la calidad de vida, en relación con la consolidación de hábitos regulares de práctica de actividad física saludable en la vida cotidiana y, también, ocupación activa del ocio y tiempo libre. Todo esto brindará al alumnado las oportunidades necesarias para adquirir aptitudes características de ciudadanos y ciudadanas con confianza en si mismas y socialmente responsables, promoviendo una vida activa a lo largo de los años y una mejor calidad de vida en todos los aspectos. </w:t>
      </w:r>
    </w:p>
    <w:p w:rsidR="0095539C" w:rsidRPr="0095539C" w:rsidRDefault="0095539C" w:rsidP="0095539C">
      <w:pPr>
        <w:pStyle w:val="Contenidodelatabla"/>
        <w:spacing w:line="100" w:lineRule="atLeast"/>
        <w:ind w:firstLine="708"/>
        <w:jc w:val="both"/>
        <w:rPr>
          <w:rFonts w:eastAsia="NewsGotT-Regu" w:cs="Times New Roman"/>
        </w:rPr>
      </w:pPr>
      <w:r w:rsidRPr="0095539C">
        <w:rPr>
          <w:rFonts w:eastAsia="NewsGotT-Regu" w:cs="Times New Roman"/>
        </w:rPr>
        <w:t>La competencia motriz constituye un elemento transversal del currículo. La materia de Educación Física tiene una relevancia fundamental en su desarrollo. En este sentido, esta materia se orientará a profundizar en los conocimientos, procedimientos, actitudes y emociones vinculados al propio cuerpo y sus posibilidades motrices y expresivas como fin en sí mismas y como medio para la mejora de la salud y la calidad de vida.</w:t>
      </w:r>
    </w:p>
    <w:p w:rsidR="0095539C" w:rsidRPr="0095539C" w:rsidRDefault="0095539C" w:rsidP="0095539C">
      <w:pPr>
        <w:pStyle w:val="Contenidodelatabla"/>
        <w:spacing w:line="100" w:lineRule="atLeast"/>
        <w:ind w:firstLine="708"/>
        <w:jc w:val="both"/>
        <w:rPr>
          <w:rFonts w:eastAsia="NewsGotT-Regu" w:cs="Times New Roman"/>
        </w:rPr>
      </w:pPr>
      <w:r w:rsidRPr="0095539C">
        <w:rPr>
          <w:rFonts w:eastAsia="NewsGotT-Regu" w:cs="Times New Roman"/>
        </w:rPr>
        <w:t>La Declaración de Berlín 2013, producto de la Conferencia Internacional de Ministros encargados del Deporte de la UNESCO, establece que ¿la Educación Física en la escuela y en todas las demás instituciones educativas es el medio más efectivo para dotar a todos los niños y jóvenes de competencias, aptitudes, actitudes, valores, conocimientos y comprensión para su participación en la sociedad a lo largo de la vida¿.</w:t>
      </w:r>
    </w:p>
    <w:p w:rsidR="0095539C" w:rsidRPr="0095539C" w:rsidRDefault="0095539C" w:rsidP="0095539C">
      <w:pPr>
        <w:pStyle w:val="Contenidodelatabla"/>
        <w:spacing w:line="100" w:lineRule="atLeast"/>
        <w:ind w:firstLine="708"/>
        <w:jc w:val="both"/>
        <w:rPr>
          <w:rFonts w:eastAsia="NewsGotT-Regu" w:cs="Times New Roman"/>
        </w:rPr>
      </w:pPr>
      <w:r w:rsidRPr="0095539C">
        <w:rPr>
          <w:rFonts w:eastAsia="NewsGotT-Regu" w:cs="Times New Roman"/>
        </w:rPr>
        <w:t>En esta etapa, se irán desarrollando capacidades y competencias en el alumnado, partiendo, en el primer curso, de la orientación y guía más directa del profesorado, buscando, progresivamente, a lo largo de la etapa, que el alumnado vaya desarrollando autonomía hasta llegar a ser capaz de organizar su propia actividad física de manera autónoma, responsable y crítica.</w:t>
      </w:r>
    </w:p>
    <w:p w:rsidR="001B18E0" w:rsidRDefault="0095539C" w:rsidP="0095539C">
      <w:pPr>
        <w:pStyle w:val="Contenidodelatabla"/>
        <w:spacing w:line="100" w:lineRule="atLeast"/>
        <w:ind w:firstLine="708"/>
        <w:jc w:val="both"/>
        <w:rPr>
          <w:rFonts w:cs="Times New Roman"/>
          <w:b/>
          <w:bCs/>
        </w:rPr>
      </w:pPr>
      <w:r w:rsidRPr="0095539C">
        <w:rPr>
          <w:rFonts w:eastAsia="NewsGotT-Regu" w:cs="Times New Roman"/>
        </w:rPr>
        <w:t>Dado el carácter terminal y propedéutico que tiene el segundo ciclo de la Enseñanza Secundaria Obligatoria, parte del alumnado que termina esta enseñanza no volverá a cursar la materia de Educación Física, por lo que se debe garantizar, por tanto, que el alumnado a lo largo de esta enseñanza adquiera las competencias necesarias para responsabilizarse del cuidado y mejora de su calidad de vida como futuros ciudadanos y ciudadanas, fomentando el ocio activo y los hábitos de vida saludable.</w:t>
      </w:r>
    </w:p>
    <w:p w:rsidR="001B18E0" w:rsidRDefault="001B18E0" w:rsidP="001B18E0">
      <w:pPr>
        <w:pStyle w:val="Contenidodelatabla"/>
        <w:spacing w:line="100" w:lineRule="atLeast"/>
        <w:jc w:val="both"/>
        <w:rPr>
          <w:rFonts w:cs="Times New Roman"/>
          <w:b/>
          <w:bCs/>
        </w:rPr>
      </w:pPr>
    </w:p>
    <w:p w:rsidR="001B18E0" w:rsidRPr="0095539C" w:rsidRDefault="001B18E0" w:rsidP="001B18E0">
      <w:pPr>
        <w:pStyle w:val="Contenidodelatabla"/>
        <w:spacing w:line="100" w:lineRule="atLeast"/>
        <w:jc w:val="both"/>
        <w:rPr>
          <w:rFonts w:cs="Times New Roman"/>
          <w:sz w:val="28"/>
          <w:szCs w:val="28"/>
        </w:rPr>
      </w:pPr>
      <w:r w:rsidRPr="00C13704">
        <w:rPr>
          <w:rFonts w:cs="Times New Roman"/>
          <w:b/>
          <w:bCs/>
          <w:sz w:val="36"/>
          <w:szCs w:val="36"/>
          <w:highlight w:val="cyan"/>
        </w:rPr>
        <w:t>2. Marco teórico. Justificación pedagógica.</w:t>
      </w:r>
      <w:r w:rsidRPr="0095539C">
        <w:rPr>
          <w:rFonts w:cs="Times New Roman"/>
          <w:b/>
          <w:bCs/>
          <w:sz w:val="36"/>
          <w:szCs w:val="36"/>
        </w:rPr>
        <w:t xml:space="preserve"> </w:t>
      </w:r>
    </w:p>
    <w:p w:rsidR="001B18E0" w:rsidRDefault="001B18E0" w:rsidP="001B18E0">
      <w:pPr>
        <w:pStyle w:val="Contenidodelatabla"/>
        <w:spacing w:line="100" w:lineRule="atLeast"/>
        <w:jc w:val="both"/>
        <w:rPr>
          <w:rFonts w:cs="Times New Roman"/>
        </w:rPr>
      </w:pPr>
      <w:r>
        <w:rPr>
          <w:rFonts w:cs="Times New Roman"/>
        </w:rPr>
        <w:tab/>
        <w:t xml:space="preserve"> </w:t>
      </w:r>
    </w:p>
    <w:p w:rsidR="001B18E0" w:rsidRDefault="001B18E0" w:rsidP="001B18E0">
      <w:pPr>
        <w:pStyle w:val="Contenidodelatabla"/>
        <w:spacing w:line="100" w:lineRule="atLeast"/>
        <w:jc w:val="both"/>
        <w:rPr>
          <w:rFonts w:cs="Times New Roman"/>
        </w:rPr>
      </w:pPr>
      <w:r>
        <w:rPr>
          <w:rFonts w:cs="Times New Roman"/>
        </w:rPr>
        <w:tab/>
        <w:t xml:space="preserve">Según </w:t>
      </w:r>
      <w:r>
        <w:rPr>
          <w:rFonts w:cs="Times New Roman"/>
          <w:b/>
        </w:rPr>
        <w:t>Gisbert y Blanes (2013)</w:t>
      </w:r>
      <w:r>
        <w:rPr>
          <w:rFonts w:cs="Times New Roman"/>
        </w:rPr>
        <w:t>, programar es, realizar un trabajo de cómo queremos orientar la acción antes de que esta ocurra improvisadamente o de forma rutinaria.</w:t>
      </w:r>
    </w:p>
    <w:p w:rsidR="001B18E0" w:rsidRDefault="001B18E0" w:rsidP="001B18E0">
      <w:pPr>
        <w:spacing w:line="100" w:lineRule="atLeast"/>
        <w:ind w:left="-38" w:firstLine="583"/>
        <w:jc w:val="both"/>
        <w:rPr>
          <w:rFonts w:cs="Times New Roman"/>
          <w:u w:val="single"/>
        </w:rPr>
      </w:pPr>
      <w:r>
        <w:rPr>
          <w:rFonts w:cs="Times New Roman"/>
        </w:rPr>
        <w:t xml:space="preserve">La Programación es, ante todo, un instrumento de planificación de la actividad del aula que es necesario que tenga unas características generales, como son: </w:t>
      </w:r>
    </w:p>
    <w:p w:rsidR="001B18E0" w:rsidRDefault="001B18E0" w:rsidP="001B18E0">
      <w:pPr>
        <w:spacing w:line="100" w:lineRule="atLeast"/>
        <w:ind w:left="-38" w:firstLine="583"/>
        <w:jc w:val="both"/>
        <w:rPr>
          <w:rFonts w:cs="Times New Roman"/>
          <w:u w:val="single"/>
        </w:rPr>
      </w:pPr>
      <w:r>
        <w:rPr>
          <w:rFonts w:cs="Times New Roman"/>
          <w:u w:val="single"/>
        </w:rPr>
        <w:t>Adecuación</w:t>
      </w:r>
      <w:r>
        <w:rPr>
          <w:rFonts w:cs="Times New Roman"/>
        </w:rPr>
        <w:t xml:space="preserve"> a un determinado contexto, como es el entorno social y cultural del centro, las características del alumnado, la experiencia previa del profesor.</w:t>
      </w:r>
      <w:r>
        <w:rPr>
          <w:rFonts w:cs="Times New Roman"/>
          <w:color w:val="FF0000"/>
        </w:rPr>
        <w:t xml:space="preserve"> </w:t>
      </w:r>
    </w:p>
    <w:p w:rsidR="001B18E0" w:rsidRDefault="001B18E0" w:rsidP="001B18E0">
      <w:pPr>
        <w:spacing w:line="100" w:lineRule="atLeast"/>
        <w:ind w:left="-38" w:firstLine="583"/>
        <w:jc w:val="both"/>
        <w:rPr>
          <w:rFonts w:cs="Times New Roman"/>
          <w:u w:val="single"/>
        </w:rPr>
      </w:pPr>
      <w:r>
        <w:rPr>
          <w:rFonts w:cs="Times New Roman"/>
          <w:u w:val="single"/>
        </w:rPr>
        <w:t>Concreción</w:t>
      </w:r>
      <w:r>
        <w:rPr>
          <w:rFonts w:cs="Times New Roman"/>
          <w:b/>
        </w:rPr>
        <w:t>,</w:t>
      </w:r>
      <w:r>
        <w:rPr>
          <w:rFonts w:cs="Times New Roman"/>
        </w:rPr>
        <w:t xml:space="preserve"> es decir, la programación debe concretar el plan de actuación que se ha de llevar a cabo en el aula, para que resulte un instrumento realmente útil. </w:t>
      </w:r>
    </w:p>
    <w:p w:rsidR="001B18E0" w:rsidRDefault="001B18E0" w:rsidP="001B18E0">
      <w:pPr>
        <w:spacing w:line="100" w:lineRule="atLeast"/>
        <w:ind w:left="-38" w:firstLine="583"/>
        <w:jc w:val="both"/>
        <w:rPr>
          <w:rFonts w:cs="Times New Roman"/>
          <w:u w:val="single"/>
        </w:rPr>
      </w:pPr>
      <w:r>
        <w:rPr>
          <w:rFonts w:cs="Times New Roman"/>
          <w:u w:val="single"/>
        </w:rPr>
        <w:t>Flexibilidad</w:t>
      </w:r>
      <w:r>
        <w:rPr>
          <w:rFonts w:cs="Times New Roman"/>
          <w:b/>
        </w:rPr>
        <w:t xml:space="preserve"> </w:t>
      </w:r>
      <w:r>
        <w:rPr>
          <w:rFonts w:cs="Times New Roman"/>
        </w:rPr>
        <w:t xml:space="preserve">debe entenderse como un plan de actuación abierto, puede y debe ser revisado, </w:t>
      </w:r>
      <w:r>
        <w:rPr>
          <w:rFonts w:cs="Times New Roman"/>
        </w:rPr>
        <w:lastRenderedPageBreak/>
        <w:t>parcialmente o en su conjunto, cuando se detecten problemas o situaciones no previstas.</w:t>
      </w:r>
    </w:p>
    <w:p w:rsidR="001B18E0" w:rsidRDefault="001B18E0" w:rsidP="001B18E0">
      <w:pPr>
        <w:spacing w:line="100" w:lineRule="atLeast"/>
        <w:ind w:left="-38" w:firstLine="583"/>
        <w:jc w:val="both"/>
        <w:rPr>
          <w:rFonts w:cs="Times New Roman"/>
        </w:rPr>
      </w:pPr>
      <w:r>
        <w:rPr>
          <w:rFonts w:cs="Times New Roman"/>
          <w:u w:val="single"/>
        </w:rPr>
        <w:t>Viabilidad</w:t>
      </w:r>
      <w:r>
        <w:rPr>
          <w:rFonts w:cs="Times New Roman"/>
          <w:b/>
          <w:bCs/>
        </w:rPr>
        <w:t xml:space="preserve">. </w:t>
      </w:r>
      <w:r>
        <w:rPr>
          <w:rFonts w:cs="Times New Roman"/>
        </w:rPr>
        <w:t>Es necesario que la programación sea viable para que pueda cumplir adecuadamente con sus funciones, que se ajuste al tiempo disponible, que se cuente con los espacios y recursos previstos para llevar a cabo las actuaciones programadas.</w:t>
      </w:r>
    </w:p>
    <w:p w:rsidR="001B18E0" w:rsidRDefault="001B18E0" w:rsidP="001B18E0">
      <w:pPr>
        <w:spacing w:line="100" w:lineRule="atLeast"/>
        <w:jc w:val="both"/>
        <w:rPr>
          <w:rFonts w:cs="Times New Roman"/>
        </w:rPr>
      </w:pPr>
    </w:p>
    <w:p w:rsidR="001B18E0" w:rsidRDefault="001B18E0" w:rsidP="001B18E0">
      <w:pPr>
        <w:spacing w:line="100" w:lineRule="atLeast"/>
        <w:jc w:val="both"/>
        <w:rPr>
          <w:rFonts w:cs="Times New Roman"/>
        </w:rPr>
      </w:pPr>
      <w:r>
        <w:rPr>
          <w:rFonts w:cs="Times New Roman"/>
          <w:b/>
          <w:bCs/>
        </w:rPr>
        <w:t xml:space="preserve">* Conceptos.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Planificación</w:t>
      </w:r>
      <w:r>
        <w:rPr>
          <w:rFonts w:cs="Times New Roman"/>
        </w:rPr>
        <w:t xml:space="preserve">: Es más una función, un procedimiento de selección y organización. Es un concepto más general.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Programación</w:t>
      </w:r>
      <w:r>
        <w:rPr>
          <w:rFonts w:cs="Times New Roman"/>
        </w:rPr>
        <w:t xml:space="preserve">: Es un trabajo concreto de la persona que lo realiza. Es más palpable, más local y adaptado al contexto, más específico.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Programación didáctica de ciclo</w:t>
      </w:r>
      <w:r>
        <w:rPr>
          <w:rFonts w:cs="Times New Roman"/>
        </w:rPr>
        <w:t xml:space="preserve">: Proyecto de trabajo correspondiente a la ordenación de la materia en cada uno de los ciclos de la etapa educativa recogido en el PEC, realizado por el conjunto de profesores del mismo departamento del centro.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Programación de aula</w:t>
      </w:r>
      <w:r>
        <w:rPr>
          <w:rFonts w:cs="Times New Roman"/>
        </w:rPr>
        <w:t xml:space="preserve">: Proyecto de trabajo de un curso académico realizado por un profesor y para un curso concreto, adaptado a un grupo de clase. </w:t>
      </w:r>
    </w:p>
    <w:p w:rsidR="001B18E0" w:rsidRDefault="001B18E0" w:rsidP="001B18E0">
      <w:pPr>
        <w:spacing w:line="100" w:lineRule="atLeast"/>
        <w:jc w:val="both"/>
        <w:rPr>
          <w:rFonts w:cs="Times New Roman"/>
        </w:rPr>
      </w:pPr>
    </w:p>
    <w:p w:rsidR="001B18E0" w:rsidRDefault="001B18E0" w:rsidP="001B18E0">
      <w:pPr>
        <w:spacing w:line="100" w:lineRule="atLeast"/>
        <w:jc w:val="both"/>
        <w:rPr>
          <w:rFonts w:cs="Times New Roman"/>
          <w:b/>
        </w:rPr>
      </w:pPr>
      <w:r>
        <w:rPr>
          <w:rFonts w:cs="Times New Roman"/>
          <w:b/>
        </w:rPr>
        <w:t xml:space="preserve">* Funciones. </w:t>
      </w:r>
    </w:p>
    <w:p w:rsidR="001B18E0" w:rsidRDefault="001B18E0" w:rsidP="001B18E0">
      <w:pPr>
        <w:spacing w:line="100" w:lineRule="atLeast"/>
        <w:jc w:val="both"/>
        <w:rPr>
          <w:rFonts w:cs="Times New Roman"/>
        </w:rPr>
      </w:pPr>
      <w:r>
        <w:rPr>
          <w:rFonts w:cs="Times New Roman"/>
          <w:b/>
        </w:rPr>
        <w:t xml:space="preserve">- </w:t>
      </w:r>
      <w:r>
        <w:rPr>
          <w:rFonts w:cs="Times New Roman"/>
        </w:rPr>
        <w:t xml:space="preserve">Programar el proceso de e/a que se desarrolla en el aula: saber anticipadamente qué es lo que se va transmitir. Esto, ante todo, evita la improvisación y asegura la eficacia. </w:t>
      </w:r>
    </w:p>
    <w:p w:rsidR="001B18E0" w:rsidRDefault="001B18E0" w:rsidP="001B18E0">
      <w:pPr>
        <w:spacing w:line="100" w:lineRule="atLeast"/>
        <w:jc w:val="both"/>
        <w:rPr>
          <w:rFonts w:cs="Times New Roman"/>
        </w:rPr>
      </w:pPr>
      <w:r>
        <w:rPr>
          <w:rFonts w:cs="Times New Roman"/>
        </w:rPr>
        <w:t xml:space="preserve">- Asegurar la coherencia entre las intenciones educativas más generales y la práctica docente: proceso de interconexión entre primero, segundo y tercer nivel de concreción. </w:t>
      </w:r>
    </w:p>
    <w:p w:rsidR="001B18E0" w:rsidRDefault="001B18E0" w:rsidP="001B18E0">
      <w:pPr>
        <w:spacing w:line="100" w:lineRule="atLeast"/>
        <w:jc w:val="both"/>
        <w:rPr>
          <w:rFonts w:cs="Times New Roman"/>
        </w:rPr>
      </w:pPr>
      <w:r>
        <w:rPr>
          <w:rFonts w:cs="Times New Roman"/>
        </w:rPr>
        <w:t xml:space="preserve">- Promover la reflexión y la revisión de la práctica docente. </w:t>
      </w:r>
    </w:p>
    <w:p w:rsidR="001B18E0" w:rsidRDefault="001B18E0" w:rsidP="001B18E0">
      <w:pPr>
        <w:spacing w:line="100" w:lineRule="atLeast"/>
        <w:jc w:val="both"/>
        <w:rPr>
          <w:rFonts w:cs="Times New Roman"/>
        </w:rPr>
      </w:pPr>
      <w:r>
        <w:rPr>
          <w:rFonts w:cs="Times New Roman"/>
        </w:rPr>
        <w:t xml:space="preserve">- Facilitar la consecución de los principios psicopedagógicos. A través de proceso metodológico adecuado y bajo unas premisas previamente establecidas. </w:t>
      </w:r>
    </w:p>
    <w:p w:rsidR="001B18E0" w:rsidRDefault="001B18E0" w:rsidP="001B18E0">
      <w:pPr>
        <w:spacing w:line="100" w:lineRule="atLeast"/>
        <w:jc w:val="both"/>
        <w:rPr>
          <w:rFonts w:cs="Times New Roman"/>
        </w:rPr>
      </w:pPr>
      <w:r>
        <w:rPr>
          <w:rFonts w:cs="Times New Roman"/>
        </w:rPr>
        <w:t xml:space="preserve">- Servir de información a los elementos &lt;imprescindibles&gt; de la comunidad educativa. </w:t>
      </w:r>
    </w:p>
    <w:p w:rsidR="001B18E0" w:rsidRDefault="001B18E0" w:rsidP="001B18E0">
      <w:pPr>
        <w:spacing w:line="100" w:lineRule="atLeast"/>
        <w:jc w:val="both"/>
        <w:rPr>
          <w:rFonts w:cs="Times New Roman"/>
        </w:rPr>
      </w:pPr>
    </w:p>
    <w:p w:rsidR="001B18E0" w:rsidRDefault="001B18E0" w:rsidP="001B18E0">
      <w:pPr>
        <w:spacing w:line="100" w:lineRule="atLeast"/>
        <w:jc w:val="both"/>
        <w:rPr>
          <w:rFonts w:cs="Times New Roman"/>
        </w:rPr>
      </w:pPr>
      <w:r>
        <w:rPr>
          <w:rFonts w:cs="Times New Roman"/>
          <w:b/>
        </w:rPr>
        <w:t xml:space="preserve">* Principios.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Sistematizado</w:t>
      </w:r>
      <w:r>
        <w:rPr>
          <w:rFonts w:cs="Times New Roman"/>
        </w:rPr>
        <w:t xml:space="preserve">: Respeta directrices marcadas por las normas y finalidades educativas.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Jerarquización vertical</w:t>
      </w:r>
      <w:r>
        <w:rPr>
          <w:rFonts w:cs="Times New Roman"/>
        </w:rPr>
        <w:t xml:space="preserve">: Tener en cuenta todos y cada uno de los objetivos planteados por el Ministerio de Educación, Administración y Centro Educativo.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Jerarquización horizontal</w:t>
      </w:r>
      <w:r>
        <w:rPr>
          <w:rFonts w:cs="Times New Roman"/>
        </w:rPr>
        <w:t xml:space="preserve">: Para planificar debemos tener en cuenta no solo lo que queremos trabajar, sino lo que han trabajado con anterioridad.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Adecuación</w:t>
      </w:r>
      <w:r>
        <w:rPr>
          <w:rFonts w:cs="Times New Roman"/>
        </w:rPr>
        <w:t xml:space="preserve">: A las características del alumnado y del contexto.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Utilidad</w:t>
      </w:r>
      <w:r>
        <w:rPr>
          <w:rFonts w:cs="Times New Roman"/>
        </w:rPr>
        <w:t xml:space="preserve">: Todo lo que se programe debe ser factible de conseguir.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Flexibilidad y dinamismo</w:t>
      </w:r>
      <w:r>
        <w:rPr>
          <w:rFonts w:cs="Times New Roman"/>
        </w:rPr>
        <w:t>: Debe estar abierta a cambios provocados por distintos factores por lo que la programación está en continua transformación y mejora.</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Innovación y creatividad</w:t>
      </w:r>
      <w:r>
        <w:rPr>
          <w:rFonts w:cs="Times New Roman"/>
        </w:rPr>
        <w:t xml:space="preserve">: Se pueden crear ideas, juegos o cualquier innovación. </w:t>
      </w:r>
    </w:p>
    <w:p w:rsidR="001B18E0" w:rsidRDefault="001B18E0" w:rsidP="001B18E0">
      <w:pPr>
        <w:spacing w:line="100" w:lineRule="atLeast"/>
        <w:jc w:val="both"/>
        <w:rPr>
          <w:rFonts w:cs="Times New Roman"/>
        </w:rPr>
      </w:pPr>
      <w:r>
        <w:rPr>
          <w:rFonts w:cs="Times New Roman"/>
        </w:rPr>
        <w:t xml:space="preserve">- </w:t>
      </w:r>
      <w:r>
        <w:rPr>
          <w:rFonts w:cs="Times New Roman"/>
          <w:u w:val="single"/>
        </w:rPr>
        <w:t>Prospectiva</w:t>
      </w:r>
      <w:r>
        <w:rPr>
          <w:rFonts w:cs="Times New Roman"/>
        </w:rPr>
        <w:t xml:space="preserve">: Ser capaces de anticipar lo que va a pasar.  </w:t>
      </w:r>
    </w:p>
    <w:p w:rsidR="001B18E0" w:rsidRDefault="001B18E0" w:rsidP="001B18E0">
      <w:pPr>
        <w:pStyle w:val="Contenidodelatabla"/>
        <w:spacing w:line="100" w:lineRule="atLeast"/>
        <w:jc w:val="both"/>
        <w:rPr>
          <w:rFonts w:cs="Times New Roman"/>
          <w:b/>
          <w:bCs/>
        </w:rPr>
      </w:pPr>
      <w:r>
        <w:rPr>
          <w:rFonts w:cs="Times New Roman"/>
        </w:rPr>
        <w:t xml:space="preserve">- </w:t>
      </w:r>
      <w:r>
        <w:rPr>
          <w:rFonts w:cs="Times New Roman"/>
          <w:u w:val="single"/>
        </w:rPr>
        <w:t>Autocrítica</w:t>
      </w:r>
      <w:r>
        <w:rPr>
          <w:rFonts w:cs="Times New Roman"/>
        </w:rPr>
        <w:t xml:space="preserve">: Reflexionar sobre lo que hicimos mal y tratar de corregirlo. </w:t>
      </w:r>
    </w:p>
    <w:p w:rsidR="001B18E0" w:rsidRDefault="001B18E0" w:rsidP="001B18E0">
      <w:pPr>
        <w:pStyle w:val="Contenidodelatabla"/>
        <w:spacing w:line="100" w:lineRule="atLeast"/>
        <w:jc w:val="both"/>
        <w:rPr>
          <w:rFonts w:cs="Times New Roman"/>
          <w:b/>
          <w:bCs/>
        </w:rPr>
      </w:pPr>
    </w:p>
    <w:p w:rsidR="001B18E0" w:rsidRPr="0095539C" w:rsidRDefault="001B18E0" w:rsidP="001B18E0">
      <w:pPr>
        <w:pStyle w:val="Contenidodelatabla"/>
        <w:spacing w:line="100" w:lineRule="atLeast"/>
        <w:jc w:val="both"/>
        <w:rPr>
          <w:rFonts w:cs="Times New Roman"/>
          <w:sz w:val="28"/>
          <w:szCs w:val="28"/>
        </w:rPr>
      </w:pPr>
      <w:r w:rsidRPr="00C13704">
        <w:rPr>
          <w:rFonts w:cs="Times New Roman"/>
          <w:b/>
          <w:bCs/>
          <w:sz w:val="36"/>
          <w:szCs w:val="36"/>
          <w:highlight w:val="cyan"/>
        </w:rPr>
        <w:t>3. Bases legales. Justificación curricular.</w:t>
      </w:r>
      <w:r w:rsidRPr="0095539C">
        <w:rPr>
          <w:rFonts w:cs="Times New Roman"/>
          <w:b/>
          <w:bCs/>
          <w:sz w:val="36"/>
          <w:szCs w:val="36"/>
        </w:rPr>
        <w:t xml:space="preserve"> </w:t>
      </w:r>
    </w:p>
    <w:p w:rsidR="001B18E0" w:rsidRDefault="001B18E0" w:rsidP="001B18E0">
      <w:pPr>
        <w:pStyle w:val="Contenidodelatabla"/>
        <w:spacing w:line="100" w:lineRule="atLeast"/>
        <w:jc w:val="both"/>
        <w:rPr>
          <w:rFonts w:cs="Times New Roman"/>
        </w:rPr>
      </w:pPr>
    </w:p>
    <w:p w:rsidR="001B18E0" w:rsidRPr="0095539C" w:rsidRDefault="001B18E0" w:rsidP="001B18E0">
      <w:pPr>
        <w:pStyle w:val="Contenidodelatabla"/>
        <w:spacing w:after="0" w:line="100" w:lineRule="atLeast"/>
        <w:jc w:val="both"/>
        <w:rPr>
          <w:rFonts w:cs="Times New Roman"/>
          <w:sz w:val="28"/>
          <w:szCs w:val="28"/>
        </w:rPr>
      </w:pPr>
      <w:r w:rsidRPr="0095539C">
        <w:rPr>
          <w:rFonts w:cs="Times New Roman"/>
          <w:b/>
          <w:bCs/>
          <w:sz w:val="28"/>
          <w:szCs w:val="28"/>
        </w:rPr>
        <w:t xml:space="preserve">* Normativa estatal. </w:t>
      </w:r>
    </w:p>
    <w:p w:rsidR="001B18E0" w:rsidRDefault="001B18E0" w:rsidP="001B18E0">
      <w:pPr>
        <w:tabs>
          <w:tab w:val="left" w:pos="9354"/>
        </w:tabs>
        <w:spacing w:line="100" w:lineRule="atLeast"/>
        <w:ind w:right="-19"/>
        <w:jc w:val="both"/>
        <w:rPr>
          <w:rFonts w:cs="Times New Roman"/>
        </w:rPr>
      </w:pPr>
      <w:r>
        <w:rPr>
          <w:rFonts w:cs="Times New Roman"/>
        </w:rPr>
        <w:t>Ley Orgánica 2/2006 de Educación –LOE- modificada por la Ley Orgánica 8/2013 para la mejora de la calidad educativa – LOMCE-.</w:t>
      </w:r>
    </w:p>
    <w:p w:rsidR="001B18E0" w:rsidRDefault="001B18E0" w:rsidP="001B18E0">
      <w:pPr>
        <w:pStyle w:val="Default"/>
        <w:spacing w:line="100" w:lineRule="atLeast"/>
        <w:jc w:val="both"/>
        <w:rPr>
          <w:rFonts w:ascii="Times New Roman" w:hAnsi="Times New Roman" w:cs="Times New Roman"/>
        </w:rPr>
      </w:pPr>
      <w:r>
        <w:rPr>
          <w:rFonts w:ascii="Times New Roman" w:hAnsi="Times New Roman" w:cs="Times New Roman"/>
        </w:rPr>
        <w:t>Real Decreto 1105/2014, de 26 de diciembre, por el que se establece el currículo básico de la Educación Secundaria Obligatoria y del Bachillerato.</w:t>
      </w:r>
    </w:p>
    <w:p w:rsidR="001B18E0" w:rsidRDefault="001B18E0" w:rsidP="001B18E0">
      <w:pPr>
        <w:pStyle w:val="Default"/>
        <w:spacing w:line="100" w:lineRule="atLeast"/>
        <w:jc w:val="both"/>
        <w:rPr>
          <w:rFonts w:ascii="Times New Roman" w:hAnsi="Times New Roman" w:cs="Times New Roman"/>
        </w:rPr>
      </w:pPr>
      <w:r>
        <w:rPr>
          <w:rFonts w:ascii="Times New Roman" w:hAnsi="Times New Roman" w:cs="Times New Roman"/>
        </w:rPr>
        <w:t xml:space="preserve">Orden 65/2015, de 21 de enero, por el que se establece la relación entre contenidos, criterios de evaluación y competencias clave. </w:t>
      </w:r>
    </w:p>
    <w:p w:rsidR="001B18E0" w:rsidRDefault="001B18E0" w:rsidP="001B18E0">
      <w:pPr>
        <w:pStyle w:val="Default"/>
        <w:spacing w:line="100" w:lineRule="atLeast"/>
        <w:jc w:val="both"/>
        <w:rPr>
          <w:rFonts w:ascii="Times New Roman" w:hAnsi="Times New Roman" w:cs="Times New Roman"/>
        </w:rPr>
      </w:pPr>
    </w:p>
    <w:p w:rsidR="001B18E0" w:rsidRPr="0095539C" w:rsidRDefault="001B18E0" w:rsidP="001B18E0">
      <w:pPr>
        <w:pStyle w:val="Default"/>
        <w:spacing w:line="100" w:lineRule="atLeast"/>
        <w:jc w:val="both"/>
        <w:rPr>
          <w:rFonts w:cs="Times New Roman"/>
          <w:sz w:val="28"/>
          <w:szCs w:val="28"/>
        </w:rPr>
      </w:pPr>
      <w:r w:rsidRPr="0095539C">
        <w:rPr>
          <w:rFonts w:ascii="Times New Roman" w:hAnsi="Times New Roman" w:cs="Times New Roman"/>
          <w:b/>
          <w:bCs/>
          <w:sz w:val="28"/>
          <w:szCs w:val="28"/>
        </w:rPr>
        <w:lastRenderedPageBreak/>
        <w:t xml:space="preserve">* Normativa autonómica. </w:t>
      </w:r>
    </w:p>
    <w:p w:rsidR="001B18E0" w:rsidRDefault="001B18E0" w:rsidP="001B18E0">
      <w:pPr>
        <w:autoSpaceDE w:val="0"/>
        <w:spacing w:line="100" w:lineRule="atLeast"/>
        <w:ind w:right="-569"/>
        <w:jc w:val="both"/>
        <w:rPr>
          <w:rFonts w:eastAsia="NewsGotT-Regu" w:cs="Times New Roman"/>
          <w:color w:val="000000"/>
        </w:rPr>
      </w:pPr>
      <w:r>
        <w:rPr>
          <w:rFonts w:eastAsia="Arial" w:cs="Times New Roman"/>
          <w:color w:val="000000"/>
        </w:rPr>
        <w:t>Ley 17/2007 Educativa Andaluza –LEA-.</w:t>
      </w:r>
    </w:p>
    <w:p w:rsidR="001B18E0" w:rsidRDefault="001B18E0" w:rsidP="001B18E0">
      <w:pPr>
        <w:autoSpaceDE w:val="0"/>
        <w:spacing w:line="100" w:lineRule="atLeast"/>
        <w:ind w:right="-19"/>
        <w:jc w:val="both"/>
        <w:rPr>
          <w:rFonts w:eastAsia="NewsGotT-Regu" w:cs="Times New Roman"/>
          <w:color w:val="000000"/>
        </w:rPr>
      </w:pPr>
      <w:r>
        <w:rPr>
          <w:rFonts w:eastAsia="NewsGotT-Regu" w:cs="Times New Roman"/>
          <w:color w:val="000000"/>
        </w:rPr>
        <w:t xml:space="preserve">Decreto 111/2016, de 14 de junio, por el que se establece la ordenación y el currículo de la </w:t>
      </w:r>
      <w:r>
        <w:rPr>
          <w:rFonts w:eastAsia="NewsGotT-Regu" w:cs="Times New Roman"/>
        </w:rPr>
        <w:t>Educación Secundaria Obligatoria en la Comunidad Autónoma de Andalucía.</w:t>
      </w:r>
    </w:p>
    <w:p w:rsidR="001B18E0" w:rsidRDefault="001B18E0" w:rsidP="001B18E0">
      <w:pPr>
        <w:autoSpaceDE w:val="0"/>
        <w:spacing w:line="100" w:lineRule="atLeast"/>
        <w:jc w:val="both"/>
        <w:rPr>
          <w:rFonts w:eastAsia="Times New Roman" w:cs="Times New Roman"/>
          <w:lang w:eastAsia="ar-SA" w:bidi="ar-SA"/>
        </w:rPr>
      </w:pPr>
      <w:r>
        <w:rPr>
          <w:rFonts w:eastAsia="NewsGotT-Regu" w:cs="Times New Roman"/>
          <w:color w:val="000000"/>
        </w:rPr>
        <w:t xml:space="preserve">Orden de 14 de julio de 2016, por la que se desarrolla el currículo correspondiente a la Educación </w:t>
      </w:r>
      <w:r>
        <w:rPr>
          <w:rFonts w:eastAsia="NewsGotT-Regu" w:cs="Times New Roman"/>
        </w:rPr>
        <w:t>Secundaria Obligatoria en la Comunidad Autónoma de Andalucía, se regulan determinados aspectos de la atención a la diversidad y se establece la ordenación de la evaluación del proceso de aprendizaje del alumnado.</w:t>
      </w:r>
    </w:p>
    <w:p w:rsidR="001B18E0" w:rsidRDefault="001B18E0" w:rsidP="001B18E0">
      <w:pPr>
        <w:widowControl/>
        <w:suppressAutoHyphens w:val="0"/>
        <w:autoSpaceDE w:val="0"/>
        <w:spacing w:line="100" w:lineRule="atLeast"/>
        <w:jc w:val="both"/>
        <w:rPr>
          <w:rFonts w:eastAsia="Times New Roman" w:cs="Times New Roman"/>
          <w:lang w:eastAsia="ar-SA" w:bidi="ar-SA"/>
        </w:rPr>
      </w:pPr>
    </w:p>
    <w:p w:rsidR="001B18E0" w:rsidRDefault="001B18E0" w:rsidP="001B18E0">
      <w:pPr>
        <w:pStyle w:val="Contenidodelatabla"/>
        <w:spacing w:line="100" w:lineRule="atLeast"/>
        <w:ind w:firstLine="709"/>
        <w:jc w:val="both"/>
        <w:rPr>
          <w:rFonts w:cs="Times New Roman"/>
        </w:rPr>
      </w:pPr>
      <w:r>
        <w:rPr>
          <w:rFonts w:cs="Times New Roman"/>
        </w:rPr>
        <w:t xml:space="preserve">De acuerdo con lo dispuesto en el artículo 8.2 del </w:t>
      </w:r>
      <w:r>
        <w:rPr>
          <w:rFonts w:cs="Times New Roman"/>
          <w:b/>
          <w:bCs/>
        </w:rPr>
        <w:t>Decreto 111/2016, de 14 de junio, por el que se establece la ordenación y el currículo de la Educación Secundaria Obligatoria en la Comunidad Autónoma de Andalucía</w:t>
      </w:r>
      <w:r>
        <w:rPr>
          <w:rFonts w:cs="Times New Roman"/>
        </w:rPr>
        <w:t xml:space="preserve">, «los centros docentes </w:t>
      </w:r>
      <w:r>
        <w:rPr>
          <w:rFonts w:cs="Times New Roman"/>
          <w:u w:val="single"/>
        </w:rPr>
        <w:t>establecerán en su proyecto educativo los criterios generales para la elaboración de las programaciones didácticas</w:t>
      </w:r>
      <w:r>
        <w:rPr>
          <w:rFonts w:cs="Times New Roman"/>
        </w:rPr>
        <w:t xml:space="preserve"> de cada una de las materias y, en su caso, ámbitos que componen la etapa, los criterios para organizar y distribuir el tiempo escolar, así como los objetivos y programas de intervención en el tiempo extraescolar, </w:t>
      </w:r>
      <w:r>
        <w:rPr>
          <w:rFonts w:cs="Times New Roman"/>
          <w:u w:val="single"/>
        </w:rPr>
        <w:t>los criterios y procedimientos de evaluación y promoción del alumnado, y las medidas de atención a la diversidad</w:t>
      </w:r>
      <w:r>
        <w:rPr>
          <w:rFonts w:cs="Times New Roman"/>
        </w:rPr>
        <w:t xml:space="preserve">, o las medidas de carácter comunitario y de relación con el entorno, para mejorar el rendimiento académico del alumnado».  </w:t>
      </w:r>
    </w:p>
    <w:p w:rsidR="001B18E0" w:rsidRDefault="001B18E0" w:rsidP="001B18E0">
      <w:pPr>
        <w:pStyle w:val="Contenidodelatabla"/>
        <w:spacing w:line="100" w:lineRule="atLeast"/>
        <w:ind w:firstLine="709"/>
        <w:jc w:val="both"/>
        <w:rPr>
          <w:rFonts w:cs="Times New Roman"/>
        </w:rPr>
      </w:pPr>
      <w:r>
        <w:rPr>
          <w:rFonts w:cs="Times New Roman"/>
        </w:rPr>
        <w:t xml:space="preserve">Así mismo y de acuerdo con lo dispuesto en el artículo 5 de la </w:t>
      </w:r>
      <w:r>
        <w:rPr>
          <w:rFonts w:cs="Times New Roman"/>
          <w:b/>
          <w:bCs/>
        </w:rPr>
        <w:t>Orden 14 de julio  de 2016, por la que se desarrolla el currículo correspondiente a la Educación Secundaria Obligatoria en la Comunidad Autónoma de Andalucía</w:t>
      </w:r>
      <w:r>
        <w:rPr>
          <w:rFonts w:cs="Times New Roman"/>
        </w:rPr>
        <w:t xml:space="preserve">,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w:t>
      </w:r>
      <w:r>
        <w:rPr>
          <w:rFonts w:cs="Times New Roman"/>
          <w:b/>
          <w:bCs/>
        </w:rPr>
        <w:t>Real Decreto 1105/2014</w:t>
      </w:r>
      <w:r>
        <w:rPr>
          <w:rFonts w:cs="Times New Roman"/>
        </w:rPr>
        <w:t xml:space="preserve">, de 26 de diciembre, </w:t>
      </w:r>
      <w:r>
        <w:rPr>
          <w:rFonts w:cs="Times New Roman"/>
          <w:u w:val="single"/>
        </w:rPr>
        <w:t>desarrollarán y complementarán, en su caso, el currículo en su proyecto educativo</w:t>
      </w:r>
      <w:r>
        <w:rPr>
          <w:rFonts w:cs="Times New Roman"/>
        </w:rPr>
        <w:t xml:space="preserve"> y lo adaptarán a las necesidades de su alumnado y a las características específicas del entorno social y cultural en el que se encuentra, configurando así su oferta formativa». </w:t>
      </w:r>
    </w:p>
    <w:p w:rsidR="001B18E0" w:rsidRDefault="001B18E0" w:rsidP="001B18E0">
      <w:pPr>
        <w:pStyle w:val="Contenidodelatabla"/>
        <w:spacing w:line="100" w:lineRule="atLeast"/>
        <w:ind w:firstLine="709"/>
        <w:jc w:val="both"/>
        <w:rPr>
          <w:rFonts w:cs="Times New Roman"/>
        </w:rPr>
      </w:pPr>
      <w:r>
        <w:rPr>
          <w:rFonts w:cs="Times New Roman"/>
        </w:rPr>
        <w:t xml:space="preserve">Además y de acuerdo con lo dispuesto en el artículo 2.6 de la </w:t>
      </w:r>
      <w:r>
        <w:rPr>
          <w:rFonts w:cs="Times New Roman"/>
          <w:b/>
          <w:bCs/>
        </w:rPr>
        <w:t>Orden 14 de julio</w:t>
      </w:r>
      <w:r>
        <w:rPr>
          <w:rFonts w:cs="Times New Roman"/>
        </w:rPr>
        <w:t>, «</w:t>
      </w:r>
      <w:r>
        <w:rPr>
          <w:rFonts w:cs="Times New Roman"/>
          <w:u w:val="single"/>
        </w:rPr>
        <w:t xml:space="preserve">los departamentos de coordinación didáctica elaborarán las programaciones </w:t>
      </w:r>
      <w:r>
        <w:rPr>
          <w:rFonts w:cs="Times New Roman"/>
        </w:rPr>
        <w:t>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p>
    <w:p w:rsidR="001B18E0" w:rsidRDefault="001B18E0" w:rsidP="001B18E0">
      <w:pPr>
        <w:pStyle w:val="Contenidodelatabla"/>
        <w:spacing w:line="100" w:lineRule="atLeast"/>
        <w:jc w:val="both"/>
        <w:rPr>
          <w:rFonts w:cs="Times New Roman"/>
        </w:rPr>
      </w:pPr>
    </w:p>
    <w:p w:rsidR="001B18E0" w:rsidRPr="0095539C" w:rsidRDefault="001B18E0" w:rsidP="001B18E0">
      <w:pPr>
        <w:pStyle w:val="Ttulo"/>
        <w:spacing w:line="100" w:lineRule="atLeast"/>
        <w:jc w:val="both"/>
        <w:rPr>
          <w:b w:val="0"/>
          <w:sz w:val="28"/>
          <w:szCs w:val="28"/>
          <w:u w:val="none"/>
        </w:rPr>
      </w:pPr>
      <w:r w:rsidRPr="00C13704">
        <w:rPr>
          <w:szCs w:val="36"/>
          <w:highlight w:val="cyan"/>
          <w:u w:val="none"/>
        </w:rPr>
        <w:t>4. Diagnóstico inicial</w:t>
      </w:r>
      <w:r w:rsidRPr="00C13704">
        <w:rPr>
          <w:b w:val="0"/>
          <w:szCs w:val="36"/>
          <w:highlight w:val="cyan"/>
          <w:u w:val="none"/>
        </w:rPr>
        <w:t>.</w:t>
      </w:r>
      <w:r w:rsidRPr="0095539C">
        <w:rPr>
          <w:b w:val="0"/>
          <w:szCs w:val="36"/>
          <w:u w:val="none"/>
        </w:rPr>
        <w:t xml:space="preserve"> </w:t>
      </w:r>
      <w:r w:rsidRPr="0095539C">
        <w:rPr>
          <w:szCs w:val="36"/>
          <w:u w:val="none"/>
        </w:rPr>
        <w:t xml:space="preserve"> </w:t>
      </w:r>
    </w:p>
    <w:p w:rsidR="001B18E0" w:rsidRDefault="001B18E0" w:rsidP="001B18E0">
      <w:pPr>
        <w:pStyle w:val="Ttulo"/>
        <w:spacing w:line="100" w:lineRule="atLeast"/>
        <w:jc w:val="both"/>
        <w:rPr>
          <w:b w:val="0"/>
          <w:sz w:val="24"/>
          <w:szCs w:val="24"/>
          <w:u w:val="none"/>
        </w:rPr>
      </w:pPr>
    </w:p>
    <w:p w:rsidR="001B18E0" w:rsidRDefault="001B18E0" w:rsidP="001B18E0">
      <w:pPr>
        <w:pStyle w:val="Ttulo"/>
        <w:spacing w:line="100" w:lineRule="atLeast"/>
        <w:jc w:val="both"/>
        <w:rPr>
          <w:b w:val="0"/>
          <w:sz w:val="24"/>
          <w:szCs w:val="24"/>
          <w:u w:val="none"/>
        </w:rPr>
      </w:pPr>
    </w:p>
    <w:p w:rsidR="001B18E0" w:rsidRPr="0095539C" w:rsidRDefault="0095539C" w:rsidP="0095539C">
      <w:pPr>
        <w:pStyle w:val="Ttulo"/>
        <w:spacing w:line="100" w:lineRule="atLeast"/>
        <w:jc w:val="both"/>
        <w:rPr>
          <w:sz w:val="40"/>
          <w:szCs w:val="22"/>
        </w:rPr>
      </w:pPr>
      <w:r w:rsidRPr="0095539C">
        <w:rPr>
          <w:bCs/>
          <w:sz w:val="32"/>
          <w:szCs w:val="32"/>
        </w:rPr>
        <w:t xml:space="preserve">A) </w:t>
      </w:r>
      <w:r w:rsidR="001B18E0" w:rsidRPr="0095539C">
        <w:rPr>
          <w:bCs/>
          <w:sz w:val="32"/>
          <w:szCs w:val="32"/>
        </w:rPr>
        <w:t xml:space="preserve">Características del contexto.  </w:t>
      </w:r>
    </w:p>
    <w:p w:rsidR="001B18E0" w:rsidRPr="0095539C" w:rsidRDefault="001B18E0" w:rsidP="001B18E0">
      <w:pPr>
        <w:pStyle w:val="Subttulo"/>
        <w:rPr>
          <w:sz w:val="28"/>
          <w:szCs w:val="28"/>
        </w:rPr>
      </w:pP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 xml:space="preserve">El centro se encuentra situado en la </w:t>
      </w:r>
      <w:r>
        <w:rPr>
          <w:rFonts w:eastAsia="Calibri" w:cs="Times New Roman"/>
          <w:u w:val="single"/>
          <w:lang w:eastAsia="ar-SA" w:bidi="ar-SA"/>
        </w:rPr>
        <w:t>localidad de Corrales</w:t>
      </w:r>
      <w:r>
        <w:rPr>
          <w:rFonts w:eastAsia="Calibri" w:cs="Times New Roman"/>
          <w:lang w:eastAsia="ar-SA" w:bidi="ar-SA"/>
        </w:rPr>
        <w:t>, pequeño núcleo perteneciente al municipio de Aljaraque, que hasta no hace mucho dependía de la explotación de las minas de Tharsis. A pesar de que se encuentra situado junto a la ciudad de Huelva, estando bastante bien comunicado con ella, presenta algunos inconvenientes a la hora de los desplazamientos.</w:t>
      </w: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Históricamente Corrales está vinculado a las minas de Tharsis que fueron explotadas por compañías extranjeras, principalmente, británica.</w:t>
      </w: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lastRenderedPageBreak/>
        <w:t>Actualmente, los núcleos urbanos se encuentran en plena expansión urbanística y a corto plazo se prevé un aumento de la población procedentes en su mayor parte de la capital y de los pueblos cercanos.</w:t>
      </w: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 xml:space="preserve">El centro acoge a unos 650 alumnos principalmente de tres zonas: </w:t>
      </w:r>
      <w:r>
        <w:rPr>
          <w:rFonts w:eastAsia="Calibri" w:cs="Times New Roman"/>
          <w:u w:val="single"/>
          <w:lang w:eastAsia="ar-SA" w:bidi="ar-SA"/>
        </w:rPr>
        <w:t>Corrales</w:t>
      </w:r>
      <w:r>
        <w:rPr>
          <w:rFonts w:eastAsia="Calibri" w:cs="Times New Roman"/>
          <w:lang w:eastAsia="ar-SA" w:bidi="ar-SA"/>
        </w:rPr>
        <w:t xml:space="preserve"> (pueblo antiguo y Nuevo Corrales), con viviendas de planta baja, adosados y pisos de baja altura, con un alto crecimiento urbanístico. </w:t>
      </w:r>
      <w:r>
        <w:rPr>
          <w:rFonts w:eastAsia="Calibri" w:cs="Times New Roman"/>
          <w:u w:val="single"/>
          <w:lang w:eastAsia="ar-SA" w:bidi="ar-SA"/>
        </w:rPr>
        <w:t>Bellavista</w:t>
      </w:r>
      <w:r>
        <w:rPr>
          <w:rFonts w:eastAsia="Calibri" w:cs="Times New Roman"/>
          <w:lang w:eastAsia="ar-SA" w:bidi="ar-SA"/>
        </w:rPr>
        <w:t xml:space="preserve">, con casas adosadas y chalés. La </w:t>
      </w:r>
      <w:r>
        <w:rPr>
          <w:rFonts w:eastAsia="Calibri" w:cs="Times New Roman"/>
          <w:u w:val="single"/>
          <w:lang w:eastAsia="ar-SA" w:bidi="ar-SA"/>
        </w:rPr>
        <w:t>Dehesa</w:t>
      </w:r>
      <w:r>
        <w:rPr>
          <w:rFonts w:eastAsia="Calibri" w:cs="Times New Roman"/>
          <w:lang w:eastAsia="ar-SA" w:bidi="ar-SA"/>
        </w:rPr>
        <w:t xml:space="preserve"> (Dehesa Golf), zona residencial con viviendas unifamiliares que tienen grandes parcelas, con un crecimiento urbanístico medio. Además, nos podemos encontrar también un número reducido de alumnos provenientes de </w:t>
      </w:r>
      <w:r>
        <w:rPr>
          <w:rFonts w:eastAsia="Calibri" w:cs="Times New Roman"/>
          <w:u w:val="single"/>
          <w:lang w:eastAsia="ar-SA" w:bidi="ar-SA"/>
        </w:rPr>
        <w:t>Huelva, Aljaraque y Punta Umbría</w:t>
      </w:r>
      <w:r>
        <w:rPr>
          <w:rFonts w:eastAsia="Calibri" w:cs="Times New Roman"/>
          <w:lang w:eastAsia="ar-SA" w:bidi="ar-SA"/>
        </w:rPr>
        <w:t xml:space="preserve">. </w:t>
      </w: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Nuestro alumnado proviene principalmente de dos centros de primaria adscritos al nuestro, uno situado en Bellavista (</w:t>
      </w:r>
      <w:r>
        <w:rPr>
          <w:rFonts w:eastAsia="Calibri" w:cs="Times New Roman"/>
          <w:u w:val="single"/>
          <w:lang w:eastAsia="ar-SA" w:bidi="ar-SA"/>
        </w:rPr>
        <w:t>CEIP “El Puntal”</w:t>
      </w:r>
      <w:r>
        <w:rPr>
          <w:rFonts w:eastAsia="Calibri" w:cs="Times New Roman"/>
          <w:lang w:eastAsia="ar-SA" w:bidi="ar-SA"/>
        </w:rPr>
        <w:t>) y otro en Corrales (</w:t>
      </w:r>
      <w:r>
        <w:rPr>
          <w:rFonts w:eastAsia="Calibri" w:cs="Times New Roman"/>
          <w:u w:val="single"/>
          <w:lang w:eastAsia="ar-SA" w:bidi="ar-SA"/>
        </w:rPr>
        <w:t>CEIP “Profesor E. Tierno Galván”</w:t>
      </w:r>
      <w:r>
        <w:rPr>
          <w:rFonts w:eastAsia="Calibri" w:cs="Times New Roman"/>
          <w:lang w:eastAsia="ar-SA" w:bidi="ar-SA"/>
        </w:rPr>
        <w:t xml:space="preserve">). </w:t>
      </w:r>
    </w:p>
    <w:p w:rsidR="001B18E0" w:rsidRDefault="001B18E0" w:rsidP="001B18E0">
      <w:pPr>
        <w:widowControl/>
        <w:suppressAutoHyphens w:val="0"/>
        <w:spacing w:after="200"/>
        <w:ind w:firstLine="360"/>
        <w:jc w:val="both"/>
        <w:rPr>
          <w:rFonts w:ascii="Times" w:eastAsia="DejaVu Sans" w:hAnsi="Times" w:cs="Times"/>
          <w:lang w:eastAsia="ar-SA" w:bidi="ar-SA"/>
        </w:rPr>
      </w:pPr>
      <w:r>
        <w:rPr>
          <w:rFonts w:eastAsia="Calibri" w:cs="Times New Roman"/>
          <w:lang w:eastAsia="ar-SA" w:bidi="ar-SA"/>
        </w:rPr>
        <w:t xml:space="preserve">Los estudiantes provienen, por lo tanto, de familias con un </w:t>
      </w:r>
      <w:r>
        <w:rPr>
          <w:rFonts w:eastAsia="Calibri" w:cs="Times New Roman"/>
          <w:u w:val="single"/>
          <w:lang w:eastAsia="ar-SA" w:bidi="ar-SA"/>
        </w:rPr>
        <w:t>nivel socio-cultural</w:t>
      </w:r>
      <w:r>
        <w:rPr>
          <w:rFonts w:eastAsia="Calibri" w:cs="Times New Roman"/>
          <w:lang w:eastAsia="ar-SA" w:bidi="ar-SA"/>
        </w:rPr>
        <w:t xml:space="preserve"> muy diverso, aunque </w:t>
      </w:r>
      <w:r>
        <w:rPr>
          <w:rFonts w:eastAsia="Calibri" w:cs="Times New Roman"/>
          <w:u w:val="single"/>
          <w:lang w:eastAsia="ar-SA" w:bidi="ar-SA"/>
        </w:rPr>
        <w:t>predomina el medio-alto</w:t>
      </w:r>
      <w:r>
        <w:rPr>
          <w:rFonts w:eastAsia="Calibri" w:cs="Times New Roman"/>
          <w:lang w:eastAsia="ar-SA" w:bidi="ar-SA"/>
        </w:rPr>
        <w:t xml:space="preserve"> y el bajo, en menor medida.</w:t>
      </w:r>
    </w:p>
    <w:p w:rsidR="0095539C" w:rsidRDefault="0095539C" w:rsidP="0095539C">
      <w:pPr>
        <w:pStyle w:val="Ttulo"/>
        <w:spacing w:line="100" w:lineRule="atLeast"/>
        <w:jc w:val="both"/>
        <w:rPr>
          <w:sz w:val="28"/>
          <w:szCs w:val="24"/>
          <w:u w:val="none"/>
        </w:rPr>
      </w:pPr>
    </w:p>
    <w:p w:rsidR="001B18E0" w:rsidRPr="0095539C" w:rsidRDefault="0095539C" w:rsidP="0095539C">
      <w:pPr>
        <w:pStyle w:val="Ttulo"/>
        <w:spacing w:line="100" w:lineRule="atLeast"/>
        <w:jc w:val="both"/>
        <w:rPr>
          <w:sz w:val="40"/>
          <w:szCs w:val="22"/>
        </w:rPr>
      </w:pPr>
      <w:r w:rsidRPr="0095539C">
        <w:rPr>
          <w:sz w:val="32"/>
          <w:szCs w:val="28"/>
        </w:rPr>
        <w:t xml:space="preserve">B) </w:t>
      </w:r>
      <w:r w:rsidR="001B18E0" w:rsidRPr="0095539C">
        <w:rPr>
          <w:sz w:val="32"/>
          <w:szCs w:val="28"/>
        </w:rPr>
        <w:t xml:space="preserve">Características del centro. </w:t>
      </w:r>
    </w:p>
    <w:p w:rsidR="001B18E0" w:rsidRDefault="001B18E0" w:rsidP="001B18E0">
      <w:pPr>
        <w:pStyle w:val="Subttulo"/>
      </w:pP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 xml:space="preserve">Se trata de un nuevo edificio construido en el año 2009, con un solar anexo para construir una futura ampliación. Le falta un aula de usos múltiples, un salón de actos, una biblioteca más funcional. Estamos a la espera que se produzcan una serie de mejoras en la infraestructura del centro. </w:t>
      </w:r>
    </w:p>
    <w:p w:rsidR="001B18E0" w:rsidRDefault="001B18E0" w:rsidP="001B18E0">
      <w:pPr>
        <w:widowControl/>
        <w:suppressAutoHyphens w:val="0"/>
        <w:spacing w:after="200"/>
        <w:ind w:firstLine="360"/>
        <w:jc w:val="both"/>
        <w:rPr>
          <w:rFonts w:eastAsia="Calibri" w:cs="Times New Roman"/>
          <w:lang w:eastAsia="ar-SA" w:bidi="ar-SA"/>
        </w:rPr>
      </w:pPr>
      <w:r>
        <w:rPr>
          <w:rFonts w:eastAsia="Calibri" w:cs="Times New Roman"/>
          <w:lang w:eastAsia="ar-SA" w:bidi="ar-SA"/>
        </w:rPr>
        <w:t>El claustro está formado por unos 57 profesores, a la espera de un administrativo y una ordenanza.</w:t>
      </w:r>
    </w:p>
    <w:p w:rsidR="001B18E0" w:rsidRDefault="001B18E0" w:rsidP="001B18E0">
      <w:pPr>
        <w:widowControl/>
        <w:suppressAutoHyphens w:val="0"/>
        <w:spacing w:after="200"/>
        <w:ind w:firstLine="360"/>
        <w:jc w:val="both"/>
        <w:rPr>
          <w:rFonts w:eastAsia="Times New Roman" w:cs="Times New Roman"/>
          <w:b/>
          <w:u w:val="single"/>
          <w:lang w:eastAsia="ar-SA" w:bidi="ar-SA"/>
        </w:rPr>
      </w:pPr>
      <w:r>
        <w:rPr>
          <w:rFonts w:eastAsia="Calibri" w:cs="Times New Roman"/>
          <w:lang w:eastAsia="ar-SA" w:bidi="ar-SA"/>
        </w:rPr>
        <w:t xml:space="preserve">En relación con las instalaciones, contamos con un edificio principal destinado a las aulas, sala de profesores, biblioteca de centro, baños, departamentos de las diferentes materias. Aparte, un gimnasio cubierto, dos aulas prefabricadas, dos pistas exteriores y patios anexos. Estamos a la espera de la construcción de un porche. </w:t>
      </w:r>
    </w:p>
    <w:p w:rsidR="001B18E0" w:rsidRDefault="001B18E0" w:rsidP="001B18E0">
      <w:pPr>
        <w:widowControl/>
        <w:suppressAutoHyphens w:val="0"/>
        <w:autoSpaceDE w:val="0"/>
        <w:jc w:val="both"/>
        <w:rPr>
          <w:rFonts w:eastAsia="Times New Roman" w:cs="Times New Roman"/>
          <w:b/>
          <w:u w:val="single"/>
          <w:lang w:eastAsia="ar-SA" w:bidi="ar-SA"/>
        </w:rPr>
      </w:pPr>
      <w:r>
        <w:rPr>
          <w:rFonts w:eastAsia="Times New Roman" w:cs="Times New Roman"/>
          <w:b/>
          <w:u w:val="single"/>
          <w:lang w:eastAsia="ar-SA" w:bidi="ar-SA"/>
        </w:rPr>
        <w:t xml:space="preserve">- Documentos que reflejan la autonomía del centro. </w:t>
      </w:r>
    </w:p>
    <w:p w:rsidR="001B18E0" w:rsidRDefault="001B18E0" w:rsidP="001B18E0">
      <w:pPr>
        <w:widowControl/>
        <w:suppressAutoHyphens w:val="0"/>
        <w:autoSpaceDE w:val="0"/>
        <w:jc w:val="both"/>
        <w:rPr>
          <w:rFonts w:eastAsia="Times New Roman" w:cs="Times New Roman"/>
          <w:b/>
          <w:u w:val="single"/>
          <w:lang w:eastAsia="ar-SA" w:bidi="ar-SA"/>
        </w:rPr>
      </w:pPr>
    </w:p>
    <w:p w:rsidR="001B18E0" w:rsidRDefault="001B18E0" w:rsidP="001B18E0">
      <w:pPr>
        <w:widowControl/>
        <w:suppressAutoHyphens w:val="0"/>
        <w:autoSpaceDE w:val="0"/>
        <w:jc w:val="both"/>
        <w:rPr>
          <w:rFonts w:eastAsia="Times New Roman" w:cs="Times New Roman"/>
          <w:lang w:eastAsia="ar-SA" w:bidi="ar-SA"/>
        </w:rPr>
      </w:pPr>
      <w:r w:rsidRPr="005075F4">
        <w:rPr>
          <w:rFonts w:eastAsia="Times New Roman" w:cs="Times New Roman"/>
          <w:b/>
          <w:bCs/>
          <w:lang w:eastAsia="ar-SA" w:bidi="ar-SA"/>
        </w:rPr>
        <w:t>- Decreto 327/2010,</w:t>
      </w:r>
      <w:r>
        <w:rPr>
          <w:rFonts w:eastAsia="Times New Roman" w:cs="Times New Roman"/>
          <w:lang w:eastAsia="ar-SA" w:bidi="ar-SA"/>
        </w:rPr>
        <w:t xml:space="preserve"> de 13 de julio, por el que se aprueba el Reglamento Orgánico de los Institutos de Educación Secundaria.</w:t>
      </w:r>
    </w:p>
    <w:p w:rsidR="001B18E0" w:rsidRDefault="001B18E0" w:rsidP="001B18E0">
      <w:pPr>
        <w:widowControl/>
        <w:suppressAutoHyphens w:val="0"/>
        <w:autoSpaceDE w:val="0"/>
        <w:jc w:val="both"/>
        <w:rPr>
          <w:rFonts w:eastAsia="Times New Roman" w:cs="Times New Roman"/>
          <w:b/>
          <w:u w:val="single"/>
          <w:lang w:eastAsia="ar-SA" w:bidi="ar-SA"/>
        </w:rPr>
      </w:pPr>
      <w:r w:rsidRPr="005075F4">
        <w:rPr>
          <w:rFonts w:eastAsia="Times New Roman" w:cs="Times New Roman"/>
          <w:b/>
          <w:bCs/>
          <w:lang w:eastAsia="ar-SA" w:bidi="ar-SA"/>
        </w:rPr>
        <w:t>- Orden de 20 de agosto de 2010</w:t>
      </w:r>
      <w:r>
        <w:rPr>
          <w:rFonts w:eastAsia="Times New Roman" w:cs="Times New Roman"/>
          <w:lang w:eastAsia="ar-SA" w:bidi="ar-SA"/>
        </w:rPr>
        <w:t>, por la que se regula la organización y el funcionamiento de los institutos de educación secundaria, así como el horario de los centros, del alumnado y del profesorado.</w:t>
      </w:r>
    </w:p>
    <w:p w:rsidR="001B18E0" w:rsidRDefault="001B18E0" w:rsidP="001B18E0">
      <w:pPr>
        <w:widowControl/>
        <w:suppressAutoHyphens w:val="0"/>
        <w:autoSpaceDE w:val="0"/>
        <w:jc w:val="both"/>
        <w:rPr>
          <w:rFonts w:eastAsia="Times New Roman" w:cs="Times New Roman"/>
          <w:b/>
          <w:u w:val="single"/>
          <w:lang w:eastAsia="ar-SA" w:bidi="ar-SA"/>
        </w:rPr>
      </w:pPr>
    </w:p>
    <w:tbl>
      <w:tblPr>
        <w:tblW w:w="0" w:type="auto"/>
        <w:tblInd w:w="-15" w:type="dxa"/>
        <w:tblLayout w:type="fixed"/>
        <w:tblLook w:val="0000" w:firstRow="0" w:lastRow="0" w:firstColumn="0" w:lastColumn="0" w:noHBand="0" w:noVBand="0"/>
      </w:tblPr>
      <w:tblGrid>
        <w:gridCol w:w="520"/>
        <w:gridCol w:w="668"/>
        <w:gridCol w:w="8306"/>
      </w:tblGrid>
      <w:tr w:rsidR="001B18E0" w:rsidTr="00C13704">
        <w:tc>
          <w:tcPr>
            <w:tcW w:w="9494" w:type="dxa"/>
            <w:gridSpan w:val="3"/>
            <w:tcBorders>
              <w:top w:val="single" w:sz="4" w:space="0" w:color="000000"/>
              <w:left w:val="single" w:sz="4" w:space="0" w:color="000000"/>
              <w:bottom w:val="single" w:sz="4" w:space="0" w:color="000000"/>
              <w:right w:val="single" w:sz="4" w:space="0" w:color="000000"/>
            </w:tcBorders>
            <w:shd w:val="clear" w:color="auto" w:fill="F3F3F3"/>
          </w:tcPr>
          <w:p w:rsidR="001B18E0" w:rsidRDefault="001B18E0" w:rsidP="00C13704">
            <w:pPr>
              <w:widowControl/>
              <w:suppressAutoHyphens w:val="0"/>
              <w:autoSpaceDE w:val="0"/>
              <w:jc w:val="center"/>
            </w:pPr>
            <w:r>
              <w:rPr>
                <w:rFonts w:eastAsia="Times New Roman" w:cs="Times New Roman"/>
                <w:b/>
                <w:lang w:eastAsia="ar-SA" w:bidi="ar-SA"/>
              </w:rPr>
              <w:t>PLAN DE CENTRO (Decreto 328/2010, sobre el ROC</w:t>
            </w:r>
            <w:r>
              <w:rPr>
                <w:rStyle w:val="Refdenotaalpie"/>
                <w:rFonts w:eastAsia="Times New Roman" w:cs="Times New Roman"/>
                <w:b/>
                <w:lang w:eastAsia="ar-SA" w:bidi="ar-SA"/>
              </w:rPr>
              <w:footnoteReference w:id="1"/>
            </w:r>
            <w:r>
              <w:rPr>
                <w:rFonts w:eastAsia="Times New Roman" w:cs="Times New Roman"/>
                <w:b/>
                <w:lang w:eastAsia="ar-SA" w:bidi="ar-SA"/>
              </w:rPr>
              <w:t xml:space="preserve">).  </w:t>
            </w:r>
          </w:p>
        </w:tc>
      </w:tr>
      <w:tr w:rsidR="001B18E0" w:rsidTr="00C13704">
        <w:trPr>
          <w:cantSplit/>
          <w:trHeight w:val="1948"/>
        </w:trPr>
        <w:tc>
          <w:tcPr>
            <w:tcW w:w="520" w:type="dxa"/>
            <w:vMerge w:val="restart"/>
            <w:tcBorders>
              <w:top w:val="single" w:sz="4" w:space="0" w:color="000000"/>
              <w:left w:val="single" w:sz="4" w:space="0" w:color="000000"/>
              <w:bottom w:val="single" w:sz="4" w:space="0" w:color="000000"/>
            </w:tcBorders>
            <w:shd w:val="clear" w:color="auto" w:fill="F3F3F3"/>
            <w:textDirection w:val="btLr"/>
            <w:vAlign w:val="center"/>
          </w:tcPr>
          <w:p w:rsidR="001B18E0" w:rsidRDefault="001B18E0" w:rsidP="00C13704">
            <w:pPr>
              <w:widowControl/>
              <w:suppressAutoHyphens w:val="0"/>
              <w:autoSpaceDE w:val="0"/>
              <w:ind w:right="113"/>
              <w:jc w:val="center"/>
              <w:rPr>
                <w:rFonts w:eastAsia="Times New Roman" w:cs="Times New Roman"/>
                <w:b/>
                <w:lang w:eastAsia="ar-SA" w:bidi="ar-SA"/>
              </w:rPr>
            </w:pPr>
            <w:r>
              <w:rPr>
                <w:rFonts w:eastAsia="Times New Roman" w:cs="Times New Roman"/>
                <w:b/>
                <w:lang w:eastAsia="ar-SA" w:bidi="ar-SA"/>
              </w:rPr>
              <w:t>AUTONOMÍA</w:t>
            </w:r>
          </w:p>
        </w:tc>
        <w:tc>
          <w:tcPr>
            <w:tcW w:w="668" w:type="dxa"/>
            <w:tcBorders>
              <w:top w:val="single" w:sz="4" w:space="0" w:color="000000"/>
              <w:left w:val="single" w:sz="4" w:space="0" w:color="000000"/>
              <w:bottom w:val="single" w:sz="4" w:space="0" w:color="000000"/>
            </w:tcBorders>
            <w:shd w:val="clear" w:color="auto" w:fill="F3F3F3"/>
            <w:textDirection w:val="btLr"/>
          </w:tcPr>
          <w:p w:rsidR="001B18E0" w:rsidRDefault="001B18E0" w:rsidP="00C13704">
            <w:pPr>
              <w:widowControl/>
              <w:suppressAutoHyphens w:val="0"/>
              <w:autoSpaceDE w:val="0"/>
              <w:jc w:val="center"/>
              <w:rPr>
                <w:rFonts w:eastAsia="Times New Roman" w:cs="Times New Roman"/>
                <w:b/>
                <w:u w:val="single"/>
                <w:lang w:eastAsia="ar-SA" w:bidi="ar-SA"/>
              </w:rPr>
            </w:pPr>
            <w:r>
              <w:rPr>
                <w:rFonts w:eastAsia="Times New Roman" w:cs="Times New Roman"/>
                <w:b/>
                <w:lang w:eastAsia="ar-SA" w:bidi="ar-SA"/>
              </w:rPr>
              <w:t>PEDAGÓGICA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1B18E0" w:rsidRDefault="001B18E0" w:rsidP="00C13704">
            <w:pPr>
              <w:widowControl/>
              <w:suppressAutoHyphens w:val="0"/>
              <w:autoSpaceDE w:val="0"/>
              <w:jc w:val="both"/>
            </w:pPr>
            <w:r>
              <w:rPr>
                <w:rFonts w:eastAsia="Times New Roman" w:cs="Times New Roman"/>
                <w:b/>
                <w:u w:val="single"/>
                <w:lang w:eastAsia="ar-SA" w:bidi="ar-SA"/>
              </w:rPr>
              <w:t>Proyecto Educativo Centro (PEC)</w:t>
            </w:r>
            <w:r>
              <w:rPr>
                <w:rFonts w:eastAsia="Times New Roman" w:cs="Times New Roman"/>
                <w:lang w:eastAsia="ar-SA" w:bidi="ar-SA"/>
              </w:rPr>
              <w:t xml:space="preserve">: Propuesta de actuación a medio - largo plazo, donde se refleja las señas de identidad y expresa la educación que desea. Destacar: - Objetivos para la mejora del rendimiento escolar. - Líneas Generales de Actuación Pedagógica. - Elementos curriculares de las áreas. – Elementos transversales. – Criterios para elaborar programaciones. - Plan de evaluación. - Plan de atención a la diversidad. - POAT. - Plan de convivencia. - Plan de formación del profesorado. - Planes y programas del centro. </w:t>
            </w:r>
          </w:p>
        </w:tc>
      </w:tr>
      <w:tr w:rsidR="001B18E0" w:rsidTr="00C13704">
        <w:trPr>
          <w:cantSplit/>
          <w:trHeight w:val="2209"/>
        </w:trPr>
        <w:tc>
          <w:tcPr>
            <w:tcW w:w="520" w:type="dxa"/>
            <w:vMerge/>
            <w:tcBorders>
              <w:top w:val="single" w:sz="4" w:space="0" w:color="000000"/>
              <w:left w:val="single" w:sz="4" w:space="0" w:color="000000"/>
              <w:bottom w:val="single" w:sz="4" w:space="0" w:color="000000"/>
            </w:tcBorders>
            <w:shd w:val="clear" w:color="auto" w:fill="F3F3F3"/>
          </w:tcPr>
          <w:p w:rsidR="001B18E0" w:rsidRDefault="001B18E0" w:rsidP="00C13704">
            <w:pPr>
              <w:widowControl/>
              <w:suppressAutoHyphens w:val="0"/>
              <w:autoSpaceDE w:val="0"/>
              <w:snapToGrid w:val="0"/>
              <w:jc w:val="both"/>
              <w:rPr>
                <w:rFonts w:eastAsia="Times New Roman" w:cs="Times New Roman"/>
                <w:lang w:eastAsia="ar-SA" w:bidi="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1B18E0" w:rsidRDefault="001B18E0" w:rsidP="00C13704">
            <w:pPr>
              <w:widowControl/>
              <w:suppressAutoHyphens w:val="0"/>
              <w:autoSpaceDE w:val="0"/>
              <w:ind w:left="113" w:right="113"/>
              <w:jc w:val="center"/>
              <w:rPr>
                <w:rFonts w:eastAsia="Times New Roman" w:cs="Times New Roman"/>
                <w:b/>
                <w:u w:val="single"/>
                <w:lang w:eastAsia="ar-SA" w:bidi="ar-SA"/>
              </w:rPr>
            </w:pPr>
            <w:r>
              <w:rPr>
                <w:rFonts w:eastAsia="Times New Roman" w:cs="Times New Roman"/>
                <w:b/>
                <w:lang w:eastAsia="ar-SA" w:bidi="ar-SA"/>
              </w:rPr>
              <w:t>ORGANIZATIVA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1B18E0" w:rsidRDefault="001B18E0" w:rsidP="00C13704">
            <w:pPr>
              <w:widowControl/>
              <w:suppressAutoHyphens w:val="0"/>
              <w:autoSpaceDE w:val="0"/>
              <w:jc w:val="both"/>
            </w:pPr>
            <w:r>
              <w:rPr>
                <w:rFonts w:eastAsia="Times New Roman" w:cs="Times New Roman"/>
                <w:b/>
                <w:u w:val="single"/>
                <w:lang w:eastAsia="ar-SA" w:bidi="ar-SA"/>
              </w:rPr>
              <w:t>Reglamento de Organización y  Funcionamiento (ROF)</w:t>
            </w:r>
            <w:r>
              <w:rPr>
                <w:rFonts w:eastAsia="Times New Roman" w:cs="Times New Roman"/>
                <w:lang w:eastAsia="ar-SA" w:bidi="ar-SA"/>
              </w:rPr>
              <w:t xml:space="preserve">: Recogerá normas organizativas y funcionales para clima adecuado. Destacar: - Cauces de participación de los sectores de la comunidad educativa. - Organización espacios, instalaciones y recursos. - Organización de vigilancia de tiempos de recreo y periodos entrada y salida de clase. - El plan de autoprotección. </w:t>
            </w:r>
          </w:p>
        </w:tc>
      </w:tr>
      <w:tr w:rsidR="001B18E0" w:rsidTr="00C13704">
        <w:trPr>
          <w:cantSplit/>
          <w:trHeight w:val="1417"/>
        </w:trPr>
        <w:tc>
          <w:tcPr>
            <w:tcW w:w="520" w:type="dxa"/>
            <w:vMerge/>
            <w:tcBorders>
              <w:top w:val="single" w:sz="4" w:space="0" w:color="000000"/>
              <w:left w:val="single" w:sz="4" w:space="0" w:color="000000"/>
              <w:bottom w:val="single" w:sz="4" w:space="0" w:color="000000"/>
            </w:tcBorders>
            <w:shd w:val="clear" w:color="auto" w:fill="F3F3F3"/>
          </w:tcPr>
          <w:p w:rsidR="001B18E0" w:rsidRDefault="001B18E0" w:rsidP="00C13704">
            <w:pPr>
              <w:widowControl/>
              <w:suppressAutoHyphens w:val="0"/>
              <w:autoSpaceDE w:val="0"/>
              <w:snapToGrid w:val="0"/>
              <w:jc w:val="both"/>
              <w:rPr>
                <w:rFonts w:eastAsia="Times New Roman" w:cs="Times New Roman"/>
                <w:lang w:eastAsia="ar-SA" w:bidi="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1B18E0" w:rsidRDefault="001B18E0" w:rsidP="00C13704">
            <w:pPr>
              <w:widowControl/>
              <w:suppressAutoHyphens w:val="0"/>
              <w:autoSpaceDE w:val="0"/>
              <w:ind w:left="113" w:right="113"/>
              <w:jc w:val="center"/>
              <w:rPr>
                <w:rFonts w:eastAsia="Times New Roman" w:cs="Times New Roman"/>
                <w:b/>
                <w:u w:val="single"/>
                <w:lang w:eastAsia="ar-SA" w:bidi="ar-SA"/>
              </w:rPr>
            </w:pPr>
            <w:r>
              <w:rPr>
                <w:rFonts w:eastAsia="Times New Roman" w:cs="Times New Roman"/>
                <w:b/>
                <w:lang w:eastAsia="ar-SA" w:bidi="ar-SA"/>
              </w:rPr>
              <w:t>GESTIÓN</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1B18E0" w:rsidRDefault="001B18E0" w:rsidP="00C13704">
            <w:pPr>
              <w:widowControl/>
              <w:suppressAutoHyphens w:val="0"/>
              <w:autoSpaceDE w:val="0"/>
              <w:jc w:val="both"/>
              <w:rPr>
                <w:rFonts w:eastAsia="Times New Roman" w:cs="Times New Roman"/>
                <w:lang w:eastAsia="ar-SA" w:bidi="ar-SA"/>
              </w:rPr>
            </w:pPr>
            <w:r>
              <w:rPr>
                <w:rFonts w:eastAsia="Times New Roman" w:cs="Times New Roman"/>
                <w:b/>
                <w:u w:val="single"/>
                <w:lang w:eastAsia="ar-SA" w:bidi="ar-SA"/>
              </w:rPr>
              <w:t>Proyecto de Gestión</w:t>
            </w:r>
            <w:r>
              <w:rPr>
                <w:rFonts w:eastAsia="Times New Roman" w:cs="Times New Roman"/>
                <w:lang w:eastAsia="ar-SA" w:bidi="ar-SA"/>
              </w:rPr>
              <w:t xml:space="preserve">: Recogerá la ordenación y utilización de los recursos del centro, materiales como humanos, junto con el presupuesto económico del centro. </w:t>
            </w:r>
          </w:p>
          <w:p w:rsidR="001B18E0" w:rsidRDefault="001B18E0" w:rsidP="00C13704">
            <w:pPr>
              <w:widowControl/>
              <w:suppressAutoHyphens w:val="0"/>
              <w:autoSpaceDE w:val="0"/>
              <w:ind w:firstLine="709"/>
              <w:jc w:val="both"/>
              <w:rPr>
                <w:rFonts w:eastAsia="Times New Roman" w:cs="Times New Roman"/>
                <w:lang w:eastAsia="ar-SA" w:bidi="ar-SA"/>
              </w:rPr>
            </w:pPr>
          </w:p>
          <w:p w:rsidR="001B18E0" w:rsidRDefault="001B18E0" w:rsidP="00C13704">
            <w:pPr>
              <w:widowControl/>
              <w:suppressAutoHyphens w:val="0"/>
              <w:autoSpaceDE w:val="0"/>
              <w:ind w:firstLine="709"/>
              <w:jc w:val="both"/>
              <w:rPr>
                <w:rFonts w:eastAsia="Times New Roman" w:cs="Times New Roman"/>
                <w:lang w:eastAsia="ar-SA" w:bidi="ar-SA"/>
              </w:rPr>
            </w:pPr>
          </w:p>
        </w:tc>
      </w:tr>
    </w:tbl>
    <w:p w:rsidR="001B18E0" w:rsidRDefault="001B18E0" w:rsidP="001B18E0">
      <w:pPr>
        <w:widowControl/>
        <w:suppressAutoHyphens w:val="0"/>
        <w:autoSpaceDE w:val="0"/>
        <w:jc w:val="both"/>
        <w:rPr>
          <w:rFonts w:eastAsia="Times New Roman" w:cs="Times New Roman"/>
          <w:lang w:eastAsia="ar-SA" w:bidi="ar-SA"/>
        </w:rPr>
      </w:pPr>
      <w:r>
        <w:rPr>
          <w:rFonts w:eastAsia="Times New Roman" w:cs="Times New Roman"/>
          <w:b/>
          <w:i/>
          <w:lang w:eastAsia="ar-SA" w:bidi="ar-SA"/>
        </w:rPr>
        <w:t xml:space="preserve">Figura – Documentos a medio – largo plazo del centro. </w:t>
      </w:r>
    </w:p>
    <w:p w:rsidR="001B18E0" w:rsidRDefault="001B18E0" w:rsidP="001B18E0">
      <w:pPr>
        <w:widowControl/>
        <w:suppressAutoHyphens w:val="0"/>
        <w:autoSpaceDE w:val="0"/>
        <w:jc w:val="both"/>
        <w:rPr>
          <w:rFonts w:eastAsia="Times New Roman" w:cs="Times New Roman"/>
          <w:lang w:eastAsia="ar-SA" w:bidi="ar-SA"/>
        </w:rPr>
      </w:pPr>
      <w:r>
        <w:rPr>
          <w:rFonts w:eastAsia="Times New Roman" w:cs="Times New Roman"/>
          <w:lang w:eastAsia="ar-SA" w:bidi="ar-SA"/>
        </w:rPr>
        <w:tab/>
        <w:t xml:space="preserve">A finales de curso, el centro realiza una autoevaluación de su funcionamiento, de los programas, de los procesos de enseñanza y aprendizaje y de los resultados de su alumnado, que se verá reflejado en la </w:t>
      </w:r>
      <w:r>
        <w:rPr>
          <w:rFonts w:eastAsia="Times New Roman" w:cs="Times New Roman"/>
          <w:b/>
          <w:u w:val="single"/>
          <w:lang w:eastAsia="ar-SA" w:bidi="ar-SA"/>
        </w:rPr>
        <w:t>memoria de autoevaluación</w:t>
      </w:r>
      <w:r>
        <w:rPr>
          <w:rFonts w:eastAsia="Times New Roman" w:cs="Times New Roman"/>
          <w:lang w:eastAsia="ar-SA" w:bidi="ar-SA"/>
        </w:rPr>
        <w:t>.</w:t>
      </w:r>
    </w:p>
    <w:p w:rsidR="001B18E0" w:rsidRDefault="001B18E0" w:rsidP="001B18E0">
      <w:pPr>
        <w:widowControl/>
        <w:suppressAutoHyphens w:val="0"/>
        <w:autoSpaceDE w:val="0"/>
        <w:jc w:val="both"/>
        <w:rPr>
          <w:rFonts w:eastAsia="Times New Roman" w:cs="Times New Roman"/>
          <w:lang w:eastAsia="ar-SA" w:bidi="ar-SA"/>
        </w:rPr>
      </w:pPr>
    </w:p>
    <w:p w:rsidR="001B18E0" w:rsidRDefault="001B18E0" w:rsidP="001B18E0">
      <w:pPr>
        <w:widowControl/>
        <w:suppressAutoHyphens w:val="0"/>
        <w:jc w:val="center"/>
      </w:pPr>
      <w:r>
        <w:rPr>
          <w:b/>
        </w:rPr>
        <w:t>OBJETIVOS PROPIOS PARA LA MEJORA DEL RENDIMIENTO ESCOLAR Y LA CONTINUIDAD DEL ALUMNADO EN EL SISTEMA EDUCATIVO.</w:t>
      </w:r>
    </w:p>
    <w:p w:rsidR="001B18E0" w:rsidRDefault="001B18E0" w:rsidP="001B18E0">
      <w:pPr>
        <w:widowControl/>
        <w:suppressAutoHyphens w:val="0"/>
        <w:jc w:val="both"/>
      </w:pPr>
    </w:p>
    <w:p w:rsidR="001B18E0" w:rsidRDefault="001B18E0" w:rsidP="001B18E0">
      <w:pPr>
        <w:widowControl/>
        <w:suppressAutoHyphens w:val="0"/>
        <w:jc w:val="both"/>
      </w:pPr>
      <w:r>
        <w:t xml:space="preserve">1. Potenciar en el alumnado los principios de </w:t>
      </w:r>
      <w:r>
        <w:rPr>
          <w:u w:val="single"/>
        </w:rPr>
        <w:t>responsabilidad y de esfuerzo</w:t>
      </w:r>
      <w:r>
        <w:t xml:space="preserve"> personal. </w:t>
      </w:r>
    </w:p>
    <w:p w:rsidR="001B18E0" w:rsidRDefault="001B18E0" w:rsidP="001B18E0">
      <w:pPr>
        <w:widowControl/>
        <w:suppressAutoHyphens w:val="0"/>
        <w:jc w:val="both"/>
      </w:pPr>
      <w:r>
        <w:t xml:space="preserve">2. Adoptar </w:t>
      </w:r>
      <w:r>
        <w:rPr>
          <w:u w:val="single"/>
        </w:rPr>
        <w:t>métodos de enseñanza activa</w:t>
      </w:r>
      <w:r>
        <w:t xml:space="preserve"> que permitan una implicación del alumnado en el proceso educativo introduciendo las nuevas tecnologías. </w:t>
      </w:r>
    </w:p>
    <w:p w:rsidR="001B18E0" w:rsidRDefault="001B18E0" w:rsidP="001B18E0">
      <w:pPr>
        <w:widowControl/>
        <w:suppressAutoHyphens w:val="0"/>
        <w:jc w:val="both"/>
      </w:pPr>
      <w:r>
        <w:t xml:space="preserve">3. </w:t>
      </w:r>
      <w:r>
        <w:rPr>
          <w:u w:val="single"/>
        </w:rPr>
        <w:t>Aprender a trabajar por sí mismos</w:t>
      </w:r>
      <w:r>
        <w:t xml:space="preserve"> y en equipo para conseguir actitudes solidarias y cooperativas. </w:t>
      </w:r>
    </w:p>
    <w:p w:rsidR="001B18E0" w:rsidRDefault="001B18E0" w:rsidP="001B18E0">
      <w:pPr>
        <w:widowControl/>
        <w:suppressAutoHyphens w:val="0"/>
        <w:jc w:val="both"/>
      </w:pPr>
      <w:r>
        <w:t xml:space="preserve">4. Consolidar una </w:t>
      </w:r>
      <w:r>
        <w:rPr>
          <w:u w:val="single"/>
        </w:rPr>
        <w:t>madurez personal y social</w:t>
      </w:r>
      <w:r>
        <w:t xml:space="preserve"> que les permita actuar de forma responsable y autónoma, desarrollar su espíritu crítico y predecir y </w:t>
      </w:r>
      <w:r>
        <w:rPr>
          <w:u w:val="single"/>
        </w:rPr>
        <w:t>resolver pacíficamente los conflictos</w:t>
      </w:r>
      <w:r>
        <w:t xml:space="preserve"> personales, familiares y sociales. </w:t>
      </w:r>
    </w:p>
    <w:p w:rsidR="001B18E0" w:rsidRDefault="001B18E0" w:rsidP="001B18E0">
      <w:pPr>
        <w:widowControl/>
        <w:suppressAutoHyphens w:val="0"/>
        <w:jc w:val="both"/>
      </w:pPr>
      <w:r>
        <w:t xml:space="preserve">5. Fomentar la </w:t>
      </w:r>
      <w:r>
        <w:rPr>
          <w:u w:val="single"/>
        </w:rPr>
        <w:t>igualdad</w:t>
      </w:r>
      <w:r>
        <w:t xml:space="preserve"> efectiva de derechos y oportunidades entre hombres y mujeres, analizar y valorar críticamente las desigualdades existentes e impulsar la igualdad real y la no discriminación de las personas con discapacidad. </w:t>
      </w:r>
    </w:p>
    <w:p w:rsidR="001B18E0" w:rsidRDefault="001B18E0" w:rsidP="001B18E0">
      <w:pPr>
        <w:widowControl/>
        <w:suppressAutoHyphens w:val="0"/>
        <w:jc w:val="both"/>
      </w:pPr>
      <w:r>
        <w:t xml:space="preserve">6. Adquirir los </w:t>
      </w:r>
      <w:r>
        <w:rPr>
          <w:u w:val="single"/>
        </w:rPr>
        <w:t>conocimientos</w:t>
      </w:r>
      <w:r>
        <w:t xml:space="preserve"> científicos, técnicos, humanísticos, históricos, y de </w:t>
      </w:r>
      <w:r>
        <w:rPr>
          <w:u w:val="single"/>
        </w:rPr>
        <w:t>valores</w:t>
      </w:r>
      <w:r>
        <w:t xml:space="preserve"> humanos. </w:t>
      </w:r>
    </w:p>
    <w:p w:rsidR="001B18E0" w:rsidRDefault="001B18E0" w:rsidP="001B18E0">
      <w:pPr>
        <w:widowControl/>
        <w:suppressAutoHyphens w:val="0"/>
        <w:jc w:val="both"/>
      </w:pPr>
      <w:r>
        <w:t xml:space="preserve">7. Fomentar en el alumnado una </w:t>
      </w:r>
      <w:r>
        <w:rPr>
          <w:u w:val="single"/>
        </w:rPr>
        <w:t>actitud investigadora, crítica y curiosa</w:t>
      </w:r>
      <w:r>
        <w:t xml:space="preserve">, que, mediante la comunicación y el trabajo, se convierta en base de su formación y en la adquisición de aprendizajes. </w:t>
      </w:r>
    </w:p>
    <w:p w:rsidR="001B18E0" w:rsidRDefault="001B18E0" w:rsidP="001B18E0">
      <w:pPr>
        <w:widowControl/>
        <w:suppressAutoHyphens w:val="0"/>
        <w:jc w:val="both"/>
      </w:pPr>
      <w:r>
        <w:t xml:space="preserve">8. Realizar </w:t>
      </w:r>
      <w:r>
        <w:rPr>
          <w:u w:val="single"/>
        </w:rPr>
        <w:t>actividades conjuntas entre los distintos Departamentos</w:t>
      </w:r>
      <w:r>
        <w:t xml:space="preserve"> para fomentar el trabajo en equipo de los alumnos. </w:t>
      </w:r>
    </w:p>
    <w:p w:rsidR="001B18E0" w:rsidRDefault="001B18E0" w:rsidP="001B18E0">
      <w:pPr>
        <w:widowControl/>
        <w:suppressAutoHyphens w:val="0"/>
        <w:jc w:val="both"/>
      </w:pPr>
      <w:r>
        <w:t xml:space="preserve">9. Trabajar en </w:t>
      </w:r>
      <w:r>
        <w:rPr>
          <w:u w:val="single"/>
        </w:rPr>
        <w:t>condiciones de seguridad y salud</w:t>
      </w:r>
      <w:r>
        <w:t xml:space="preserve">, así como prevenir los posibles riesgos derivados del trabajo. </w:t>
      </w:r>
    </w:p>
    <w:p w:rsidR="001B18E0" w:rsidRDefault="001B18E0" w:rsidP="001B18E0">
      <w:pPr>
        <w:widowControl/>
        <w:suppressAutoHyphens w:val="0"/>
        <w:jc w:val="both"/>
      </w:pPr>
      <w:r>
        <w:t xml:space="preserve">10. Adecuar </w:t>
      </w:r>
      <w:r>
        <w:rPr>
          <w:u w:val="single"/>
        </w:rPr>
        <w:t>las instalaciones del Centro</w:t>
      </w:r>
      <w:r>
        <w:t xml:space="preserve"> y fomentar la </w:t>
      </w:r>
      <w:r>
        <w:rPr>
          <w:u w:val="single"/>
        </w:rPr>
        <w:t>Formación del Profesorado</w:t>
      </w:r>
      <w:r>
        <w:t xml:space="preserve"> para la continua mejora del proceso educativo. </w:t>
      </w:r>
    </w:p>
    <w:p w:rsidR="001B18E0" w:rsidRDefault="001B18E0" w:rsidP="001B18E0">
      <w:pPr>
        <w:widowControl/>
        <w:suppressAutoHyphens w:val="0"/>
        <w:jc w:val="both"/>
      </w:pPr>
      <w:r>
        <w:t xml:space="preserve">11. Consolidar la </w:t>
      </w:r>
      <w:r>
        <w:rPr>
          <w:u w:val="single"/>
        </w:rPr>
        <w:t>competencia lingüística y comunicativa</w:t>
      </w:r>
      <w:r>
        <w:t xml:space="preserve"> afianzando los hábitos de lectura, estudio y disciplina, como condiciones necesarias para el eficaz aprovechamiento del aprendizaje y como medio del desarrollo personal. </w:t>
      </w:r>
    </w:p>
    <w:p w:rsidR="001B18E0" w:rsidRDefault="001B18E0" w:rsidP="001B18E0">
      <w:pPr>
        <w:widowControl/>
        <w:suppressAutoHyphens w:val="0"/>
        <w:jc w:val="both"/>
      </w:pPr>
      <w:r>
        <w:t xml:space="preserve">12. Expresarse con fluidez y corrección en una o más </w:t>
      </w:r>
      <w:r>
        <w:rPr>
          <w:u w:val="single"/>
        </w:rPr>
        <w:t>lenguas extranjeras</w:t>
      </w:r>
      <w:r>
        <w:t xml:space="preserve">. </w:t>
      </w:r>
    </w:p>
    <w:p w:rsidR="001B18E0" w:rsidRDefault="001B18E0" w:rsidP="001B18E0">
      <w:pPr>
        <w:widowControl/>
        <w:suppressAutoHyphens w:val="0"/>
        <w:jc w:val="both"/>
      </w:pPr>
      <w:r>
        <w:t xml:space="preserve">13. Mejorar </w:t>
      </w:r>
      <w:r>
        <w:rPr>
          <w:u w:val="single"/>
        </w:rPr>
        <w:t>la competencia tecnológica</w:t>
      </w:r>
      <w:r>
        <w:t xml:space="preserve"> del alumnado utilizando para ello los recursos materiales y humanos disponibles en del Centro. </w:t>
      </w:r>
    </w:p>
    <w:p w:rsidR="001B18E0" w:rsidRDefault="001B18E0" w:rsidP="001B18E0">
      <w:pPr>
        <w:widowControl/>
        <w:suppressAutoHyphens w:val="0"/>
        <w:jc w:val="both"/>
      </w:pPr>
      <w:r>
        <w:t xml:space="preserve">14. Mejorar la competencia de </w:t>
      </w:r>
      <w:r>
        <w:rPr>
          <w:u w:val="single"/>
        </w:rPr>
        <w:t>razonamiento matemático</w:t>
      </w:r>
      <w:r>
        <w:t xml:space="preserve">, entendida como la habilidad para utilizar números y operaciones básicas, los símbolos y las formas de expresión del razonamiento matemático para producir e interpretar informaciones y para resolver problemas relacionados con la vida diaria y el mundo laboral. </w:t>
      </w:r>
    </w:p>
    <w:p w:rsidR="001B18E0" w:rsidRDefault="001B18E0" w:rsidP="001B18E0">
      <w:pPr>
        <w:widowControl/>
        <w:suppressAutoHyphens w:val="0"/>
        <w:jc w:val="both"/>
      </w:pPr>
      <w:r>
        <w:lastRenderedPageBreak/>
        <w:t xml:space="preserve">15. Hacer valorar la </w:t>
      </w:r>
      <w:r>
        <w:rPr>
          <w:u w:val="single"/>
        </w:rPr>
        <w:t>competencia en el conocimiento y la interacción con el mundo físico y natural</w:t>
      </w:r>
      <w:r>
        <w:t xml:space="preserve">, que recogerá la habilidad para la comprensión de los sucesos, la predicción de las consecuencias y la actividad sobre el estado de salud de las personas y la sostenibilidad medioambiental. </w:t>
      </w:r>
    </w:p>
    <w:p w:rsidR="001B18E0" w:rsidRDefault="001B18E0" w:rsidP="001B18E0">
      <w:pPr>
        <w:widowControl/>
        <w:suppressAutoHyphens w:val="0"/>
        <w:jc w:val="both"/>
      </w:pPr>
      <w:r>
        <w:t xml:space="preserve">16. Impulsar la participación de los distintos sectores y aumentar los </w:t>
      </w:r>
      <w:r>
        <w:rPr>
          <w:u w:val="single"/>
        </w:rPr>
        <w:t>canales de información y comunicación</w:t>
      </w:r>
      <w:r>
        <w:t xml:space="preserve">. </w:t>
      </w:r>
    </w:p>
    <w:p w:rsidR="001B18E0" w:rsidRDefault="001B18E0" w:rsidP="001B18E0">
      <w:pPr>
        <w:widowControl/>
        <w:suppressAutoHyphens w:val="0"/>
        <w:jc w:val="both"/>
      </w:pPr>
    </w:p>
    <w:p w:rsidR="001B18E0" w:rsidRDefault="001B18E0" w:rsidP="001B18E0">
      <w:pPr>
        <w:widowControl/>
        <w:suppressAutoHyphens w:val="0"/>
        <w:jc w:val="center"/>
      </w:pPr>
      <w:r>
        <w:rPr>
          <w:b/>
        </w:rPr>
        <w:t>LÍNEAS GENERALES DE ACTUACIÓN PEDAGÓGICA.</w:t>
      </w:r>
    </w:p>
    <w:p w:rsidR="001B18E0" w:rsidRDefault="001B18E0" w:rsidP="001B18E0">
      <w:pPr>
        <w:widowControl/>
        <w:suppressAutoHyphens w:val="0"/>
        <w:jc w:val="both"/>
      </w:pPr>
    </w:p>
    <w:p w:rsidR="001B18E0" w:rsidRDefault="001B18E0" w:rsidP="001B18E0">
      <w:pPr>
        <w:widowControl/>
        <w:suppressAutoHyphens w:val="0"/>
        <w:jc w:val="both"/>
      </w:pPr>
      <w:r>
        <w:t xml:space="preserve">1. Promover el </w:t>
      </w:r>
      <w:r>
        <w:rPr>
          <w:u w:val="single"/>
        </w:rPr>
        <w:t>desarrollo personal, social, cultural y profesional</w:t>
      </w:r>
      <w:r>
        <w:t xml:space="preserve"> del alumnado. </w:t>
      </w:r>
    </w:p>
    <w:p w:rsidR="001B18E0" w:rsidRDefault="001B18E0" w:rsidP="001B18E0">
      <w:pPr>
        <w:widowControl/>
        <w:suppressAutoHyphens w:val="0"/>
        <w:jc w:val="both"/>
      </w:pPr>
      <w:r>
        <w:t xml:space="preserve">2. Formar a los alumnos y alumnas en el respeto a los </w:t>
      </w:r>
      <w:r>
        <w:rPr>
          <w:u w:val="single"/>
        </w:rPr>
        <w:t>derechos y libertades fundamentales</w:t>
      </w:r>
      <w:r>
        <w:t xml:space="preserve"> y en el ejercicio de la tolerancia y la libertad dentro de los principios democráticos de convivencia. </w:t>
      </w:r>
    </w:p>
    <w:p w:rsidR="001B18E0" w:rsidRDefault="001B18E0" w:rsidP="001B18E0">
      <w:pPr>
        <w:widowControl/>
        <w:suppressAutoHyphens w:val="0"/>
        <w:jc w:val="both"/>
      </w:pPr>
      <w:r>
        <w:t xml:space="preserve">3. Conseguir que el alumnado adquiera los </w:t>
      </w:r>
      <w:r>
        <w:rPr>
          <w:u w:val="single"/>
        </w:rPr>
        <w:t>hábitos intelectuales y técnicas de trabajo</w:t>
      </w:r>
      <w:r>
        <w:t xml:space="preserve">, así como los conocimientos científicos, técnicos y humanistas propios del nivel de estudios y como proyección a estudios posteriores o como preparación a su inserción en el mercado laboral. </w:t>
      </w:r>
    </w:p>
    <w:p w:rsidR="001B18E0" w:rsidRDefault="001B18E0" w:rsidP="001B18E0">
      <w:pPr>
        <w:widowControl/>
        <w:suppressAutoHyphens w:val="0"/>
        <w:jc w:val="both"/>
      </w:pPr>
      <w:r>
        <w:t xml:space="preserve">4. Comprometerse con un </w:t>
      </w:r>
      <w:r>
        <w:rPr>
          <w:u w:val="single"/>
        </w:rPr>
        <w:t>Sistema de Calidad</w:t>
      </w:r>
      <w:r>
        <w:t xml:space="preserve"> que garantice la mejora continua del proceso de enseñanza-aprendizaje y de todas las actividades de la institución. </w:t>
      </w:r>
    </w:p>
    <w:p w:rsidR="001B18E0" w:rsidRDefault="001B18E0" w:rsidP="001B18E0">
      <w:pPr>
        <w:widowControl/>
        <w:suppressAutoHyphens w:val="0"/>
        <w:jc w:val="both"/>
      </w:pPr>
      <w:r>
        <w:t xml:space="preserve">5. Educar en el conocimiento, respeto y defensa de la </w:t>
      </w:r>
      <w:r>
        <w:rPr>
          <w:u w:val="single"/>
        </w:rPr>
        <w:t>naturaleza y del medioambiente</w:t>
      </w:r>
      <w:r>
        <w:t xml:space="preserve">, fomentando prácticas de ahorro energético, de reducción del consumo de recursos, de reutilización y de reciclaje. </w:t>
      </w:r>
    </w:p>
    <w:p w:rsidR="001B18E0" w:rsidRDefault="001B18E0" w:rsidP="001B18E0">
      <w:pPr>
        <w:widowControl/>
        <w:suppressAutoHyphens w:val="0"/>
        <w:jc w:val="both"/>
      </w:pPr>
      <w:r>
        <w:t xml:space="preserve">6. Potenciar la </w:t>
      </w:r>
      <w:r>
        <w:rPr>
          <w:u w:val="single"/>
        </w:rPr>
        <w:t>participación democrática</w:t>
      </w:r>
      <w:r>
        <w:t xml:space="preserve"> en la gestión del Centro, a través del Consejo Escolar, y la Junta de Delegados. </w:t>
      </w:r>
    </w:p>
    <w:p w:rsidR="001B18E0" w:rsidRDefault="001B18E0" w:rsidP="001B18E0">
      <w:pPr>
        <w:widowControl/>
        <w:suppressAutoHyphens w:val="0"/>
        <w:jc w:val="both"/>
      </w:pPr>
      <w:r>
        <w:t xml:space="preserve">7. Facilitar la participación del profesorado en </w:t>
      </w:r>
      <w:r>
        <w:rPr>
          <w:u w:val="single"/>
        </w:rPr>
        <w:t>actividades de formación permanente</w:t>
      </w:r>
      <w:r>
        <w:t xml:space="preserve">. </w:t>
      </w:r>
    </w:p>
    <w:p w:rsidR="001B18E0" w:rsidRDefault="001B18E0" w:rsidP="001B18E0">
      <w:pPr>
        <w:widowControl/>
        <w:suppressAutoHyphens w:val="0"/>
        <w:jc w:val="both"/>
      </w:pPr>
      <w:r>
        <w:t xml:space="preserve">8. Fomentar la </w:t>
      </w:r>
      <w:r>
        <w:rPr>
          <w:u w:val="single"/>
        </w:rPr>
        <w:t>relación permanente entre familias, tutores/as, empresas, instituciones, Centros de referencia y colectivos sociales</w:t>
      </w:r>
      <w:r>
        <w:t>, con la Dirección del Centro, para lograr un ambiente de colaboración, confianza, distensión y trabajo.</w:t>
      </w:r>
    </w:p>
    <w:p w:rsidR="001B18E0" w:rsidRDefault="001B18E0" w:rsidP="001B18E0">
      <w:pPr>
        <w:widowControl/>
        <w:suppressAutoHyphens w:val="0"/>
        <w:jc w:val="both"/>
        <w:rPr>
          <w:rFonts w:eastAsia="Times New Roman" w:cs="Times New Roman"/>
          <w:b/>
          <w:lang w:eastAsia="ar-SA" w:bidi="ar-SA"/>
        </w:rPr>
      </w:pPr>
      <w:r>
        <w:t xml:space="preserve">9. Establecer una </w:t>
      </w:r>
      <w:r>
        <w:rPr>
          <w:u w:val="single"/>
        </w:rPr>
        <w:t>oferta educativa</w:t>
      </w:r>
      <w:r>
        <w:t xml:space="preserve"> que proporcione calidad y mejora de la enseñanza en el Centro, incluyendo una </w:t>
      </w:r>
      <w:r>
        <w:rPr>
          <w:u w:val="single"/>
        </w:rPr>
        <w:t>educación bilingüe</w:t>
      </w:r>
      <w:r>
        <w:t xml:space="preserve"> para todo el alumnado.</w:t>
      </w:r>
    </w:p>
    <w:p w:rsidR="001B18E0" w:rsidRDefault="001B18E0" w:rsidP="001B18E0">
      <w:pPr>
        <w:widowControl/>
        <w:suppressAutoHyphens w:val="0"/>
        <w:jc w:val="center"/>
        <w:rPr>
          <w:rFonts w:eastAsia="Times New Roman" w:cs="Times New Roman"/>
          <w:b/>
          <w:lang w:eastAsia="ar-SA" w:bidi="ar-SA"/>
        </w:rPr>
      </w:pPr>
    </w:p>
    <w:p w:rsidR="001B18E0" w:rsidRDefault="001B18E0" w:rsidP="001B18E0">
      <w:pPr>
        <w:widowControl/>
        <w:suppressAutoHyphens w:val="0"/>
        <w:jc w:val="center"/>
        <w:rPr>
          <w:rFonts w:eastAsia="Times New Roman" w:cs="Times New Roman"/>
          <w:lang w:eastAsia="ar-SA" w:bidi="ar-SA"/>
        </w:rPr>
      </w:pPr>
      <w:r>
        <w:rPr>
          <w:rFonts w:eastAsia="Times New Roman" w:cs="Times New Roman"/>
          <w:b/>
          <w:lang w:eastAsia="ar-SA" w:bidi="ar-SA"/>
        </w:rPr>
        <w:t>PLANES Y PROGRAMAS EDUCATIVOS DEL CENTRO</w:t>
      </w:r>
    </w:p>
    <w:p w:rsidR="001B18E0" w:rsidRDefault="001B18E0" w:rsidP="001B18E0">
      <w:pPr>
        <w:widowControl/>
        <w:suppressAutoHyphens w:val="0"/>
        <w:autoSpaceDE w:val="0"/>
        <w:jc w:val="both"/>
        <w:rPr>
          <w:rFonts w:eastAsia="Times New Roman" w:cs="Times New Roman"/>
          <w:lang w:eastAsia="ar-SA" w:bidi="ar-SA"/>
        </w:rPr>
      </w:pPr>
    </w:p>
    <w:p w:rsidR="001B18E0" w:rsidRDefault="001B18E0" w:rsidP="001B18E0">
      <w:pPr>
        <w:widowControl/>
        <w:suppressAutoHyphens w:val="0"/>
        <w:autoSpaceDE w:val="0"/>
        <w:jc w:val="both"/>
        <w:rPr>
          <w:rFonts w:eastAsia="Times New Roman" w:cs="Times New Roman"/>
          <w:lang w:eastAsia="ar-SA" w:bidi="ar-SA"/>
        </w:rPr>
      </w:pPr>
      <w:r>
        <w:rPr>
          <w:rFonts w:eastAsia="Times New Roman" w:cs="Times New Roman"/>
          <w:lang w:eastAsia="ar-SA" w:bidi="ar-SA"/>
        </w:rPr>
        <w:t xml:space="preserve">Plan de Igualdad – Coeducación.  </w:t>
      </w:r>
    </w:p>
    <w:p w:rsidR="001B18E0" w:rsidRDefault="001B18E0" w:rsidP="001B18E0">
      <w:pPr>
        <w:widowControl/>
        <w:tabs>
          <w:tab w:val="left" w:pos="0"/>
        </w:tabs>
        <w:suppressAutoHyphens w:val="0"/>
        <w:autoSpaceDE w:val="0"/>
        <w:ind w:right="-1"/>
        <w:jc w:val="both"/>
        <w:rPr>
          <w:rFonts w:eastAsia="Times New Roman" w:cs="Times New Roman"/>
          <w:lang w:val="es-ES_tradnl" w:eastAsia="ar-SA" w:bidi="ar-SA"/>
        </w:rPr>
      </w:pPr>
      <w:r>
        <w:rPr>
          <w:rFonts w:eastAsia="Times New Roman" w:cs="Times New Roman"/>
          <w:lang w:eastAsia="ar-SA" w:bidi="ar-SA"/>
        </w:rPr>
        <w:t xml:space="preserve">Proyecto Escuela Espacio de Paz. </w:t>
      </w:r>
      <w:r>
        <w:rPr>
          <w:rFonts w:eastAsia="Times New Roman" w:cs="Times New Roman"/>
          <w:b/>
          <w:lang w:eastAsia="ar-SA" w:bidi="ar-SA"/>
        </w:rPr>
        <w:t xml:space="preserve"> </w:t>
      </w:r>
      <w:r>
        <w:rPr>
          <w:rFonts w:eastAsia="Times New Roman" w:cs="Times New Roman"/>
          <w:lang w:eastAsia="ar-SA" w:bidi="ar-SA"/>
        </w:rPr>
        <w:t xml:space="preserve"> </w:t>
      </w:r>
    </w:p>
    <w:p w:rsidR="001B18E0" w:rsidRDefault="001B18E0" w:rsidP="001B18E0">
      <w:pPr>
        <w:widowControl/>
        <w:suppressAutoHyphens w:val="0"/>
        <w:jc w:val="both"/>
      </w:pPr>
      <w:r>
        <w:rPr>
          <w:rFonts w:eastAsia="Times New Roman" w:cs="Times New Roman"/>
          <w:lang w:val="es-ES_tradnl" w:eastAsia="ar-SA" w:bidi="ar-SA"/>
        </w:rPr>
        <w:t xml:space="preserve">Programa ComunicA.  </w:t>
      </w:r>
    </w:p>
    <w:p w:rsidR="001B18E0" w:rsidRPr="0095539C" w:rsidRDefault="00F07A3C" w:rsidP="001B18E0">
      <w:pPr>
        <w:widowControl/>
        <w:suppressAutoHyphens w:val="0"/>
        <w:jc w:val="both"/>
        <w:rPr>
          <w:rFonts w:eastAsia="Times New Roman" w:cs="Times New Roman"/>
          <w:bCs/>
          <w:lang w:eastAsia="ar-SA" w:bidi="ar-SA"/>
        </w:rPr>
      </w:pPr>
      <w:hyperlink r:id="rId7" w:history="1">
        <w:r w:rsidR="001B18E0" w:rsidRPr="0095539C">
          <w:rPr>
            <w:rStyle w:val="Hipervnculo"/>
            <w:rFonts w:eastAsia="Times New Roman" w:cs="Times New Roman"/>
            <w:bCs/>
            <w:u w:val="none"/>
            <w:lang w:eastAsia="ar-SA" w:bidi="ar-SA"/>
          </w:rPr>
          <w:t>Escuela TIC 2.0.</w:t>
        </w:r>
      </w:hyperlink>
    </w:p>
    <w:p w:rsidR="001B18E0" w:rsidRDefault="001B18E0" w:rsidP="001B18E0">
      <w:pPr>
        <w:widowControl/>
        <w:suppressAutoHyphens w:val="0"/>
        <w:jc w:val="both"/>
        <w:rPr>
          <w:rFonts w:eastAsia="Times New Roman" w:cs="Times New Roman"/>
          <w:bCs/>
          <w:lang w:eastAsia="ar-SA" w:bidi="ar-SA"/>
        </w:rPr>
      </w:pPr>
      <w:r>
        <w:rPr>
          <w:rFonts w:eastAsia="Times New Roman" w:cs="Times New Roman"/>
          <w:bCs/>
          <w:lang w:eastAsia="ar-SA" w:bidi="ar-SA"/>
        </w:rPr>
        <w:t xml:space="preserve">Programa Vivir y Sentir el Patrimonio. </w:t>
      </w:r>
    </w:p>
    <w:p w:rsidR="001B18E0" w:rsidRDefault="001B18E0" w:rsidP="001B18E0">
      <w:pPr>
        <w:widowControl/>
        <w:suppressAutoHyphens w:val="0"/>
        <w:jc w:val="both"/>
        <w:rPr>
          <w:rFonts w:eastAsia="Times New Roman" w:cs="Times New Roman"/>
          <w:bCs/>
          <w:lang w:eastAsia="ar-SA" w:bidi="ar-SA"/>
        </w:rPr>
      </w:pPr>
      <w:r>
        <w:rPr>
          <w:rFonts w:eastAsia="Times New Roman" w:cs="Times New Roman"/>
          <w:bCs/>
          <w:lang w:eastAsia="ar-SA" w:bidi="ar-SA"/>
        </w:rPr>
        <w:t xml:space="preserve">Programa Deporte en la Escuela. </w:t>
      </w:r>
    </w:p>
    <w:p w:rsidR="001B18E0" w:rsidRDefault="001B18E0" w:rsidP="001B18E0">
      <w:pPr>
        <w:widowControl/>
        <w:suppressAutoHyphens w:val="0"/>
        <w:jc w:val="both"/>
        <w:rPr>
          <w:rFonts w:eastAsia="Times New Roman" w:cs="Times New Roman"/>
          <w:bCs/>
          <w:lang w:eastAsia="ar-SA" w:bidi="ar-SA"/>
        </w:rPr>
      </w:pPr>
      <w:r>
        <w:rPr>
          <w:rFonts w:eastAsia="Times New Roman" w:cs="Times New Roman"/>
          <w:bCs/>
          <w:lang w:eastAsia="ar-SA" w:bidi="ar-SA"/>
        </w:rPr>
        <w:t xml:space="preserve">Plan de apertura a las familias. </w:t>
      </w:r>
    </w:p>
    <w:p w:rsidR="001B18E0" w:rsidRDefault="001B18E0" w:rsidP="001B18E0">
      <w:pPr>
        <w:widowControl/>
        <w:suppressAutoHyphens w:val="0"/>
        <w:jc w:val="both"/>
      </w:pPr>
      <w:r>
        <w:rPr>
          <w:rFonts w:eastAsia="Times New Roman" w:cs="Times New Roman"/>
          <w:bCs/>
          <w:lang w:eastAsia="ar-SA" w:bidi="ar-SA"/>
        </w:rPr>
        <w:t xml:space="preserve">Plan de fomento de la biblioteca. </w:t>
      </w:r>
    </w:p>
    <w:p w:rsidR="001B18E0" w:rsidRDefault="001B18E0" w:rsidP="001B18E0">
      <w:pPr>
        <w:pStyle w:val="Textoindependiente"/>
        <w:spacing w:after="0"/>
      </w:pPr>
      <w:r>
        <w:t xml:space="preserve">Programa Innicia. </w:t>
      </w:r>
    </w:p>
    <w:p w:rsidR="001B18E0" w:rsidRDefault="001B18E0" w:rsidP="001B18E0">
      <w:pPr>
        <w:pStyle w:val="Textoindependiente"/>
        <w:spacing w:after="0"/>
      </w:pPr>
      <w:r>
        <w:t xml:space="preserve">Programa Creciendo en Salud (subprograma: Forma Joven). </w:t>
      </w:r>
    </w:p>
    <w:p w:rsidR="001B18E0" w:rsidRDefault="001B18E0" w:rsidP="001B18E0">
      <w:pPr>
        <w:pStyle w:val="Textoindependiente"/>
        <w:spacing w:after="0"/>
      </w:pPr>
      <w:r>
        <w:t xml:space="preserve">Programa bilingüe. </w:t>
      </w:r>
    </w:p>
    <w:p w:rsidR="001B18E0" w:rsidRDefault="001B18E0" w:rsidP="001B18E0">
      <w:pPr>
        <w:pStyle w:val="Ttulo"/>
        <w:spacing w:line="100" w:lineRule="atLeast"/>
        <w:jc w:val="both"/>
      </w:pPr>
    </w:p>
    <w:p w:rsidR="001B18E0" w:rsidRPr="0095539C" w:rsidRDefault="0095539C" w:rsidP="001B18E0">
      <w:pPr>
        <w:pStyle w:val="Ttulo"/>
        <w:spacing w:line="100" w:lineRule="atLeast"/>
        <w:ind w:firstLine="22"/>
        <w:jc w:val="both"/>
        <w:rPr>
          <w:rFonts w:eastAsia="Calibri" w:cs="Times New Roman"/>
          <w:bCs/>
          <w:sz w:val="32"/>
          <w:szCs w:val="32"/>
          <w:lang w:eastAsia="ar-SA" w:bidi="ar-SA"/>
        </w:rPr>
      </w:pPr>
      <w:r w:rsidRPr="0095539C">
        <w:rPr>
          <w:bCs/>
          <w:sz w:val="32"/>
          <w:szCs w:val="32"/>
        </w:rPr>
        <w:t xml:space="preserve">C) </w:t>
      </w:r>
      <w:r w:rsidR="001B18E0" w:rsidRPr="0095539C">
        <w:rPr>
          <w:bCs/>
          <w:sz w:val="32"/>
          <w:szCs w:val="32"/>
        </w:rPr>
        <w:t xml:space="preserve">Perfil del alumnado. </w:t>
      </w:r>
    </w:p>
    <w:p w:rsidR="001B18E0" w:rsidRDefault="001B18E0" w:rsidP="001B18E0">
      <w:pPr>
        <w:widowControl/>
        <w:suppressAutoHyphens w:val="0"/>
        <w:spacing w:after="200"/>
        <w:ind w:left="360"/>
        <w:jc w:val="both"/>
        <w:rPr>
          <w:rFonts w:eastAsia="Calibri" w:cs="Times New Roman"/>
          <w:lang w:eastAsia="ar-SA" w:bidi="ar-SA"/>
        </w:rPr>
      </w:pPr>
    </w:p>
    <w:p w:rsidR="001B18E0" w:rsidRDefault="001B18E0" w:rsidP="001B18E0">
      <w:pPr>
        <w:widowControl/>
        <w:suppressAutoHyphens w:val="0"/>
        <w:spacing w:after="200"/>
        <w:jc w:val="both"/>
      </w:pPr>
      <w:r>
        <w:rPr>
          <w:rFonts w:eastAsia="Calibri" w:cs="Times New Roman"/>
          <w:lang w:eastAsia="ar-SA" w:bidi="ar-SA"/>
        </w:rPr>
        <w:tab/>
        <w:t>De entre los escolares de este centro cabe destacar varios grupos:</w:t>
      </w:r>
    </w:p>
    <w:p w:rsidR="001B18E0" w:rsidRDefault="001B18E0" w:rsidP="001B18E0">
      <w:pPr>
        <w:jc w:val="both"/>
      </w:pPr>
      <w:r>
        <w:t xml:space="preserve">- </w:t>
      </w:r>
      <w:r>
        <w:rPr>
          <w:u w:val="single"/>
        </w:rPr>
        <w:t>Alumnos/as procedentes de familias sin problemática interna</w:t>
      </w:r>
      <w:r>
        <w:t xml:space="preserve">. Supone el mayor número del alumnado. Muestran cierto interés por el estudio. </w:t>
      </w:r>
    </w:p>
    <w:p w:rsidR="001B18E0" w:rsidRDefault="001B18E0" w:rsidP="001B18E0">
      <w:pPr>
        <w:jc w:val="both"/>
      </w:pPr>
      <w:r>
        <w:t xml:space="preserve">- </w:t>
      </w:r>
      <w:r>
        <w:rPr>
          <w:u w:val="single"/>
        </w:rPr>
        <w:t xml:space="preserve">Alumnos/as que proceden de familias con algún tipo de problemas </w:t>
      </w:r>
      <w:r>
        <w:t xml:space="preserve">(paro, separación,  etc.), la actitud de estos escolares se ve afectada, </w:t>
      </w:r>
      <w:r>
        <w:rPr>
          <w:u w:val="single"/>
        </w:rPr>
        <w:t>muchos de ellos presentan apatía escolar</w:t>
      </w:r>
      <w:r>
        <w:t xml:space="preserve">. </w:t>
      </w:r>
    </w:p>
    <w:p w:rsidR="001B18E0" w:rsidRDefault="001B18E0" w:rsidP="001B18E0">
      <w:pPr>
        <w:jc w:val="both"/>
      </w:pPr>
      <w:r>
        <w:t xml:space="preserve">- </w:t>
      </w:r>
      <w:r>
        <w:rPr>
          <w:u w:val="single"/>
        </w:rPr>
        <w:t>Alumnos/as procedentes del centro de menores con escaso estímulo hacia el ámbito escolar</w:t>
      </w:r>
      <w:r>
        <w:t xml:space="preserve"> y problemas escolares.</w:t>
      </w:r>
    </w:p>
    <w:p w:rsidR="001B18E0" w:rsidRDefault="001B18E0" w:rsidP="001B18E0">
      <w:pPr>
        <w:jc w:val="both"/>
      </w:pPr>
    </w:p>
    <w:p w:rsidR="001B18E0" w:rsidRDefault="001B18E0" w:rsidP="001B18E0">
      <w:pPr>
        <w:widowControl/>
        <w:suppressAutoHyphens w:val="0"/>
        <w:spacing w:after="200"/>
        <w:jc w:val="both"/>
      </w:pPr>
      <w:r>
        <w:rPr>
          <w:rFonts w:eastAsia="Calibri" w:cs="Times New Roman"/>
          <w:lang w:eastAsia="ar-SA" w:bidi="ar-SA"/>
        </w:rPr>
        <w:tab/>
        <w:t xml:space="preserve">No obstante, vamos percibiendo </w:t>
      </w:r>
      <w:r>
        <w:rPr>
          <w:rFonts w:eastAsia="Calibri" w:cs="Times New Roman"/>
          <w:u w:val="single"/>
          <w:lang w:eastAsia="ar-SA" w:bidi="ar-SA"/>
        </w:rPr>
        <w:t>una mayor carencia de valores de educación y convivencia</w:t>
      </w:r>
      <w:r>
        <w:rPr>
          <w:rFonts w:eastAsia="Calibri" w:cs="Times New Roman"/>
          <w:lang w:eastAsia="ar-SA" w:bidi="ar-SA"/>
        </w:rPr>
        <w:t xml:space="preserve"> con el paso de los cursos que incluyen muy negativamente en el ambiente de estudio, trabajo, paz a nivel de aula y centro. </w:t>
      </w:r>
    </w:p>
    <w:p w:rsidR="001B18E0" w:rsidRDefault="001B18E0" w:rsidP="001B18E0">
      <w:pPr>
        <w:jc w:val="both"/>
        <w:rPr>
          <w:b/>
          <w:u w:val="single"/>
        </w:rPr>
      </w:pPr>
      <w:r>
        <w:rPr>
          <w:b/>
        </w:rPr>
        <w:t>Características de alumnos/as del 1er ciclo de Secundaria (12– 15 años)</w:t>
      </w:r>
    </w:p>
    <w:p w:rsidR="001B18E0" w:rsidRDefault="001B18E0" w:rsidP="001B18E0">
      <w:pPr>
        <w:jc w:val="both"/>
        <w:rPr>
          <w:b/>
          <w:u w:val="single"/>
        </w:rPr>
      </w:pPr>
    </w:p>
    <w:tbl>
      <w:tblPr>
        <w:tblW w:w="0" w:type="auto"/>
        <w:tblInd w:w="-17" w:type="dxa"/>
        <w:tblLayout w:type="fixed"/>
        <w:tblCellMar>
          <w:left w:w="70" w:type="dxa"/>
          <w:right w:w="70" w:type="dxa"/>
        </w:tblCellMar>
        <w:tblLook w:val="0000" w:firstRow="0" w:lastRow="0" w:firstColumn="0" w:lastColumn="0" w:noHBand="0" w:noVBand="0"/>
      </w:tblPr>
      <w:tblGrid>
        <w:gridCol w:w="1568"/>
        <w:gridCol w:w="7190"/>
      </w:tblGrid>
      <w:tr w:rsidR="001B18E0" w:rsidTr="0095539C">
        <w:trPr>
          <w:trHeight w:val="565"/>
        </w:trPr>
        <w:tc>
          <w:tcPr>
            <w:tcW w:w="1568" w:type="dxa"/>
            <w:tcBorders>
              <w:top w:val="single" w:sz="1" w:space="0" w:color="000000"/>
              <w:left w:val="single" w:sz="1" w:space="0" w:color="000000"/>
              <w:bottom w:val="single" w:sz="1" w:space="0" w:color="000000"/>
            </w:tcBorders>
            <w:shd w:val="clear" w:color="auto" w:fill="auto"/>
          </w:tcPr>
          <w:p w:rsidR="001B18E0" w:rsidRDefault="001B18E0" w:rsidP="0095539C">
            <w:pPr>
              <w:pStyle w:val="Ttulo11"/>
              <w:snapToGrid w:val="0"/>
              <w:spacing w:line="240" w:lineRule="auto"/>
              <w:jc w:val="both"/>
            </w:pPr>
            <w:r>
              <w:t>Área</w:t>
            </w:r>
          </w:p>
          <w:p w:rsidR="001B18E0" w:rsidRDefault="001B18E0" w:rsidP="0095539C">
            <w:pPr>
              <w:pStyle w:val="Ttulo11"/>
              <w:snapToGrid w:val="0"/>
              <w:spacing w:line="240" w:lineRule="auto"/>
              <w:jc w:val="both"/>
            </w:pPr>
            <w:r>
              <w:t>biológica</w:t>
            </w:r>
          </w:p>
        </w:tc>
        <w:tc>
          <w:tcPr>
            <w:tcW w:w="7190" w:type="dxa"/>
            <w:tcBorders>
              <w:top w:val="single" w:sz="1" w:space="0" w:color="000000"/>
              <w:left w:val="single" w:sz="1" w:space="0" w:color="000000"/>
              <w:bottom w:val="single" w:sz="1" w:space="0" w:color="000000"/>
              <w:right w:val="single" w:sz="1" w:space="0" w:color="000000"/>
            </w:tcBorders>
            <w:shd w:val="clear" w:color="auto" w:fill="auto"/>
          </w:tcPr>
          <w:p w:rsidR="001B18E0" w:rsidRDefault="001B18E0" w:rsidP="0095539C">
            <w:pPr>
              <w:numPr>
                <w:ilvl w:val="0"/>
                <w:numId w:val="4"/>
              </w:numPr>
              <w:tabs>
                <w:tab w:val="left" w:pos="0"/>
              </w:tabs>
              <w:snapToGrid w:val="0"/>
              <w:jc w:val="both"/>
            </w:pPr>
            <w:r>
              <w:t>Desarrollo de las funciones reproductivas, órganos sexuales y caracteres sexuales secundarios.</w:t>
            </w:r>
          </w:p>
          <w:p w:rsidR="001B18E0" w:rsidRDefault="001B18E0" w:rsidP="0095539C">
            <w:pPr>
              <w:numPr>
                <w:ilvl w:val="0"/>
                <w:numId w:val="4"/>
              </w:numPr>
              <w:tabs>
                <w:tab w:val="left" w:pos="0"/>
              </w:tabs>
              <w:jc w:val="both"/>
            </w:pPr>
            <w:r>
              <w:t xml:space="preserve">Incremento de las cualidades físicas básicas.  </w:t>
            </w:r>
          </w:p>
        </w:tc>
      </w:tr>
      <w:tr w:rsidR="001B18E0" w:rsidTr="00C13704">
        <w:tc>
          <w:tcPr>
            <w:tcW w:w="1568" w:type="dxa"/>
            <w:tcBorders>
              <w:left w:val="single" w:sz="1" w:space="0" w:color="000000"/>
              <w:bottom w:val="single" w:sz="1" w:space="0" w:color="000000"/>
            </w:tcBorders>
            <w:shd w:val="clear" w:color="auto" w:fill="auto"/>
          </w:tcPr>
          <w:p w:rsidR="001B18E0" w:rsidRDefault="001B18E0" w:rsidP="0095539C">
            <w:pPr>
              <w:pStyle w:val="Ttulo21"/>
              <w:numPr>
                <w:ilvl w:val="1"/>
                <w:numId w:val="1"/>
              </w:numPr>
              <w:snapToGrid w:val="0"/>
              <w:spacing w:line="240" w:lineRule="auto"/>
            </w:pPr>
            <w:r>
              <w:t>Área</w:t>
            </w:r>
          </w:p>
          <w:p w:rsidR="001B18E0" w:rsidRDefault="001B18E0" w:rsidP="0095539C">
            <w:pPr>
              <w:pStyle w:val="Ttulo21"/>
              <w:numPr>
                <w:ilvl w:val="1"/>
                <w:numId w:val="1"/>
              </w:numPr>
              <w:snapToGrid w:val="0"/>
              <w:spacing w:line="240" w:lineRule="auto"/>
            </w:pPr>
            <w:r>
              <w:t>cognitiva</w:t>
            </w:r>
          </w:p>
        </w:tc>
        <w:tc>
          <w:tcPr>
            <w:tcW w:w="7190" w:type="dxa"/>
            <w:tcBorders>
              <w:left w:val="single" w:sz="1" w:space="0" w:color="000000"/>
              <w:bottom w:val="single" w:sz="1" w:space="0" w:color="000000"/>
              <w:right w:val="single" w:sz="1" w:space="0" w:color="000000"/>
            </w:tcBorders>
            <w:shd w:val="clear" w:color="auto" w:fill="auto"/>
          </w:tcPr>
          <w:p w:rsidR="001B18E0" w:rsidRDefault="001B18E0" w:rsidP="0095539C">
            <w:pPr>
              <w:numPr>
                <w:ilvl w:val="0"/>
                <w:numId w:val="4"/>
              </w:numPr>
              <w:tabs>
                <w:tab w:val="left" w:pos="0"/>
              </w:tabs>
              <w:snapToGrid w:val="0"/>
              <w:jc w:val="both"/>
            </w:pPr>
            <w:r>
              <w:t>Perfeccionamiento del pensamiento y la percepción.</w:t>
            </w:r>
          </w:p>
          <w:p w:rsidR="001B18E0" w:rsidRDefault="001B18E0" w:rsidP="0095539C">
            <w:pPr>
              <w:numPr>
                <w:ilvl w:val="0"/>
                <w:numId w:val="4"/>
              </w:numPr>
              <w:tabs>
                <w:tab w:val="left" w:pos="0"/>
              </w:tabs>
              <w:jc w:val="both"/>
            </w:pPr>
            <w:r>
              <w:t>Utilización del método hipotético – deductivo y conceptos abstractos</w:t>
            </w:r>
          </w:p>
          <w:p w:rsidR="001B18E0" w:rsidRDefault="001B18E0" w:rsidP="0095539C">
            <w:pPr>
              <w:numPr>
                <w:ilvl w:val="0"/>
                <w:numId w:val="4"/>
              </w:numPr>
              <w:tabs>
                <w:tab w:val="left" w:pos="0"/>
              </w:tabs>
              <w:jc w:val="both"/>
            </w:pPr>
            <w:r>
              <w:t xml:space="preserve">Interés por conocer cosas.  </w:t>
            </w:r>
          </w:p>
        </w:tc>
      </w:tr>
      <w:tr w:rsidR="001B18E0" w:rsidTr="00C13704">
        <w:tc>
          <w:tcPr>
            <w:tcW w:w="1568" w:type="dxa"/>
            <w:tcBorders>
              <w:left w:val="single" w:sz="1" w:space="0" w:color="000000"/>
              <w:bottom w:val="single" w:sz="1" w:space="0" w:color="000000"/>
            </w:tcBorders>
            <w:shd w:val="clear" w:color="auto" w:fill="auto"/>
          </w:tcPr>
          <w:p w:rsidR="001B18E0" w:rsidRDefault="001B18E0" w:rsidP="0095539C">
            <w:pPr>
              <w:snapToGrid w:val="0"/>
              <w:jc w:val="both"/>
            </w:pPr>
            <w:r>
              <w:rPr>
                <w:i/>
              </w:rPr>
              <w:t>Área afectivo - social</w:t>
            </w:r>
          </w:p>
        </w:tc>
        <w:tc>
          <w:tcPr>
            <w:tcW w:w="7190" w:type="dxa"/>
            <w:tcBorders>
              <w:left w:val="single" w:sz="1" w:space="0" w:color="000000"/>
              <w:bottom w:val="single" w:sz="1" w:space="0" w:color="000000"/>
              <w:right w:val="single" w:sz="1" w:space="0" w:color="000000"/>
            </w:tcBorders>
            <w:shd w:val="clear" w:color="auto" w:fill="auto"/>
          </w:tcPr>
          <w:p w:rsidR="001B18E0" w:rsidRDefault="001B18E0" w:rsidP="0095539C">
            <w:pPr>
              <w:numPr>
                <w:ilvl w:val="0"/>
                <w:numId w:val="4"/>
              </w:numPr>
              <w:tabs>
                <w:tab w:val="left" w:pos="0"/>
              </w:tabs>
              <w:snapToGrid w:val="0"/>
              <w:jc w:val="both"/>
            </w:pPr>
            <w:r>
              <w:t>parecen el antagonismo de sexos.</w:t>
            </w:r>
          </w:p>
          <w:p w:rsidR="001B18E0" w:rsidRDefault="001B18E0" w:rsidP="0095539C">
            <w:pPr>
              <w:numPr>
                <w:ilvl w:val="0"/>
                <w:numId w:val="4"/>
              </w:numPr>
              <w:tabs>
                <w:tab w:val="left" w:pos="0"/>
              </w:tabs>
              <w:jc w:val="both"/>
            </w:pPr>
            <w:r>
              <w:t>Búsqueda de un grupo de iguales.</w:t>
            </w:r>
          </w:p>
          <w:p w:rsidR="001B18E0" w:rsidRDefault="001B18E0" w:rsidP="0095539C">
            <w:pPr>
              <w:numPr>
                <w:ilvl w:val="0"/>
                <w:numId w:val="4"/>
              </w:numPr>
              <w:tabs>
                <w:tab w:val="left" w:pos="0"/>
              </w:tabs>
              <w:jc w:val="both"/>
            </w:pPr>
            <w:r>
              <w:t>La inestabilidad afectiva da lugar a conductas agresivas.</w:t>
            </w:r>
          </w:p>
          <w:p w:rsidR="001B18E0" w:rsidRDefault="001B18E0" w:rsidP="0095539C">
            <w:pPr>
              <w:numPr>
                <w:ilvl w:val="0"/>
                <w:numId w:val="4"/>
              </w:numPr>
              <w:tabs>
                <w:tab w:val="left" w:pos="0"/>
              </w:tabs>
              <w:jc w:val="both"/>
            </w:pPr>
            <w:r>
              <w:t>Existe necesidad de protagonismo.</w:t>
            </w:r>
          </w:p>
        </w:tc>
      </w:tr>
      <w:tr w:rsidR="001B18E0" w:rsidTr="00C13704">
        <w:trPr>
          <w:trHeight w:val="859"/>
        </w:trPr>
        <w:tc>
          <w:tcPr>
            <w:tcW w:w="1568" w:type="dxa"/>
            <w:tcBorders>
              <w:left w:val="single" w:sz="1" w:space="0" w:color="000000"/>
              <w:bottom w:val="single" w:sz="1" w:space="0" w:color="000000"/>
            </w:tcBorders>
            <w:shd w:val="clear" w:color="auto" w:fill="auto"/>
          </w:tcPr>
          <w:p w:rsidR="001B18E0" w:rsidRDefault="001B18E0" w:rsidP="0095539C">
            <w:pPr>
              <w:pStyle w:val="Ttulo21"/>
              <w:numPr>
                <w:ilvl w:val="1"/>
                <w:numId w:val="1"/>
              </w:numPr>
              <w:snapToGrid w:val="0"/>
              <w:spacing w:line="240" w:lineRule="auto"/>
            </w:pPr>
            <w:r>
              <w:t>Área motriz</w:t>
            </w:r>
          </w:p>
        </w:tc>
        <w:tc>
          <w:tcPr>
            <w:tcW w:w="7190" w:type="dxa"/>
            <w:tcBorders>
              <w:left w:val="single" w:sz="1" w:space="0" w:color="000000"/>
              <w:bottom w:val="single" w:sz="1" w:space="0" w:color="000000"/>
              <w:right w:val="single" w:sz="1" w:space="0" w:color="000000"/>
            </w:tcBorders>
            <w:shd w:val="clear" w:color="auto" w:fill="auto"/>
          </w:tcPr>
          <w:p w:rsidR="001B18E0" w:rsidRDefault="001B18E0" w:rsidP="0095539C">
            <w:pPr>
              <w:numPr>
                <w:ilvl w:val="0"/>
                <w:numId w:val="4"/>
              </w:numPr>
              <w:tabs>
                <w:tab w:val="left" w:pos="0"/>
              </w:tabs>
              <w:snapToGrid w:val="0"/>
              <w:jc w:val="both"/>
            </w:pPr>
            <w:r>
              <w:t>Los cambios biológicos y fisiológicos conllevan descoordinación.</w:t>
            </w:r>
          </w:p>
          <w:p w:rsidR="001B18E0" w:rsidRDefault="001B18E0" w:rsidP="0095539C">
            <w:pPr>
              <w:numPr>
                <w:ilvl w:val="0"/>
                <w:numId w:val="4"/>
              </w:numPr>
              <w:tabs>
                <w:tab w:val="left" w:pos="0"/>
              </w:tabs>
              <w:jc w:val="both"/>
            </w:pPr>
            <w:r>
              <w:t>Los movimientos tienen una finalidad.</w:t>
            </w:r>
          </w:p>
          <w:p w:rsidR="001B18E0" w:rsidRDefault="001B18E0" w:rsidP="0095539C">
            <w:pPr>
              <w:numPr>
                <w:ilvl w:val="0"/>
                <w:numId w:val="4"/>
              </w:numPr>
              <w:tabs>
                <w:tab w:val="left" w:pos="0"/>
              </w:tabs>
              <w:jc w:val="both"/>
            </w:pPr>
            <w:r>
              <w:t>Diferencias entre unos chicos y otros según experiencias anteriores.</w:t>
            </w:r>
          </w:p>
        </w:tc>
      </w:tr>
    </w:tbl>
    <w:p w:rsidR="001B18E0" w:rsidRDefault="001B18E0" w:rsidP="001B18E0">
      <w:pPr>
        <w:jc w:val="both"/>
      </w:pPr>
    </w:p>
    <w:p w:rsidR="001B18E0" w:rsidRPr="0095539C" w:rsidRDefault="001B18E0" w:rsidP="001B18E0">
      <w:pPr>
        <w:widowControl/>
        <w:suppressAutoHyphens w:val="0"/>
        <w:spacing w:after="200"/>
        <w:jc w:val="both"/>
        <w:rPr>
          <w:rFonts w:eastAsia="Calibri" w:cs="Times New Roman"/>
          <w:sz w:val="28"/>
          <w:szCs w:val="28"/>
          <w:lang w:eastAsia="ar-SA" w:bidi="ar-SA"/>
        </w:rPr>
      </w:pPr>
      <w:r w:rsidRPr="0095539C">
        <w:rPr>
          <w:rFonts w:eastAsia="Calibri" w:cs="Times New Roman"/>
          <w:b/>
          <w:bCs/>
          <w:sz w:val="28"/>
          <w:szCs w:val="28"/>
          <w:lang w:eastAsia="ar-SA" w:bidi="ar-SA"/>
        </w:rPr>
        <w:t>Datos provenientes de las pruebas de evaluación inicial.</w:t>
      </w:r>
      <w:r w:rsidRPr="0095539C">
        <w:rPr>
          <w:rFonts w:eastAsia="Calibri" w:cs="Times New Roman"/>
          <w:b/>
          <w:bCs/>
          <w:sz w:val="28"/>
          <w:szCs w:val="28"/>
          <w:shd w:val="clear" w:color="auto" w:fill="FFFF00"/>
          <w:lang w:eastAsia="ar-SA" w:bidi="ar-SA"/>
        </w:rPr>
        <w:t xml:space="preserve"> </w:t>
      </w:r>
    </w:p>
    <w:p w:rsidR="001B18E0" w:rsidRDefault="001B18E0" w:rsidP="001B18E0">
      <w:pPr>
        <w:widowControl/>
        <w:suppressAutoHyphens w:val="0"/>
        <w:spacing w:line="100" w:lineRule="atLeast"/>
        <w:jc w:val="both"/>
        <w:rPr>
          <w:rFonts w:eastAsia="Calibri" w:cs="Times New Roman"/>
          <w:lang w:eastAsia="ar-SA" w:bidi="ar-SA"/>
        </w:rPr>
      </w:pPr>
      <w:r>
        <w:rPr>
          <w:rFonts w:eastAsia="Calibri" w:cs="Times New Roman"/>
          <w:lang w:eastAsia="ar-SA" w:bidi="ar-SA"/>
        </w:rPr>
        <w:tab/>
        <w:t xml:space="preserve">Teniendo en cuenta una </w:t>
      </w:r>
      <w:r>
        <w:rPr>
          <w:rFonts w:eastAsia="Calibri" w:cs="Times New Roman"/>
          <w:u w:val="single"/>
          <w:lang w:eastAsia="ar-SA" w:bidi="ar-SA"/>
        </w:rPr>
        <w:t>encuesta sobre los hábitos de vida saludable</w:t>
      </w:r>
      <w:r>
        <w:rPr>
          <w:rFonts w:eastAsia="Calibri" w:cs="Times New Roman"/>
          <w:lang w:eastAsia="ar-SA" w:bidi="ar-SA"/>
        </w:rPr>
        <w:t xml:space="preserve">, extraemos los siguientes resultados: </w:t>
      </w:r>
    </w:p>
    <w:p w:rsidR="001B18E0" w:rsidRDefault="001B18E0" w:rsidP="001B18E0">
      <w:pPr>
        <w:widowControl/>
        <w:numPr>
          <w:ilvl w:val="0"/>
          <w:numId w:val="5"/>
        </w:numPr>
        <w:suppressAutoHyphens w:val="0"/>
        <w:spacing w:line="100" w:lineRule="atLeast"/>
        <w:jc w:val="both"/>
        <w:rPr>
          <w:rFonts w:eastAsia="Calibri" w:cs="Times New Roman"/>
          <w:lang w:eastAsia="ar-SA" w:bidi="ar-SA"/>
        </w:rPr>
      </w:pPr>
      <w:r>
        <w:rPr>
          <w:rFonts w:eastAsia="Calibri" w:cs="Times New Roman"/>
          <w:lang w:eastAsia="ar-SA" w:bidi="ar-SA"/>
        </w:rPr>
        <w:t>Entre un 35 – 50% del alumnado practica menos de tres horas de actividad física a la semana o una vida completamente sedentaria.</w:t>
      </w:r>
    </w:p>
    <w:p w:rsidR="001B18E0" w:rsidRDefault="001B18E0" w:rsidP="001B18E0">
      <w:pPr>
        <w:widowControl/>
        <w:numPr>
          <w:ilvl w:val="0"/>
          <w:numId w:val="5"/>
        </w:numPr>
        <w:suppressAutoHyphens w:val="0"/>
        <w:spacing w:line="100" w:lineRule="atLeast"/>
        <w:jc w:val="both"/>
        <w:rPr>
          <w:rFonts w:eastAsia="Calibri" w:cs="Times New Roman"/>
          <w:lang w:eastAsia="ar-SA" w:bidi="ar-SA"/>
        </w:rPr>
      </w:pPr>
      <w:r>
        <w:rPr>
          <w:rFonts w:eastAsia="Calibri" w:cs="Times New Roman"/>
          <w:lang w:eastAsia="ar-SA" w:bidi="ar-SA"/>
        </w:rPr>
        <w:t xml:space="preserve">Entre un 60 – 75% del alumnado suele tener más de 10 horas semanales de uso de recursos tecnológicos como videojuegos, móvil o tablets. </w:t>
      </w:r>
    </w:p>
    <w:p w:rsidR="001B18E0" w:rsidRDefault="001B18E0" w:rsidP="001B18E0">
      <w:pPr>
        <w:widowControl/>
        <w:numPr>
          <w:ilvl w:val="0"/>
          <w:numId w:val="5"/>
        </w:numPr>
        <w:suppressAutoHyphens w:val="0"/>
        <w:spacing w:line="100" w:lineRule="atLeast"/>
        <w:jc w:val="both"/>
        <w:rPr>
          <w:rFonts w:eastAsia="Calibri" w:cs="Times New Roman"/>
          <w:lang w:eastAsia="ar-SA" w:bidi="ar-SA"/>
        </w:rPr>
      </w:pPr>
      <w:r>
        <w:rPr>
          <w:rFonts w:eastAsia="Calibri" w:cs="Times New Roman"/>
          <w:lang w:eastAsia="ar-SA" w:bidi="ar-SA"/>
        </w:rPr>
        <w:t xml:space="preserve">Alrededor de un 40 % del alumnado no suele llevar a cabo una alimentación saludable. </w:t>
      </w:r>
    </w:p>
    <w:p w:rsidR="001B18E0" w:rsidRDefault="001B18E0" w:rsidP="001B18E0">
      <w:pPr>
        <w:widowControl/>
        <w:numPr>
          <w:ilvl w:val="0"/>
          <w:numId w:val="5"/>
        </w:numPr>
        <w:suppressAutoHyphens w:val="0"/>
        <w:spacing w:line="100" w:lineRule="atLeast"/>
        <w:jc w:val="both"/>
        <w:rPr>
          <w:rFonts w:eastAsia="Calibri" w:cs="Times New Roman"/>
          <w:lang w:eastAsia="ar-SA" w:bidi="ar-SA"/>
        </w:rPr>
      </w:pPr>
      <w:r>
        <w:rPr>
          <w:rFonts w:eastAsia="Calibri" w:cs="Times New Roman"/>
          <w:lang w:eastAsia="ar-SA" w:bidi="ar-SA"/>
        </w:rPr>
        <w:t xml:space="preserve">Alrededor de un 65% del alumnado suelen dormirse en horas tardías, teniendo menos de 8 horas de sueño al día. </w:t>
      </w:r>
    </w:p>
    <w:p w:rsidR="001B18E0" w:rsidRDefault="001B18E0" w:rsidP="001B18E0">
      <w:pPr>
        <w:widowControl/>
        <w:suppressAutoHyphens w:val="0"/>
        <w:spacing w:line="100" w:lineRule="atLeast"/>
        <w:jc w:val="both"/>
        <w:rPr>
          <w:rFonts w:eastAsia="Calibri" w:cs="Times New Roman"/>
          <w:lang w:eastAsia="ar-SA" w:bidi="ar-SA"/>
        </w:rPr>
      </w:pPr>
    </w:p>
    <w:p w:rsidR="001B18E0" w:rsidRDefault="001B18E0" w:rsidP="001B18E0">
      <w:pPr>
        <w:widowControl/>
        <w:suppressAutoHyphens w:val="0"/>
        <w:spacing w:line="100" w:lineRule="atLeast"/>
        <w:jc w:val="both"/>
        <w:rPr>
          <w:rFonts w:eastAsia="Calibri" w:cs="Times New Roman"/>
          <w:lang w:eastAsia="ar-SA" w:bidi="ar-SA"/>
        </w:rPr>
      </w:pPr>
      <w:r>
        <w:rPr>
          <w:rFonts w:eastAsia="Calibri" w:cs="Times New Roman"/>
          <w:lang w:eastAsia="ar-SA" w:bidi="ar-SA"/>
        </w:rPr>
        <w:tab/>
        <w:t xml:space="preserve">Teniendo en cuenta una </w:t>
      </w:r>
      <w:r>
        <w:rPr>
          <w:rFonts w:eastAsia="Calibri" w:cs="Times New Roman"/>
          <w:u w:val="single"/>
          <w:lang w:eastAsia="ar-SA" w:bidi="ar-SA"/>
        </w:rPr>
        <w:t>encuesta sobre los gustos e intereses por la materia</w:t>
      </w:r>
      <w:r>
        <w:rPr>
          <w:rFonts w:eastAsia="Calibri" w:cs="Times New Roman"/>
          <w:lang w:eastAsia="ar-SA" w:bidi="ar-SA"/>
        </w:rPr>
        <w:t xml:space="preserve">, extraemos las siguientes las siguientes conclusiones: </w:t>
      </w:r>
    </w:p>
    <w:p w:rsidR="001B18E0" w:rsidRDefault="001B18E0" w:rsidP="001B18E0">
      <w:pPr>
        <w:widowControl/>
        <w:numPr>
          <w:ilvl w:val="0"/>
          <w:numId w:val="6"/>
        </w:numPr>
        <w:suppressAutoHyphens w:val="0"/>
        <w:spacing w:line="100" w:lineRule="atLeast"/>
        <w:jc w:val="both"/>
        <w:rPr>
          <w:rFonts w:eastAsia="Calibri" w:cs="Times New Roman"/>
          <w:lang w:eastAsia="ar-SA" w:bidi="ar-SA"/>
        </w:rPr>
      </w:pPr>
      <w:r>
        <w:rPr>
          <w:rFonts w:eastAsia="Calibri" w:cs="Times New Roman"/>
          <w:lang w:eastAsia="ar-SA" w:bidi="ar-SA"/>
        </w:rPr>
        <w:t xml:space="preserve">Alrededor de un 40%, se encuentran muy motivados por la materia sea cual sea el contenido. </w:t>
      </w:r>
    </w:p>
    <w:p w:rsidR="001B18E0" w:rsidRDefault="001B18E0" w:rsidP="001B18E0">
      <w:pPr>
        <w:widowControl/>
        <w:numPr>
          <w:ilvl w:val="0"/>
          <w:numId w:val="6"/>
        </w:numPr>
        <w:suppressAutoHyphens w:val="0"/>
        <w:spacing w:line="100" w:lineRule="atLeast"/>
        <w:jc w:val="both"/>
        <w:rPr>
          <w:rFonts w:eastAsia="Calibri" w:cs="Times New Roman"/>
          <w:lang w:eastAsia="ar-SA" w:bidi="ar-SA"/>
        </w:rPr>
      </w:pPr>
      <w:r>
        <w:rPr>
          <w:rFonts w:eastAsia="Calibri" w:cs="Times New Roman"/>
          <w:lang w:eastAsia="ar-SA" w:bidi="ar-SA"/>
        </w:rPr>
        <w:t xml:space="preserve">Alrededor de un 40%, prefieren impartir únicamente juegos y actividades lúdicas sin mucho esfuerzo físico, mostrándose reacios a las pruebas de condición física. </w:t>
      </w:r>
    </w:p>
    <w:p w:rsidR="001B18E0" w:rsidRDefault="001B18E0" w:rsidP="001B18E0">
      <w:pPr>
        <w:widowControl/>
        <w:numPr>
          <w:ilvl w:val="0"/>
          <w:numId w:val="6"/>
        </w:numPr>
        <w:suppressAutoHyphens w:val="0"/>
        <w:spacing w:line="100" w:lineRule="atLeast"/>
        <w:jc w:val="both"/>
        <w:rPr>
          <w:rFonts w:eastAsia="Calibri" w:cs="Times New Roman"/>
          <w:lang w:eastAsia="ar-SA" w:bidi="ar-SA"/>
        </w:rPr>
      </w:pPr>
      <w:r>
        <w:rPr>
          <w:rFonts w:eastAsia="Calibri" w:cs="Times New Roman"/>
          <w:lang w:eastAsia="ar-SA" w:bidi="ar-SA"/>
        </w:rPr>
        <w:t xml:space="preserve">Alrededor de un 20%, no muestran interés por la materia. </w:t>
      </w:r>
    </w:p>
    <w:p w:rsidR="001B18E0" w:rsidRDefault="001B18E0" w:rsidP="001B18E0">
      <w:pPr>
        <w:widowControl/>
        <w:numPr>
          <w:ilvl w:val="0"/>
          <w:numId w:val="6"/>
        </w:numPr>
        <w:suppressAutoHyphens w:val="0"/>
        <w:spacing w:line="100" w:lineRule="atLeast"/>
        <w:jc w:val="both"/>
        <w:rPr>
          <w:rFonts w:eastAsia="Calibri" w:cs="Times New Roman"/>
          <w:lang w:eastAsia="ar-SA" w:bidi="ar-SA"/>
        </w:rPr>
      </w:pPr>
      <w:r>
        <w:rPr>
          <w:rFonts w:eastAsia="Calibri" w:cs="Times New Roman"/>
          <w:lang w:eastAsia="ar-SA" w:bidi="ar-SA"/>
        </w:rPr>
        <w:t xml:space="preserve">Un 60% del alumnado prefieren no realizar sesiones relacionados con contenidos de expresión corporal. </w:t>
      </w:r>
    </w:p>
    <w:p w:rsidR="001B18E0" w:rsidRDefault="001B18E0" w:rsidP="001B18E0">
      <w:pPr>
        <w:widowControl/>
        <w:suppressAutoHyphens w:val="0"/>
        <w:spacing w:line="100" w:lineRule="atLeast"/>
        <w:jc w:val="both"/>
        <w:rPr>
          <w:rFonts w:eastAsia="Calibri" w:cs="Times New Roman"/>
          <w:lang w:eastAsia="ar-SA" w:bidi="ar-SA"/>
        </w:rPr>
      </w:pPr>
    </w:p>
    <w:p w:rsidR="001B18E0" w:rsidRDefault="001B18E0" w:rsidP="001B18E0">
      <w:pPr>
        <w:widowControl/>
        <w:suppressAutoHyphens w:val="0"/>
        <w:spacing w:line="100" w:lineRule="atLeast"/>
        <w:jc w:val="both"/>
        <w:rPr>
          <w:rFonts w:eastAsia="Calibri" w:cs="Times New Roman"/>
          <w:lang w:eastAsia="ar-SA" w:bidi="ar-SA"/>
        </w:rPr>
      </w:pPr>
      <w:r>
        <w:rPr>
          <w:rFonts w:eastAsia="Calibri" w:cs="Times New Roman"/>
          <w:lang w:eastAsia="ar-SA" w:bidi="ar-SA"/>
        </w:rPr>
        <w:tab/>
        <w:t>Teniendo en cuenta l</w:t>
      </w:r>
      <w:r>
        <w:rPr>
          <w:rFonts w:eastAsia="Calibri" w:cs="Times New Roman"/>
          <w:u w:val="single"/>
          <w:lang w:eastAsia="ar-SA" w:bidi="ar-SA"/>
        </w:rPr>
        <w:t>os resultados de las pruebas de condición física de resistencia y flexibilidad</w:t>
      </w:r>
      <w:r>
        <w:rPr>
          <w:rFonts w:eastAsia="Calibri" w:cs="Times New Roman"/>
          <w:lang w:eastAsia="ar-SA" w:bidi="ar-SA"/>
        </w:rPr>
        <w:t xml:space="preserve">, extraemos las siguientes conclusiones generales: </w:t>
      </w:r>
    </w:p>
    <w:p w:rsidR="001B18E0" w:rsidRDefault="001B18E0" w:rsidP="001B18E0">
      <w:pPr>
        <w:widowControl/>
        <w:numPr>
          <w:ilvl w:val="0"/>
          <w:numId w:val="7"/>
        </w:numPr>
        <w:suppressAutoHyphens w:val="0"/>
        <w:spacing w:line="100" w:lineRule="atLeast"/>
        <w:jc w:val="both"/>
        <w:rPr>
          <w:rFonts w:eastAsia="Calibri" w:cs="Times New Roman"/>
          <w:lang w:eastAsia="ar-SA" w:bidi="ar-SA"/>
        </w:rPr>
      </w:pPr>
      <w:r>
        <w:rPr>
          <w:rFonts w:eastAsia="Calibri" w:cs="Times New Roman"/>
          <w:lang w:eastAsia="ar-SA" w:bidi="ar-SA"/>
        </w:rPr>
        <w:t xml:space="preserve">Un 20% del alumnado presenta un nivel alto o muy alto de resistencia y flexibilidad, principalmente chicos, algunas chicas destacan en flexiblidad. Un 50% presenta un nivel medio. Un 30% muestra un nivel bajo o muy bajo. </w:t>
      </w:r>
    </w:p>
    <w:p w:rsidR="001B18E0" w:rsidRDefault="001B18E0" w:rsidP="001B18E0">
      <w:pPr>
        <w:widowControl/>
        <w:numPr>
          <w:ilvl w:val="0"/>
          <w:numId w:val="7"/>
        </w:numPr>
        <w:suppressAutoHyphens w:val="0"/>
        <w:spacing w:line="100" w:lineRule="atLeast"/>
        <w:jc w:val="both"/>
        <w:rPr>
          <w:rFonts w:eastAsia="Calibri" w:cs="Times New Roman"/>
          <w:lang w:eastAsia="ar-SA" w:bidi="ar-SA"/>
        </w:rPr>
      </w:pPr>
      <w:r>
        <w:rPr>
          <w:rFonts w:eastAsia="Calibri" w:cs="Times New Roman"/>
          <w:lang w:eastAsia="ar-SA" w:bidi="ar-SA"/>
        </w:rPr>
        <w:t xml:space="preserve">En relación con el dato anterior, un número reducido de escolares muestran interés por mejorar su condición física para su propia salud y para las pruebas de la materia de EF con la práctica de actividad física específica de condición física en horario de tarde. </w:t>
      </w:r>
    </w:p>
    <w:p w:rsidR="001B18E0" w:rsidRDefault="001B18E0" w:rsidP="001B18E0">
      <w:pPr>
        <w:widowControl/>
        <w:suppressAutoHyphens w:val="0"/>
        <w:spacing w:line="100" w:lineRule="atLeast"/>
        <w:jc w:val="both"/>
        <w:rPr>
          <w:rFonts w:eastAsia="Calibri" w:cs="Times New Roman"/>
          <w:lang w:eastAsia="ar-SA" w:bidi="ar-SA"/>
        </w:rPr>
      </w:pPr>
    </w:p>
    <w:p w:rsidR="001B18E0" w:rsidRDefault="001B18E0" w:rsidP="001B18E0">
      <w:pPr>
        <w:pStyle w:val="Contenidodelatabla"/>
        <w:spacing w:after="0" w:line="100" w:lineRule="atLeast"/>
        <w:rPr>
          <w:rFonts w:cs="Times New Roman"/>
          <w:b/>
          <w:bCs/>
          <w:sz w:val="32"/>
          <w:szCs w:val="32"/>
          <w:u w:val="single"/>
        </w:rPr>
      </w:pPr>
      <w:r>
        <w:rPr>
          <w:rFonts w:cs="Times New Roman"/>
          <w:sz w:val="32"/>
          <w:szCs w:val="32"/>
        </w:rPr>
        <w:tab/>
      </w:r>
      <w:r>
        <w:rPr>
          <w:rFonts w:cs="Times New Roman"/>
        </w:rPr>
        <w:t xml:space="preserve">Por último destacar que a nivel general, </w:t>
      </w:r>
      <w:r>
        <w:rPr>
          <w:rFonts w:cs="Times New Roman"/>
          <w:u w:val="single"/>
        </w:rPr>
        <w:t>las relaciones sociales</w:t>
      </w:r>
      <w:r>
        <w:rPr>
          <w:rFonts w:cs="Times New Roman"/>
        </w:rPr>
        <w:t xml:space="preserve"> entre los compañeros son adecuadas, con excepciones de casos muy concretos que se encuentran más aislados. </w:t>
      </w:r>
    </w:p>
    <w:p w:rsidR="001B18E0" w:rsidRDefault="001B18E0" w:rsidP="001B18E0">
      <w:pPr>
        <w:pStyle w:val="Contenidodelatabla"/>
        <w:spacing w:line="100" w:lineRule="atLeast"/>
        <w:jc w:val="center"/>
        <w:rPr>
          <w:rFonts w:cs="Times New Roman"/>
          <w:b/>
          <w:bCs/>
          <w:sz w:val="32"/>
          <w:szCs w:val="32"/>
          <w:u w:val="single"/>
        </w:rPr>
      </w:pPr>
    </w:p>
    <w:p w:rsidR="001B18E0" w:rsidRDefault="001B18E0" w:rsidP="001B18E0">
      <w:pPr>
        <w:pStyle w:val="Ttulo"/>
        <w:spacing w:line="100" w:lineRule="atLeast"/>
        <w:jc w:val="center"/>
      </w:pPr>
      <w:r>
        <w:rPr>
          <w:sz w:val="44"/>
          <w:szCs w:val="44"/>
          <w:u w:val="none"/>
        </w:rPr>
        <w:t xml:space="preserve">Programación anual. Curso escolar 2020/2021. </w:t>
      </w:r>
    </w:p>
    <w:p w:rsidR="001B18E0" w:rsidRDefault="001B18E0" w:rsidP="001B18E0">
      <w:pPr>
        <w:pStyle w:val="Ttulo"/>
        <w:spacing w:line="100" w:lineRule="atLeast"/>
        <w:jc w:val="both"/>
      </w:pPr>
    </w:p>
    <w:p w:rsidR="001B18E0" w:rsidRPr="00C13704" w:rsidRDefault="001B18E0" w:rsidP="001B18E0">
      <w:pPr>
        <w:pStyle w:val="Ttulo"/>
        <w:spacing w:line="100" w:lineRule="atLeast"/>
        <w:jc w:val="both"/>
        <w:rPr>
          <w:rFonts w:cs="Times New Roman"/>
          <w:bCs/>
          <w:szCs w:val="36"/>
        </w:rPr>
      </w:pPr>
      <w:r w:rsidRPr="00C13704">
        <w:rPr>
          <w:bCs/>
          <w:szCs w:val="36"/>
          <w:highlight w:val="cyan"/>
          <w:u w:val="none"/>
        </w:rPr>
        <w:t>5. Tratamiento de las Competencias Clave en la planificación y en la práctica educativa.</w:t>
      </w:r>
      <w:r w:rsidRPr="00C13704">
        <w:rPr>
          <w:bCs/>
          <w:szCs w:val="36"/>
          <w:u w:val="none"/>
        </w:rPr>
        <w:t xml:space="preserve"> </w:t>
      </w:r>
    </w:p>
    <w:p w:rsidR="001B18E0" w:rsidRDefault="001B18E0" w:rsidP="001B18E0">
      <w:pPr>
        <w:pStyle w:val="Ttulo"/>
        <w:spacing w:line="100" w:lineRule="atLeast"/>
        <w:jc w:val="both"/>
        <w:rPr>
          <w:rFonts w:cs="Times New Roman"/>
          <w:bCs/>
          <w:sz w:val="32"/>
          <w:szCs w:val="32"/>
        </w:rPr>
      </w:pPr>
    </w:p>
    <w:p w:rsidR="001B18E0" w:rsidRDefault="001B18E0" w:rsidP="001B18E0">
      <w:pPr>
        <w:spacing w:line="100" w:lineRule="atLeast"/>
        <w:ind w:left="-11" w:right="-11" w:firstLine="712"/>
        <w:jc w:val="both"/>
      </w:pPr>
      <w:r>
        <w:t xml:space="preserve">Tomando como referencia la </w:t>
      </w:r>
      <w:r>
        <w:rPr>
          <w:b/>
        </w:rPr>
        <w:t>Orden 65/2015</w:t>
      </w:r>
      <w:r>
        <w:t xml:space="preserve">, </w:t>
      </w:r>
      <w:r>
        <w:rPr>
          <w:i/>
        </w:rPr>
        <w:t>«las competencias clave son aquellas que todas las personas precisan para su realización y desarrollo personal, así como para la ciudadanía activa, la inclusión social y el empleo».</w:t>
      </w:r>
      <w:r>
        <w:t xml:space="preserve">  </w:t>
      </w:r>
    </w:p>
    <w:p w:rsidR="001B18E0" w:rsidRDefault="001B18E0" w:rsidP="001B18E0">
      <w:pPr>
        <w:spacing w:line="100" w:lineRule="atLeast"/>
        <w:ind w:left="11" w:right="-33" w:firstLine="690"/>
        <w:jc w:val="both"/>
      </w:pPr>
    </w:p>
    <w:p w:rsidR="001B18E0" w:rsidRDefault="001B18E0" w:rsidP="001B18E0">
      <w:pPr>
        <w:spacing w:line="100" w:lineRule="atLeast"/>
        <w:ind w:left="11" w:right="-33" w:firstLine="690"/>
        <w:jc w:val="both"/>
      </w:pPr>
      <w:r>
        <w:t xml:space="preserve">La competencia “supone una combinación de habilidades prácticas, conocimientos, motivación, valores éticos, actitudes, emociones, y otros componentes sociales y de comportamiento que se movilizan conjuntamente para lograr una acción eficaz. Se contemplan, pues, como </w:t>
      </w:r>
      <w:r>
        <w:rPr>
          <w:u w:val="single"/>
        </w:rPr>
        <w:t>conocimiento en la práctica</w:t>
      </w:r>
      <w:r>
        <w:t xml:space="preserve">, un conocimiento adquirido a través de la participación activa en prácticas sociales”. </w:t>
      </w:r>
    </w:p>
    <w:p w:rsidR="001B18E0" w:rsidRDefault="001B18E0" w:rsidP="001B18E0">
      <w:pPr>
        <w:tabs>
          <w:tab w:val="left" w:pos="284"/>
        </w:tabs>
        <w:spacing w:line="100" w:lineRule="atLeast"/>
        <w:jc w:val="both"/>
      </w:pPr>
    </w:p>
    <w:p w:rsidR="001B18E0" w:rsidRDefault="001B18E0" w:rsidP="001B18E0">
      <w:pPr>
        <w:tabs>
          <w:tab w:val="left" w:pos="284"/>
        </w:tabs>
        <w:spacing w:line="100" w:lineRule="atLeast"/>
        <w:jc w:val="both"/>
      </w:pPr>
      <w:r>
        <w:rPr>
          <w:b/>
          <w:bCs/>
        </w:rPr>
        <w:t xml:space="preserve">* Las competencias clave en el currículo. </w:t>
      </w:r>
    </w:p>
    <w:p w:rsidR="001B18E0" w:rsidRDefault="001B18E0" w:rsidP="001B18E0">
      <w:pPr>
        <w:tabs>
          <w:tab w:val="left" w:pos="284"/>
        </w:tabs>
        <w:spacing w:line="100" w:lineRule="atLeast"/>
        <w:jc w:val="both"/>
        <w:rPr>
          <w:rFonts w:eastAsia="Times New Roman"/>
        </w:rPr>
      </w:pPr>
      <w:r>
        <w:t xml:space="preserve">1. Deben estar </w:t>
      </w:r>
      <w:r>
        <w:rPr>
          <w:u w:val="single"/>
        </w:rPr>
        <w:t xml:space="preserve">integradas en las áreas en relación con los diferentes elementos curriculares. </w:t>
      </w:r>
    </w:p>
    <w:p w:rsidR="001B18E0" w:rsidRDefault="001B18E0" w:rsidP="001B18E0">
      <w:pPr>
        <w:tabs>
          <w:tab w:val="left" w:pos="284"/>
        </w:tabs>
        <w:spacing w:line="100" w:lineRule="atLeast"/>
        <w:jc w:val="both"/>
        <w:rPr>
          <w:rFonts w:eastAsia="Times New Roman"/>
        </w:rPr>
      </w:pPr>
      <w:r>
        <w:rPr>
          <w:rFonts w:eastAsia="Times New Roman"/>
        </w:rPr>
        <w:t xml:space="preserve">2. Deben desarrollarse en los </w:t>
      </w:r>
      <w:r>
        <w:rPr>
          <w:rFonts w:eastAsia="Times New Roman"/>
          <w:u w:val="single"/>
        </w:rPr>
        <w:t xml:space="preserve">ámbitos de la educación formal, no formal e informal. </w:t>
      </w:r>
    </w:p>
    <w:p w:rsidR="001B18E0" w:rsidRDefault="001B18E0" w:rsidP="001B18E0">
      <w:pPr>
        <w:tabs>
          <w:tab w:val="left" w:pos="284"/>
        </w:tabs>
        <w:spacing w:line="100" w:lineRule="atLeast"/>
        <w:jc w:val="both"/>
        <w:rPr>
          <w:rFonts w:eastAsia="Times New Roman"/>
        </w:rPr>
      </w:pPr>
      <w:r>
        <w:rPr>
          <w:rFonts w:eastAsia="Times New Roman"/>
        </w:rPr>
        <w:t>3. La selección de los c</w:t>
      </w:r>
      <w:r>
        <w:rPr>
          <w:rFonts w:eastAsia="Times New Roman"/>
          <w:u w:val="single"/>
        </w:rPr>
        <w:t>ontenidos y las metodologías debe asegurar el desarrollo de las CC</w:t>
      </w:r>
      <w:r>
        <w:rPr>
          <w:rFonts w:eastAsia="Times New Roman"/>
        </w:rPr>
        <w:t xml:space="preserve"> a lo largo de la vida académica. </w:t>
      </w:r>
    </w:p>
    <w:p w:rsidR="001B18E0" w:rsidRDefault="001B18E0" w:rsidP="001B18E0">
      <w:pPr>
        <w:tabs>
          <w:tab w:val="left" w:pos="284"/>
        </w:tabs>
        <w:spacing w:line="100" w:lineRule="atLeast"/>
        <w:jc w:val="both"/>
        <w:rPr>
          <w:rFonts w:eastAsia="Times New Roman"/>
        </w:rPr>
      </w:pPr>
      <w:r>
        <w:rPr>
          <w:rFonts w:eastAsia="Times New Roman"/>
        </w:rPr>
        <w:t xml:space="preserve">4. Todas las áreas y </w:t>
      </w:r>
      <w:r>
        <w:rPr>
          <w:rFonts w:eastAsia="Times New Roman"/>
          <w:u w:val="single"/>
        </w:rPr>
        <w:t>materias deben contribuir al desarrollo competencial</w:t>
      </w:r>
      <w:r>
        <w:rPr>
          <w:rFonts w:eastAsia="Times New Roman"/>
        </w:rPr>
        <w:t xml:space="preserve">. </w:t>
      </w:r>
    </w:p>
    <w:p w:rsidR="001B18E0" w:rsidRDefault="001B18E0" w:rsidP="001B18E0">
      <w:pPr>
        <w:tabs>
          <w:tab w:val="left" w:pos="284"/>
        </w:tabs>
        <w:spacing w:line="100" w:lineRule="atLeast"/>
        <w:jc w:val="both"/>
        <w:rPr>
          <w:rFonts w:eastAsia="Times New Roman"/>
        </w:rPr>
      </w:pPr>
    </w:p>
    <w:p w:rsidR="001B18E0" w:rsidRDefault="001B18E0" w:rsidP="001B18E0">
      <w:pPr>
        <w:ind w:firstLine="708"/>
        <w:jc w:val="both"/>
      </w:pPr>
      <w:r>
        <w:t>Para el estudio, aplicación e incorporación de las CC en currículo y práctica educativa, se desarrollaron en el 2007 dos proyectos pioneros (</w:t>
      </w:r>
      <w:r>
        <w:rPr>
          <w:b/>
        </w:rPr>
        <w:t>proyectos Atlántida e iCOBAE)</w:t>
      </w:r>
      <w:r>
        <w:t xml:space="preserve"> y en el curso 2010/2011 </w:t>
      </w:r>
      <w:r>
        <w:rPr>
          <w:b/>
        </w:rPr>
        <w:t>Combas y PICBA</w:t>
      </w:r>
      <w:r>
        <w:t xml:space="preserve">. Teniéndolos presente, extraemos las siguientes </w:t>
      </w:r>
      <w:r>
        <w:rPr>
          <w:b/>
          <w:u w:val="single"/>
        </w:rPr>
        <w:t>FUNCIONES DE LAS COMPETENCIAS</w:t>
      </w:r>
      <w:r>
        <w:t xml:space="preserve">: </w:t>
      </w:r>
    </w:p>
    <w:p w:rsidR="001B18E0" w:rsidRDefault="001B18E0" w:rsidP="001B18E0">
      <w:pPr>
        <w:jc w:val="both"/>
      </w:pPr>
    </w:p>
    <w:p w:rsidR="001B18E0" w:rsidRDefault="001B18E0" w:rsidP="001B18E0">
      <w:pPr>
        <w:jc w:val="both"/>
        <w:rPr>
          <w:i/>
        </w:rPr>
      </w:pPr>
      <w:r>
        <w:rPr>
          <w:i/>
        </w:rPr>
        <w:t xml:space="preserve">1. Como referente de objetivos, contenidos, criterios y estándares de evaluación. </w:t>
      </w:r>
    </w:p>
    <w:p w:rsidR="001B18E0" w:rsidRDefault="001B18E0" w:rsidP="001B18E0">
      <w:pPr>
        <w:jc w:val="both"/>
        <w:rPr>
          <w:i/>
        </w:rPr>
      </w:pPr>
      <w:r>
        <w:rPr>
          <w:i/>
        </w:rPr>
        <w:t xml:space="preserve">2. Desarrollo, evaluación y adquisición de CC a través de “tareas integradas”. </w:t>
      </w:r>
    </w:p>
    <w:p w:rsidR="001B18E0" w:rsidRDefault="001B18E0" w:rsidP="001B18E0">
      <w:pPr>
        <w:jc w:val="both"/>
        <w:rPr>
          <w:rFonts w:eastAsia="Times New Roman"/>
          <w:i/>
        </w:rPr>
      </w:pPr>
      <w:r>
        <w:rPr>
          <w:i/>
        </w:rPr>
        <w:t xml:space="preserve">3. Presencia de competencias en actividades que se realizan a nivel de aula y centro. </w:t>
      </w:r>
    </w:p>
    <w:p w:rsidR="001B18E0" w:rsidRDefault="001B18E0" w:rsidP="001B18E0">
      <w:pPr>
        <w:tabs>
          <w:tab w:val="left" w:pos="284"/>
        </w:tabs>
        <w:spacing w:line="100" w:lineRule="atLeast"/>
        <w:jc w:val="both"/>
        <w:rPr>
          <w:rFonts w:eastAsia="Times New Roman"/>
        </w:rPr>
      </w:pPr>
      <w:r>
        <w:rPr>
          <w:rFonts w:eastAsia="Times New Roman"/>
          <w:i/>
        </w:rPr>
        <w:t>4. Presencia de CC en acción tutorial, metodología y organización y clima del centro.</w:t>
      </w:r>
    </w:p>
    <w:p w:rsidR="001B18E0" w:rsidRDefault="001B18E0" w:rsidP="001B18E0">
      <w:pPr>
        <w:tabs>
          <w:tab w:val="left" w:pos="284"/>
        </w:tabs>
        <w:spacing w:line="100" w:lineRule="atLeast"/>
        <w:jc w:val="both"/>
        <w:rPr>
          <w:rFonts w:eastAsia="Times New Roman"/>
        </w:rPr>
      </w:pPr>
    </w:p>
    <w:p w:rsidR="001B18E0" w:rsidRDefault="001B18E0" w:rsidP="001B18E0">
      <w:pPr>
        <w:tabs>
          <w:tab w:val="left" w:pos="284"/>
        </w:tabs>
        <w:spacing w:line="100" w:lineRule="atLeast"/>
        <w:jc w:val="both"/>
      </w:pPr>
      <w:r>
        <w:rPr>
          <w:b/>
          <w:szCs w:val="32"/>
        </w:rPr>
        <w:t xml:space="preserve">Descripción de las CC del sistema educativo español (Anexo I, Orden 65/2015). </w:t>
      </w:r>
    </w:p>
    <w:p w:rsidR="001B18E0" w:rsidRDefault="001B18E0" w:rsidP="001B18E0">
      <w:pPr>
        <w:spacing w:line="100" w:lineRule="atLeast"/>
        <w:jc w:val="center"/>
      </w:pPr>
    </w:p>
    <w:tbl>
      <w:tblPr>
        <w:tblW w:w="0" w:type="auto"/>
        <w:tblInd w:w="-3" w:type="dxa"/>
        <w:tblLayout w:type="fixed"/>
        <w:tblLook w:val="0000" w:firstRow="0" w:lastRow="0" w:firstColumn="0" w:lastColumn="0" w:noHBand="0" w:noVBand="0"/>
      </w:tblPr>
      <w:tblGrid>
        <w:gridCol w:w="1997"/>
        <w:gridCol w:w="7480"/>
      </w:tblGrid>
      <w:tr w:rsidR="001B18E0" w:rsidTr="00C13704">
        <w:trPr>
          <w:trHeight w:val="274"/>
        </w:trPr>
        <w:tc>
          <w:tcPr>
            <w:tcW w:w="1997" w:type="dxa"/>
            <w:tcBorders>
              <w:top w:val="double" w:sz="1"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t>Comunicación Lingüística.</w:t>
            </w:r>
          </w:p>
        </w:tc>
        <w:tc>
          <w:tcPr>
            <w:tcW w:w="7480" w:type="dxa"/>
            <w:tcBorders>
              <w:top w:val="double" w:sz="1"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spacing w:before="0" w:after="0"/>
              <w:jc w:val="both"/>
            </w:pPr>
            <w:r>
              <w:t xml:space="preserve">Es el resultado de la acción comunicativa, en la cual el individuo actúa con otros interlocutores,  a través de textos en múltiples modalidades, formatos y soportes. </w:t>
            </w:r>
          </w:p>
        </w:tc>
      </w:tr>
      <w:tr w:rsidR="001B18E0" w:rsidTr="00C13704">
        <w:trPr>
          <w:trHeight w:val="274"/>
        </w:trPr>
        <w:tc>
          <w:tcPr>
            <w:tcW w:w="19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rPr>
                <w:bCs/>
                <w:iCs/>
                <w:u w:val="single"/>
              </w:rPr>
            </w:pPr>
            <w:r>
              <w:rPr>
                <w:b/>
              </w:rPr>
              <w:t>Competencia matemática y competencias básicas en ciencia y tecnología.</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tabs>
                <w:tab w:val="left" w:pos="175"/>
              </w:tabs>
              <w:spacing w:before="0" w:after="0"/>
              <w:jc w:val="both"/>
              <w:rPr>
                <w:bCs/>
                <w:iCs/>
                <w:u w:val="single"/>
              </w:rPr>
            </w:pPr>
            <w:r>
              <w:rPr>
                <w:bCs/>
                <w:iCs/>
                <w:u w:val="single"/>
              </w:rPr>
              <w:t>La competencia matemática</w:t>
            </w:r>
            <w:r>
              <w:t xml:space="preserve"> implica la capacidad de aplicar el razonamiento matemático para describir, interpretar y predecir distintos fenómenos en su contexto. </w:t>
            </w:r>
          </w:p>
          <w:p w:rsidR="001B18E0" w:rsidRDefault="001B18E0" w:rsidP="00C13704">
            <w:pPr>
              <w:tabs>
                <w:tab w:val="left" w:pos="175"/>
              </w:tabs>
              <w:spacing w:line="100" w:lineRule="atLeast"/>
              <w:jc w:val="both"/>
            </w:pPr>
            <w:r>
              <w:rPr>
                <w:bCs/>
                <w:iCs/>
                <w:u w:val="single"/>
              </w:rPr>
              <w:t>Las competencias básicas en ciencia y tecnología</w:t>
            </w:r>
            <w:r>
              <w:t xml:space="preserve"> son aquellas que proporcionan un acercamiento al mundo físico y a la interacción responsable con él. Estas competencias contribuyen al desarrollo del pensamiento científico y las destrezas tecnológicas. </w:t>
            </w:r>
          </w:p>
        </w:tc>
      </w:tr>
      <w:tr w:rsidR="001B18E0" w:rsidTr="00C13704">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lastRenderedPageBreak/>
              <w:t>Competencia digital.</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tabs>
                <w:tab w:val="left" w:pos="175"/>
                <w:tab w:val="left" w:pos="317"/>
              </w:tabs>
              <w:spacing w:before="0" w:after="0"/>
              <w:jc w:val="both"/>
            </w:pPr>
            <w:r>
              <w:t>Es aquella que implica el uso creativo, crítico y seguro de las TIC para alcanzar objetivos relacionados con trabajo, empleabilidad, aprendizaje, uso del tiempo libre, inclusión y participación en sociedad.</w:t>
            </w:r>
          </w:p>
        </w:tc>
      </w:tr>
      <w:tr w:rsidR="001B18E0" w:rsidTr="00C13704">
        <w:trPr>
          <w:trHeight w:val="633"/>
        </w:trPr>
        <w:tc>
          <w:tcPr>
            <w:tcW w:w="19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rPr>
                <w:rFonts w:eastAsia="Times New Roman"/>
              </w:rPr>
            </w:pPr>
            <w:r>
              <w:rPr>
                <w:b/>
              </w:rPr>
              <w:t>Aprender a aprender.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tabs>
                <w:tab w:val="left" w:pos="175"/>
                <w:tab w:val="left" w:pos="317"/>
              </w:tabs>
              <w:spacing w:line="100" w:lineRule="atLeast"/>
              <w:jc w:val="both"/>
            </w:pPr>
            <w:r>
              <w:rPr>
                <w:rFonts w:eastAsia="Times New Roman"/>
              </w:rPr>
              <w:t xml:space="preserve">Se caracteriza por la habilidad para iniciar, organizar y persistir en el aprendizaje. </w:t>
            </w:r>
            <w:r>
              <w:t xml:space="preserve">Exige la capacidad de motivarse por aprender y controlar los propios procesos de aprendizaje. </w:t>
            </w:r>
          </w:p>
        </w:tc>
      </w:tr>
      <w:tr w:rsidR="001B18E0" w:rsidTr="00C13704">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t>Competencias sociales y cívicas.</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tabs>
                <w:tab w:val="left" w:pos="175"/>
                <w:tab w:val="left" w:pos="317"/>
              </w:tabs>
              <w:spacing w:line="100" w:lineRule="atLeast"/>
              <w:jc w:val="both"/>
            </w:pPr>
            <w:r>
              <w:t>Implican la habilidad y capacidad para utilizar los conocimientos y actitudes sobre la sociedad, para interpretar fenómenos y problemas sociales; elaborar respuestas, tomar decisiones y resolver conflictos.</w:t>
            </w:r>
          </w:p>
        </w:tc>
      </w:tr>
      <w:tr w:rsidR="001B18E0" w:rsidTr="00C13704">
        <w:trPr>
          <w:trHeight w:val="519"/>
        </w:trPr>
        <w:tc>
          <w:tcPr>
            <w:tcW w:w="19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pStyle w:val="NormalWeb"/>
              <w:spacing w:before="0" w:after="0"/>
              <w:jc w:val="center"/>
            </w:pPr>
            <w:r>
              <w:rPr>
                <w:b/>
              </w:rPr>
              <w:t>Sentido de iniciativa y espíritu emprendedor.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tabs>
                <w:tab w:val="left" w:pos="175"/>
                <w:tab w:val="left" w:pos="317"/>
              </w:tabs>
              <w:spacing w:before="0" w:after="0"/>
              <w:jc w:val="both"/>
            </w:pPr>
            <w:r>
              <w:t>Implica la capacidad de transformar las ideas en actos. Ello significa adquirir conciencia de la situación y saber elegir, planificar y gestionar los conocimientos, destrezas y actitudes necesarios con criterio propio.</w:t>
            </w:r>
          </w:p>
        </w:tc>
      </w:tr>
      <w:tr w:rsidR="001B18E0" w:rsidTr="00C13704">
        <w:trPr>
          <w:trHeight w:val="519"/>
        </w:trPr>
        <w:tc>
          <w:tcPr>
            <w:tcW w:w="1997" w:type="dxa"/>
            <w:tcBorders>
              <w:top w:val="single" w:sz="4" w:space="0" w:color="0000FF"/>
              <w:left w:val="double" w:sz="1" w:space="0" w:color="0000FF"/>
              <w:bottom w:val="double" w:sz="1" w:space="0" w:color="0000FF"/>
            </w:tcBorders>
            <w:shd w:val="clear" w:color="auto" w:fill="auto"/>
            <w:vAlign w:val="center"/>
          </w:tcPr>
          <w:p w:rsidR="001B18E0" w:rsidRDefault="001B18E0" w:rsidP="00C13704">
            <w:pPr>
              <w:pStyle w:val="NormalWeb"/>
              <w:spacing w:before="0" w:after="0"/>
              <w:jc w:val="center"/>
            </w:pPr>
            <w:r>
              <w:rPr>
                <w:b/>
              </w:rPr>
              <w:t>Conciencia y expresiones culturales.</w:t>
            </w:r>
          </w:p>
        </w:tc>
        <w:tc>
          <w:tcPr>
            <w:tcW w:w="7480" w:type="dxa"/>
            <w:tcBorders>
              <w:top w:val="single" w:sz="4" w:space="0" w:color="0000FF"/>
              <w:left w:val="single" w:sz="4" w:space="0" w:color="0000FF"/>
              <w:bottom w:val="double" w:sz="1" w:space="0" w:color="0000FF"/>
              <w:right w:val="double" w:sz="1" w:space="0" w:color="0000FF"/>
            </w:tcBorders>
            <w:shd w:val="clear" w:color="auto" w:fill="auto"/>
          </w:tcPr>
          <w:p w:rsidR="001B18E0" w:rsidRDefault="001B18E0" w:rsidP="00C13704">
            <w:pPr>
              <w:pStyle w:val="NormalWeb"/>
              <w:tabs>
                <w:tab w:val="left" w:pos="175"/>
                <w:tab w:val="left" w:pos="317"/>
              </w:tabs>
              <w:spacing w:before="0" w:after="0"/>
              <w:jc w:val="both"/>
            </w:pPr>
            <w:r>
              <w:t xml:space="preserve">Implica conocer, comprender, apreciar y valorar con espíritu crítico, con una actitud abierta y respetuosa, las diferentes manifestaciones culturales y artísticas. </w:t>
            </w:r>
          </w:p>
        </w:tc>
      </w:tr>
    </w:tbl>
    <w:p w:rsidR="001B18E0" w:rsidRDefault="001B18E0" w:rsidP="001B18E0">
      <w:pPr>
        <w:spacing w:line="100" w:lineRule="atLeast"/>
        <w:ind w:left="708" w:firstLine="708"/>
        <w:jc w:val="both"/>
        <w:rPr>
          <w:rFonts w:cs="Times New Roman"/>
          <w:b/>
          <w:bCs/>
          <w:sz w:val="32"/>
          <w:szCs w:val="32"/>
          <w:u w:val="single"/>
        </w:rPr>
      </w:pPr>
    </w:p>
    <w:p w:rsidR="001B18E0" w:rsidRPr="0095539C" w:rsidRDefault="001B18E0" w:rsidP="001B18E0">
      <w:pPr>
        <w:pStyle w:val="Ttulo"/>
        <w:spacing w:line="100" w:lineRule="atLeast"/>
        <w:jc w:val="both"/>
        <w:rPr>
          <w:rFonts w:cs="Times New Roman"/>
          <w:bCs/>
          <w:sz w:val="32"/>
          <w:szCs w:val="32"/>
        </w:rPr>
      </w:pPr>
      <w:r>
        <w:rPr>
          <w:rFonts w:cs="Times New Roman"/>
          <w:b w:val="0"/>
          <w:bCs/>
          <w:sz w:val="24"/>
          <w:szCs w:val="24"/>
          <w:u w:val="none"/>
        </w:rPr>
        <w:tab/>
      </w:r>
      <w:r w:rsidRPr="00C13704">
        <w:rPr>
          <w:rFonts w:cs="Times New Roman"/>
          <w:bCs/>
          <w:sz w:val="32"/>
          <w:szCs w:val="32"/>
        </w:rPr>
        <w:t>5.1. Contribución de la materia al desarrollo de las CC con ejemplos prácticos del proceso de enseñanza / aprendizaje.</w:t>
      </w:r>
      <w:r w:rsidRPr="00C13704">
        <w:rPr>
          <w:rFonts w:cs="Times New Roman"/>
          <w:bCs/>
          <w:sz w:val="32"/>
          <w:szCs w:val="32"/>
          <w:shd w:val="clear" w:color="auto" w:fill="FFFF00"/>
        </w:rPr>
        <w:t xml:space="preserve">  </w:t>
      </w:r>
    </w:p>
    <w:p w:rsidR="001B18E0" w:rsidRDefault="001B18E0" w:rsidP="001B18E0">
      <w:pPr>
        <w:pStyle w:val="Contenidodelatabla"/>
        <w:spacing w:line="100" w:lineRule="atLeast"/>
        <w:jc w:val="center"/>
        <w:rPr>
          <w:rFonts w:cs="Times New Roman"/>
          <w:b/>
          <w:bCs/>
          <w:sz w:val="32"/>
          <w:szCs w:val="32"/>
          <w:u w:val="single"/>
        </w:rPr>
      </w:pPr>
    </w:p>
    <w:tbl>
      <w:tblPr>
        <w:tblW w:w="0" w:type="auto"/>
        <w:tblInd w:w="-3" w:type="dxa"/>
        <w:tblLayout w:type="fixed"/>
        <w:tblLook w:val="0000" w:firstRow="0" w:lastRow="0" w:firstColumn="0" w:lastColumn="0" w:noHBand="0" w:noVBand="0"/>
      </w:tblPr>
      <w:tblGrid>
        <w:gridCol w:w="1697"/>
        <w:gridCol w:w="3943"/>
        <w:gridCol w:w="3837"/>
      </w:tblGrid>
      <w:tr w:rsidR="001B18E0" w:rsidTr="00C13704">
        <w:trPr>
          <w:trHeight w:val="274"/>
        </w:trPr>
        <w:tc>
          <w:tcPr>
            <w:tcW w:w="9477" w:type="dxa"/>
            <w:gridSpan w:val="3"/>
            <w:tcBorders>
              <w:top w:val="double" w:sz="1" w:space="0" w:color="0000FF"/>
              <w:left w:val="double" w:sz="1" w:space="0" w:color="0000FF"/>
              <w:bottom w:val="single" w:sz="4" w:space="0" w:color="0000FF"/>
              <w:right w:val="double" w:sz="1" w:space="0" w:color="0000FF"/>
            </w:tcBorders>
            <w:shd w:val="clear" w:color="auto" w:fill="auto"/>
            <w:vAlign w:val="center"/>
          </w:tcPr>
          <w:p w:rsidR="001B18E0" w:rsidRDefault="001B18E0" w:rsidP="00C13704">
            <w:pPr>
              <w:spacing w:line="100" w:lineRule="atLeast"/>
              <w:jc w:val="center"/>
            </w:pPr>
            <w:r>
              <w:rPr>
                <w:b/>
              </w:rPr>
              <w:t>MATERIA DE EF. 2º ESO</w:t>
            </w:r>
          </w:p>
        </w:tc>
      </w:tr>
      <w:tr w:rsidR="001B18E0" w:rsidTr="00C13704">
        <w:trPr>
          <w:trHeight w:val="274"/>
        </w:trPr>
        <w:tc>
          <w:tcPr>
            <w:tcW w:w="1697" w:type="dxa"/>
            <w:tcBorders>
              <w:left w:val="double" w:sz="1" w:space="0" w:color="0000FF"/>
              <w:bottom w:val="single" w:sz="4" w:space="0" w:color="0000FF"/>
            </w:tcBorders>
            <w:shd w:val="clear" w:color="auto" w:fill="auto"/>
            <w:vAlign w:val="center"/>
          </w:tcPr>
          <w:p w:rsidR="001B18E0" w:rsidRDefault="001B18E0" w:rsidP="00C13704">
            <w:pPr>
              <w:spacing w:line="100" w:lineRule="atLeast"/>
              <w:jc w:val="center"/>
              <w:rPr>
                <w:b/>
                <w:bCs/>
              </w:rPr>
            </w:pPr>
            <w:r>
              <w:rPr>
                <w:b/>
                <w:bCs/>
              </w:rPr>
              <w:t>CC</w:t>
            </w:r>
          </w:p>
        </w:tc>
        <w:tc>
          <w:tcPr>
            <w:tcW w:w="3943" w:type="dxa"/>
            <w:tcBorders>
              <w:left w:val="single" w:sz="4" w:space="0" w:color="0000FF"/>
              <w:bottom w:val="single" w:sz="4" w:space="0" w:color="0000FF"/>
            </w:tcBorders>
            <w:shd w:val="clear" w:color="auto" w:fill="auto"/>
          </w:tcPr>
          <w:p w:rsidR="001B18E0" w:rsidRDefault="001B18E0" w:rsidP="00C13704">
            <w:pPr>
              <w:pStyle w:val="NormalWeb"/>
              <w:spacing w:before="0" w:after="0"/>
              <w:jc w:val="both"/>
              <w:rPr>
                <w:b/>
                <w:bCs/>
              </w:rPr>
            </w:pPr>
            <w:r>
              <w:rPr>
                <w:b/>
                <w:bCs/>
              </w:rPr>
              <w:t xml:space="preserve">Contribución de la materia según Orden 14/07/2016. </w:t>
            </w:r>
          </w:p>
        </w:tc>
        <w:tc>
          <w:tcPr>
            <w:tcW w:w="3837" w:type="dxa"/>
            <w:tcBorders>
              <w:left w:val="single" w:sz="4" w:space="0" w:color="0000FF"/>
              <w:bottom w:val="single" w:sz="4" w:space="0" w:color="0000FF"/>
              <w:right w:val="double" w:sz="1" w:space="0" w:color="0000FF"/>
            </w:tcBorders>
            <w:shd w:val="clear" w:color="auto" w:fill="auto"/>
          </w:tcPr>
          <w:p w:rsidR="001B18E0" w:rsidRDefault="001B18E0" w:rsidP="00C13704">
            <w:pPr>
              <w:pStyle w:val="NormalWeb"/>
              <w:spacing w:before="0" w:after="0"/>
              <w:jc w:val="both"/>
            </w:pPr>
            <w:r>
              <w:rPr>
                <w:b/>
                <w:bCs/>
              </w:rPr>
              <w:t xml:space="preserve">Ejemplos prácticos del proceso de enseñanza / aprendizaje. </w:t>
            </w:r>
          </w:p>
        </w:tc>
      </w:tr>
      <w:tr w:rsidR="001B18E0" w:rsidTr="00C13704">
        <w:trPr>
          <w:trHeight w:val="274"/>
        </w:trPr>
        <w:tc>
          <w:tcPr>
            <w:tcW w:w="1697" w:type="dxa"/>
            <w:tcBorders>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t>Comunicación Lingüística.</w:t>
            </w:r>
          </w:p>
        </w:tc>
        <w:tc>
          <w:tcPr>
            <w:tcW w:w="3943" w:type="dxa"/>
            <w:tcBorders>
              <w:left w:val="single" w:sz="4" w:space="0" w:color="0000FF"/>
              <w:bottom w:val="single" w:sz="4" w:space="0" w:color="0000FF"/>
            </w:tcBorders>
            <w:shd w:val="clear" w:color="auto" w:fill="auto"/>
          </w:tcPr>
          <w:p w:rsidR="001B18E0" w:rsidRDefault="001B18E0" w:rsidP="00C13704">
            <w:pPr>
              <w:pStyle w:val="Standard"/>
              <w:jc w:val="both"/>
            </w:pPr>
            <w:r>
              <w:rPr>
                <w:sz w:val="24"/>
                <w:szCs w:val="24"/>
              </w:rPr>
              <w:t xml:space="preserve">La materia contribuye ofreciendo </w:t>
            </w:r>
            <w:r>
              <w:rPr>
                <w:sz w:val="24"/>
                <w:szCs w:val="24"/>
                <w:u w:val="single"/>
              </w:rPr>
              <w:t>gran variedad de situaciones</w:t>
            </w:r>
            <w:r>
              <w:rPr>
                <w:sz w:val="24"/>
                <w:szCs w:val="24"/>
              </w:rPr>
              <w:t xml:space="preserve"> en las que la interacción entre iguales se produce a través del </w:t>
            </w:r>
            <w:r>
              <w:rPr>
                <w:sz w:val="24"/>
                <w:szCs w:val="24"/>
                <w:u w:val="single"/>
              </w:rPr>
              <w:t>lenguaje verbal y no verbal</w:t>
            </w:r>
            <w:r>
              <w:rPr>
                <w:sz w:val="24"/>
                <w:szCs w:val="24"/>
              </w:rPr>
              <w:t>. Resulta fundamental en la transmisión de ideas para la resolución de problemas motores, la construcción de juicios con relación a los códigos de conducta y en la expresión de sentimientos y emociones.</w:t>
            </w:r>
          </w:p>
          <w:p w:rsidR="001B18E0" w:rsidRDefault="001B18E0" w:rsidP="00C13704">
            <w:pPr>
              <w:pStyle w:val="NormalWeb"/>
              <w:snapToGrid w:val="0"/>
              <w:spacing w:before="0" w:after="0"/>
              <w:jc w:val="both"/>
            </w:pPr>
          </w:p>
        </w:tc>
        <w:tc>
          <w:tcPr>
            <w:tcW w:w="3837" w:type="dxa"/>
            <w:tcBorders>
              <w:left w:val="single" w:sz="4" w:space="0" w:color="0000FF"/>
              <w:bottom w:val="single" w:sz="4" w:space="0" w:color="0000FF"/>
              <w:right w:val="double" w:sz="1" w:space="0" w:color="0000FF"/>
            </w:tcBorders>
            <w:shd w:val="clear" w:color="auto" w:fill="auto"/>
          </w:tcPr>
          <w:p w:rsidR="001B18E0" w:rsidRDefault="001B18E0" w:rsidP="00C13704">
            <w:pPr>
              <w:pStyle w:val="NormalWeb"/>
              <w:snapToGrid w:val="0"/>
              <w:spacing w:before="0" w:after="0"/>
              <w:jc w:val="both"/>
            </w:pPr>
            <w:r>
              <w:t xml:space="preserve">Apartado de la programación: Medidas para el fomento de las habilidades lingüisticas. </w:t>
            </w:r>
          </w:p>
          <w:p w:rsidR="001B18E0" w:rsidRDefault="001B18E0" w:rsidP="00C13704">
            <w:pPr>
              <w:pStyle w:val="NormalWeb"/>
              <w:snapToGrid w:val="0"/>
              <w:spacing w:before="0" w:after="0"/>
              <w:jc w:val="both"/>
            </w:pPr>
            <w:r>
              <w:t xml:space="preserve">Actividades de expresión corporal. </w:t>
            </w:r>
          </w:p>
        </w:tc>
      </w:tr>
      <w:tr w:rsidR="001B18E0" w:rsidTr="00C13704">
        <w:trPr>
          <w:trHeight w:val="274"/>
        </w:trPr>
        <w:tc>
          <w:tcPr>
            <w:tcW w:w="16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t>Competencia matemática y competencias básicas en ciencia y tecnología.</w:t>
            </w:r>
          </w:p>
        </w:tc>
        <w:tc>
          <w:tcPr>
            <w:tcW w:w="3943" w:type="dxa"/>
            <w:tcBorders>
              <w:top w:val="single" w:sz="4" w:space="0" w:color="0000FF"/>
              <w:left w:val="single" w:sz="4" w:space="0" w:color="0000FF"/>
              <w:bottom w:val="single" w:sz="4" w:space="0" w:color="0000FF"/>
            </w:tcBorders>
            <w:shd w:val="clear" w:color="auto" w:fill="auto"/>
          </w:tcPr>
          <w:p w:rsidR="001B18E0" w:rsidRDefault="001B18E0" w:rsidP="00C13704">
            <w:pPr>
              <w:pStyle w:val="Standard"/>
              <w:jc w:val="both"/>
            </w:pPr>
            <w:r>
              <w:rPr>
                <w:sz w:val="24"/>
                <w:szCs w:val="24"/>
              </w:rPr>
              <w:t xml:space="preserve">Esta materia facilita </w:t>
            </w:r>
            <w:r>
              <w:rPr>
                <w:sz w:val="24"/>
                <w:szCs w:val="24"/>
                <w:u w:val="single"/>
              </w:rPr>
              <w:t>la estimación en la medida de magnitudes</w:t>
            </w:r>
            <w:r>
              <w:rPr>
                <w:sz w:val="24"/>
                <w:szCs w:val="24"/>
              </w:rPr>
              <w:t xml:space="preserve">, la aplicación de algoritmos que intervienen en el cálculo de porcentajes y el uso de fórmulas sencillas para calcular el índice de masa corporal o el umbral aeróbico, </w:t>
            </w:r>
            <w:r>
              <w:rPr>
                <w:sz w:val="24"/>
                <w:szCs w:val="24"/>
                <w:u w:val="single"/>
              </w:rPr>
              <w:t>la elaboración e interpretación de gráficos relacionados con el cuidado de la salud y el uso de escalas numéricas y gráficas en las actividades de orientación en el medio</w:t>
            </w:r>
            <w:r>
              <w:rPr>
                <w:sz w:val="24"/>
                <w:szCs w:val="24"/>
              </w:rPr>
              <w:t xml:space="preserve">. Uso de </w:t>
            </w:r>
            <w:r>
              <w:rPr>
                <w:sz w:val="24"/>
                <w:szCs w:val="24"/>
                <w:u w:val="single"/>
              </w:rPr>
              <w:t xml:space="preserve">aparatos tecnológicos </w:t>
            </w:r>
            <w:r>
              <w:rPr>
                <w:sz w:val="24"/>
                <w:szCs w:val="24"/>
              </w:rPr>
              <w:t>vinculados con la materia.</w:t>
            </w:r>
          </w:p>
          <w:p w:rsidR="001B18E0" w:rsidRDefault="001B18E0" w:rsidP="00C13704">
            <w:pPr>
              <w:pStyle w:val="NormalWeb"/>
              <w:tabs>
                <w:tab w:val="left" w:pos="175"/>
              </w:tabs>
              <w:snapToGrid w:val="0"/>
              <w:spacing w:before="0" w:after="0"/>
              <w:jc w:val="both"/>
            </w:pP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tabs>
                <w:tab w:val="left" w:pos="175"/>
              </w:tabs>
              <w:snapToGrid w:val="0"/>
              <w:spacing w:before="0" w:after="0"/>
              <w:jc w:val="both"/>
            </w:pPr>
            <w:r>
              <w:t xml:space="preserve">- Diseño de terrenos de juego en la pista para diferentes juegos y deportes (bádminton, baloncesto, ultimate,…). Medidas precisas para los mismos. </w:t>
            </w:r>
          </w:p>
          <w:p w:rsidR="001B18E0" w:rsidRDefault="001B18E0" w:rsidP="00C13704">
            <w:pPr>
              <w:pStyle w:val="NormalWeb"/>
              <w:tabs>
                <w:tab w:val="left" w:pos="175"/>
              </w:tabs>
              <w:snapToGrid w:val="0"/>
              <w:spacing w:before="0" w:after="0"/>
              <w:jc w:val="both"/>
            </w:pPr>
            <w:r>
              <w:t xml:space="preserve">- Cálculo matemático para hallar la frecuencia cardíaca a diferentes intensidades del ejercicio físico. </w:t>
            </w:r>
          </w:p>
          <w:p w:rsidR="001B18E0" w:rsidRDefault="001B18E0" w:rsidP="00C13704">
            <w:pPr>
              <w:pStyle w:val="NormalWeb"/>
              <w:tabs>
                <w:tab w:val="left" w:pos="175"/>
              </w:tabs>
              <w:snapToGrid w:val="0"/>
              <w:spacing w:before="0" w:after="0"/>
              <w:jc w:val="both"/>
            </w:pPr>
            <w:r>
              <w:t xml:space="preserve">- Resultados y puntuaciones de diferentes juegos y deportes y en el desarrollo de las pruebas de cualidades físicas básicas. </w:t>
            </w:r>
          </w:p>
          <w:p w:rsidR="001B18E0" w:rsidRDefault="001B18E0" w:rsidP="00C13704">
            <w:pPr>
              <w:pStyle w:val="NormalWeb"/>
              <w:tabs>
                <w:tab w:val="left" w:pos="175"/>
              </w:tabs>
              <w:snapToGrid w:val="0"/>
              <w:spacing w:before="0" w:after="0"/>
              <w:jc w:val="both"/>
            </w:pPr>
            <w:r>
              <w:t xml:space="preserve">- Datos matemáticos relacionados con el esquí en Sierra Nevada (temperatura, altitud, distancia recorrido,…). </w:t>
            </w:r>
          </w:p>
          <w:p w:rsidR="001B18E0" w:rsidRDefault="001B18E0" w:rsidP="00C13704">
            <w:pPr>
              <w:pStyle w:val="NormalWeb"/>
              <w:tabs>
                <w:tab w:val="left" w:pos="175"/>
              </w:tabs>
              <w:snapToGrid w:val="0"/>
              <w:spacing w:before="0" w:after="0"/>
              <w:jc w:val="both"/>
            </w:pPr>
            <w:r>
              <w:t xml:space="preserve">- Uso del pulsómetro para la </w:t>
            </w:r>
            <w:r>
              <w:lastRenderedPageBreak/>
              <w:t xml:space="preserve">frecuencia cardíaca, cronómetro para la prueba de resistencia, aparatos de música, cámaras de vídeo y fotos para grabaciones. </w:t>
            </w:r>
          </w:p>
        </w:tc>
      </w:tr>
      <w:tr w:rsidR="001B18E0" w:rsidTr="00C13704">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lastRenderedPageBreak/>
              <w:t>Competencia digital.</w:t>
            </w:r>
          </w:p>
        </w:tc>
        <w:tc>
          <w:tcPr>
            <w:tcW w:w="3943" w:type="dxa"/>
            <w:tcBorders>
              <w:top w:val="single" w:sz="4" w:space="0" w:color="0000FF"/>
              <w:left w:val="single" w:sz="4" w:space="0" w:color="0000FF"/>
              <w:bottom w:val="single" w:sz="4" w:space="0" w:color="0000FF"/>
            </w:tcBorders>
            <w:shd w:val="clear" w:color="auto" w:fill="auto"/>
          </w:tcPr>
          <w:p w:rsidR="001B18E0" w:rsidRDefault="001B18E0" w:rsidP="00C13704">
            <w:pPr>
              <w:pStyle w:val="Standard"/>
              <w:jc w:val="both"/>
            </w:pPr>
            <w:r>
              <w:rPr>
                <w:sz w:val="24"/>
                <w:szCs w:val="24"/>
                <w:u w:val="single"/>
              </w:rPr>
              <w:t>Búsqueda, selección y valoración de la información</w:t>
            </w:r>
            <w:r>
              <w:rPr>
                <w:sz w:val="24"/>
                <w:szCs w:val="24"/>
              </w:rPr>
              <w:t xml:space="preserve"> que permita una cierta autonomía en la planificación y organización de la propia actividad física. Además, la utilización de recursos gráficos y audiovisuales para el reconocimiento de movimientos y toma de conciencia corporal contribuye a la interpretación de la información, en especial de lenguajes no verbales.</w:t>
            </w:r>
          </w:p>
          <w:p w:rsidR="001B18E0" w:rsidRDefault="001B18E0" w:rsidP="00C13704">
            <w:pPr>
              <w:pStyle w:val="Standard"/>
              <w:ind w:firstLine="360"/>
              <w:jc w:val="both"/>
            </w:pPr>
            <w:r>
              <w:rPr>
                <w:sz w:val="24"/>
                <w:szCs w:val="24"/>
              </w:rPr>
              <w:t xml:space="preserve">Por otro lado, esta materia colabora a la adquisición de una </w:t>
            </w:r>
            <w:r>
              <w:rPr>
                <w:sz w:val="24"/>
                <w:szCs w:val="24"/>
                <w:u w:val="single"/>
              </w:rPr>
              <w:t>actitud crítica y reflexiva en la valoración de los mensajes referidos al cuerpo</w:t>
            </w:r>
            <w:r>
              <w:rPr>
                <w:sz w:val="24"/>
                <w:szCs w:val="24"/>
              </w:rPr>
              <w:t xml:space="preserve"> procedentes de los medios de información y comunicación, que pueden dañar la propia imagen corporal. Asimismo, la </w:t>
            </w:r>
            <w:r>
              <w:rPr>
                <w:sz w:val="24"/>
                <w:szCs w:val="24"/>
                <w:u w:val="single"/>
              </w:rPr>
              <w:t>valoración de la actividad física para el tiempo libre contribuye al reconocimiento de los inconvenientes del excesivo ocio sedentario derivado del uso de las tecnologías</w:t>
            </w:r>
            <w:r>
              <w:rPr>
                <w:sz w:val="24"/>
                <w:szCs w:val="24"/>
              </w:rPr>
              <w:t xml:space="preserve"> de la información y comunicación para el entretenimiento.</w:t>
            </w:r>
          </w:p>
          <w:p w:rsidR="001B18E0" w:rsidRDefault="001B18E0" w:rsidP="00C13704">
            <w:pPr>
              <w:pStyle w:val="NormalWeb"/>
              <w:tabs>
                <w:tab w:val="left" w:pos="175"/>
                <w:tab w:val="left" w:pos="317"/>
              </w:tabs>
              <w:snapToGrid w:val="0"/>
              <w:spacing w:before="0" w:after="0"/>
              <w:jc w:val="both"/>
            </w:pP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pStyle w:val="NormalWeb"/>
              <w:tabs>
                <w:tab w:val="left" w:pos="175"/>
                <w:tab w:val="left" w:pos="317"/>
              </w:tabs>
              <w:snapToGrid w:val="0"/>
              <w:spacing w:before="0" w:after="0"/>
              <w:jc w:val="both"/>
            </w:pPr>
            <w:r>
              <w:t xml:space="preserve">Apartado de la programación: Medidas para el fomento de la competencia digital. </w:t>
            </w:r>
          </w:p>
          <w:p w:rsidR="001B18E0" w:rsidRDefault="001B18E0" w:rsidP="00C13704">
            <w:pPr>
              <w:pStyle w:val="NormalWeb"/>
              <w:tabs>
                <w:tab w:val="left" w:pos="175"/>
                <w:tab w:val="left" w:pos="317"/>
              </w:tabs>
              <w:snapToGrid w:val="0"/>
              <w:spacing w:before="0" w:after="0"/>
              <w:jc w:val="both"/>
            </w:pPr>
            <w:r>
              <w:t xml:space="preserve">Conocimiento y uso de los recursos tecnológicos nombrados anteriormente en la competencia tecnológica. </w:t>
            </w:r>
          </w:p>
        </w:tc>
      </w:tr>
      <w:tr w:rsidR="001B18E0" w:rsidTr="00C13704">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pPr>
            <w:r>
              <w:rPr>
                <w:b/>
              </w:rPr>
              <w:t>Aprender a aprender.</w:t>
            </w:r>
          </w:p>
        </w:tc>
        <w:tc>
          <w:tcPr>
            <w:tcW w:w="3943" w:type="dxa"/>
            <w:tcBorders>
              <w:top w:val="single" w:sz="4" w:space="0" w:color="0000FF"/>
              <w:left w:val="single" w:sz="4" w:space="0" w:color="0000FF"/>
              <w:bottom w:val="single" w:sz="4" w:space="0" w:color="0000FF"/>
            </w:tcBorders>
            <w:shd w:val="clear" w:color="auto" w:fill="auto"/>
          </w:tcPr>
          <w:p w:rsidR="001B18E0" w:rsidRDefault="001B18E0" w:rsidP="00C13704">
            <w:pPr>
              <w:pStyle w:val="Standard"/>
              <w:jc w:val="both"/>
            </w:pPr>
            <w:r>
              <w:rPr>
                <w:sz w:val="24"/>
                <w:szCs w:val="24"/>
              </w:rPr>
              <w:t xml:space="preserve">Recursos para la </w:t>
            </w:r>
            <w:r>
              <w:rPr>
                <w:sz w:val="24"/>
                <w:szCs w:val="24"/>
                <w:u w:val="single"/>
              </w:rPr>
              <w:t>planificación de determinadas actividades físicas a partir de un proceso de experimentación</w:t>
            </w:r>
            <w:r>
              <w:rPr>
                <w:sz w:val="24"/>
                <w:szCs w:val="24"/>
              </w:rPr>
              <w:t xml:space="preserve">. Todo ello permite que el alumnado sea capaz de </w:t>
            </w:r>
            <w:r>
              <w:rPr>
                <w:sz w:val="24"/>
                <w:szCs w:val="24"/>
                <w:u w:val="single"/>
              </w:rPr>
              <w:t>regular su propio aprendizaje y práctica de la actividad física en su tiempo libre, de forma organizada y estructurada</w:t>
            </w:r>
            <w:r>
              <w:rPr>
                <w:sz w:val="24"/>
                <w:szCs w:val="24"/>
              </w:rPr>
              <w:t xml:space="preserve">. Asimismo, desarrolla habilidades para el trabajo en equipo en diferentes actividades deportivas y expresivas colectivas y contribuye a </w:t>
            </w:r>
            <w:r>
              <w:rPr>
                <w:sz w:val="24"/>
                <w:szCs w:val="24"/>
                <w:u w:val="single"/>
              </w:rPr>
              <w:t>adquirir aprendizajes técnicos, estratégicos y tácticos</w:t>
            </w:r>
            <w:r>
              <w:rPr>
                <w:sz w:val="24"/>
                <w:szCs w:val="24"/>
              </w:rPr>
              <w:t xml:space="preserve"> que son generalizables para varias actividades deportivas.</w:t>
            </w:r>
          </w:p>
          <w:p w:rsidR="001B18E0" w:rsidRDefault="001B18E0" w:rsidP="00C13704">
            <w:pPr>
              <w:tabs>
                <w:tab w:val="left" w:pos="175"/>
                <w:tab w:val="left" w:pos="317"/>
              </w:tabs>
              <w:snapToGrid w:val="0"/>
              <w:spacing w:line="100" w:lineRule="atLeast"/>
              <w:jc w:val="both"/>
            </w:pPr>
          </w:p>
        </w:tc>
        <w:tc>
          <w:tcPr>
            <w:tcW w:w="3837" w:type="dxa"/>
            <w:vMerge w:val="restart"/>
            <w:tcBorders>
              <w:top w:val="single" w:sz="4" w:space="0" w:color="0000FF"/>
              <w:left w:val="single" w:sz="4" w:space="0" w:color="0000FF"/>
              <w:right w:val="double" w:sz="1" w:space="0" w:color="0000FF"/>
            </w:tcBorders>
            <w:shd w:val="clear" w:color="auto" w:fill="auto"/>
          </w:tcPr>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p>
          <w:p w:rsidR="001B18E0" w:rsidRDefault="001B18E0" w:rsidP="00C13704">
            <w:pPr>
              <w:tabs>
                <w:tab w:val="left" w:pos="175"/>
                <w:tab w:val="left" w:pos="317"/>
              </w:tabs>
              <w:snapToGrid w:val="0"/>
              <w:spacing w:line="100" w:lineRule="atLeast"/>
              <w:jc w:val="both"/>
            </w:pPr>
            <w:r>
              <w:t xml:space="preserve">- Desarrollo de diferentes ejercicios de calentamiento al principio de la sesión y estiramientos en la vuelta a la calma. </w:t>
            </w:r>
          </w:p>
          <w:p w:rsidR="001B18E0" w:rsidRDefault="001B18E0" w:rsidP="00C13704">
            <w:pPr>
              <w:tabs>
                <w:tab w:val="left" w:pos="175"/>
                <w:tab w:val="left" w:pos="317"/>
              </w:tabs>
              <w:snapToGrid w:val="0"/>
              <w:spacing w:line="100" w:lineRule="atLeast"/>
              <w:jc w:val="both"/>
            </w:pPr>
            <w:r>
              <w:t xml:space="preserve">- Planificación táctica en la prueba de resistencia a la hora de dosificar el esfuerzo para mantener un ritmo constante. </w:t>
            </w:r>
          </w:p>
          <w:p w:rsidR="001B18E0" w:rsidRDefault="001B18E0" w:rsidP="00C13704">
            <w:pPr>
              <w:tabs>
                <w:tab w:val="left" w:pos="175"/>
                <w:tab w:val="left" w:pos="317"/>
              </w:tabs>
              <w:snapToGrid w:val="0"/>
              <w:spacing w:line="100" w:lineRule="atLeast"/>
              <w:jc w:val="both"/>
            </w:pPr>
            <w:r>
              <w:t xml:space="preserve">- Conocimiento y aplicación de diferentes ejercicios de entrenamiento de las diferentes cualidades físicas básicas y de juegos y deportes para su ejecución en el tiempo libre como refuerzo motriz. </w:t>
            </w:r>
          </w:p>
          <w:p w:rsidR="001B18E0" w:rsidRDefault="001B18E0" w:rsidP="00C13704">
            <w:pPr>
              <w:tabs>
                <w:tab w:val="left" w:pos="175"/>
                <w:tab w:val="left" w:pos="317"/>
              </w:tabs>
              <w:snapToGrid w:val="0"/>
              <w:spacing w:line="100" w:lineRule="atLeast"/>
              <w:jc w:val="both"/>
            </w:pPr>
            <w:r>
              <w:t xml:space="preserve">- Trabajo en equipo para la adquisición de aprendizajes técnicos y </w:t>
            </w:r>
            <w:r>
              <w:lastRenderedPageBreak/>
              <w:t xml:space="preserve">tácticos en el bádminton, baloncesto y deportes alternativos como ultimate, kin ball, colpball. </w:t>
            </w:r>
          </w:p>
          <w:p w:rsidR="001B18E0" w:rsidRDefault="001B18E0" w:rsidP="00C13704">
            <w:pPr>
              <w:tabs>
                <w:tab w:val="left" w:pos="175"/>
                <w:tab w:val="left" w:pos="317"/>
              </w:tabs>
              <w:snapToGrid w:val="0"/>
              <w:spacing w:line="100" w:lineRule="atLeast"/>
              <w:jc w:val="both"/>
            </w:pPr>
            <w:r>
              <w:t xml:space="preserve">- Trabajo en equipo en el montaje de una coreografía. </w:t>
            </w:r>
          </w:p>
        </w:tc>
      </w:tr>
      <w:tr w:rsidR="001B18E0" w:rsidTr="00C13704">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rPr>
                <w:b/>
              </w:rPr>
            </w:pPr>
            <w:r>
              <w:rPr>
                <w:b/>
              </w:rPr>
              <w:t>Sentido de iniciativa y espíritu emprendedor.</w:t>
            </w:r>
          </w:p>
        </w:tc>
        <w:tc>
          <w:tcPr>
            <w:tcW w:w="3943" w:type="dxa"/>
            <w:tcBorders>
              <w:top w:val="single" w:sz="4" w:space="0" w:color="0000FF"/>
              <w:left w:val="single" w:sz="4" w:space="0" w:color="0000FF"/>
              <w:bottom w:val="single" w:sz="4" w:space="0" w:color="0000FF"/>
            </w:tcBorders>
            <w:shd w:val="clear" w:color="auto" w:fill="auto"/>
          </w:tcPr>
          <w:p w:rsidR="001B18E0" w:rsidRDefault="001B18E0" w:rsidP="00C13704">
            <w:pPr>
              <w:pStyle w:val="Standard"/>
              <w:jc w:val="both"/>
            </w:pPr>
            <w:r>
              <w:rPr>
                <w:sz w:val="24"/>
                <w:szCs w:val="24"/>
                <w:u w:val="single"/>
              </w:rPr>
              <w:t>Protagonismo al alumnado en aspectos de organización</w:t>
            </w:r>
            <w:r>
              <w:rPr>
                <w:sz w:val="24"/>
                <w:szCs w:val="24"/>
              </w:rPr>
              <w:t xml:space="preserve"> individual y colectiva de jornadas y actividades físicas y deportivas o de ritmo, y en aspectos de </w:t>
            </w:r>
            <w:r>
              <w:rPr>
                <w:sz w:val="24"/>
                <w:szCs w:val="24"/>
                <w:u w:val="single"/>
              </w:rPr>
              <w:t>planificación de actividades</w:t>
            </w:r>
            <w:r>
              <w:rPr>
                <w:sz w:val="24"/>
                <w:szCs w:val="24"/>
              </w:rPr>
              <w:t xml:space="preserve"> para la mejora de su condición física. Por otro </w:t>
            </w:r>
            <w:r>
              <w:rPr>
                <w:sz w:val="24"/>
                <w:szCs w:val="24"/>
              </w:rPr>
              <w:lastRenderedPageBreak/>
              <w:t xml:space="preserve">lado, lo hace en la medida en que enfrenta al alumnado a </w:t>
            </w:r>
            <w:r>
              <w:rPr>
                <w:sz w:val="24"/>
                <w:szCs w:val="24"/>
                <w:u w:val="single"/>
              </w:rPr>
              <w:t>situaciones en las que debe manifestar autosuperación, perseverancia y actitud positiva ante tareas de cierta dificultad</w:t>
            </w:r>
            <w:r>
              <w:rPr>
                <w:sz w:val="24"/>
                <w:szCs w:val="24"/>
              </w:rPr>
              <w:t xml:space="preserve"> técnica o en la mejora del propio nivel de condición física, responsabilidad y honestidad en la aplicación de las reglas y capacidad de aceptación de los diferentes niveles de condición física y de ejecución motriz dentro del grupo.</w:t>
            </w:r>
          </w:p>
          <w:p w:rsidR="001B18E0" w:rsidRDefault="001B18E0" w:rsidP="00C13704">
            <w:pPr>
              <w:pStyle w:val="Standard"/>
              <w:jc w:val="both"/>
              <w:rPr>
                <w:sz w:val="24"/>
                <w:szCs w:val="24"/>
              </w:rPr>
            </w:pPr>
          </w:p>
        </w:tc>
        <w:tc>
          <w:tcPr>
            <w:tcW w:w="3837" w:type="dxa"/>
            <w:vMerge/>
            <w:tcBorders>
              <w:left w:val="single" w:sz="4" w:space="0" w:color="0000FF"/>
              <w:bottom w:val="single" w:sz="4" w:space="0" w:color="0000FF"/>
              <w:right w:val="double" w:sz="1" w:space="0" w:color="0000FF"/>
            </w:tcBorders>
            <w:shd w:val="clear" w:color="auto" w:fill="auto"/>
          </w:tcPr>
          <w:p w:rsidR="001B18E0" w:rsidRDefault="001B18E0" w:rsidP="00C13704">
            <w:pPr>
              <w:tabs>
                <w:tab w:val="left" w:pos="175"/>
                <w:tab w:val="left" w:pos="317"/>
              </w:tabs>
              <w:snapToGrid w:val="0"/>
              <w:spacing w:line="100" w:lineRule="atLeast"/>
              <w:jc w:val="both"/>
            </w:pPr>
          </w:p>
        </w:tc>
      </w:tr>
      <w:tr w:rsidR="001B18E0" w:rsidTr="00C13704">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1B18E0" w:rsidRDefault="001B18E0" w:rsidP="00C13704">
            <w:pPr>
              <w:spacing w:line="100" w:lineRule="atLeast"/>
              <w:jc w:val="center"/>
              <w:rPr>
                <w:rStyle w:val="Fuentedeprrafopredeter1"/>
              </w:rPr>
            </w:pPr>
            <w:r>
              <w:rPr>
                <w:b/>
              </w:rPr>
              <w:t>Competencias sociales y cívicas.</w:t>
            </w:r>
          </w:p>
        </w:tc>
        <w:tc>
          <w:tcPr>
            <w:tcW w:w="3943" w:type="dxa"/>
            <w:tcBorders>
              <w:top w:val="single" w:sz="4" w:space="0" w:color="0000FF"/>
              <w:left w:val="single" w:sz="4" w:space="0" w:color="0000FF"/>
              <w:bottom w:val="single" w:sz="4" w:space="0" w:color="0000FF"/>
            </w:tcBorders>
            <w:shd w:val="clear" w:color="auto" w:fill="auto"/>
          </w:tcPr>
          <w:p w:rsidR="001B18E0" w:rsidRDefault="001B18E0" w:rsidP="00C13704">
            <w:pPr>
              <w:tabs>
                <w:tab w:val="left" w:pos="175"/>
                <w:tab w:val="left" w:pos="317"/>
              </w:tabs>
              <w:spacing w:line="100" w:lineRule="atLeast"/>
              <w:jc w:val="both"/>
            </w:pPr>
            <w:r>
              <w:rPr>
                <w:rStyle w:val="Fuentedeprrafopredeter1"/>
              </w:rPr>
              <w:t xml:space="preserve">Las actividades físicas son un medio eficaz para facilitar la integración y fomentar el </w:t>
            </w:r>
            <w:r>
              <w:rPr>
                <w:rStyle w:val="Fuentedeprrafopredeter1"/>
                <w:u w:val="single"/>
              </w:rPr>
              <w:t>respeto</w:t>
            </w:r>
            <w:r>
              <w:rPr>
                <w:rStyle w:val="Fuentedeprrafopredeter1"/>
              </w:rPr>
              <w:t xml:space="preserve">, a la vez que contribuyen al desarrollo de la </w:t>
            </w:r>
            <w:r>
              <w:rPr>
                <w:rStyle w:val="Fuentedeprrafopredeter1"/>
                <w:u w:val="single"/>
              </w:rPr>
              <w:t>cooperación, la igualdad y el trabajo en equipo</w:t>
            </w:r>
            <w:r>
              <w:rPr>
                <w:rStyle w:val="Fuentedeprrafopredeter1"/>
              </w:rPr>
              <w:t xml:space="preserve">.  </w:t>
            </w:r>
            <w:r>
              <w:rPr>
                <w:rStyle w:val="Fuentedeprrafopredeter1"/>
                <w:u w:val="single"/>
              </w:rPr>
              <w:t>La aceptación de las diferencias y limitaciones</w:t>
            </w:r>
            <w:r>
              <w:rPr>
                <w:rStyle w:val="Fuentedeprrafopredeter1"/>
              </w:rPr>
              <w:t xml:space="preserve"> de los participantes, siguiendo normas democráticas en la organización del grupo y asumiendo cada integrante sus propias responsabilidades. El </w:t>
            </w:r>
            <w:r>
              <w:rPr>
                <w:rStyle w:val="Fuentedeprrafopredeter1"/>
                <w:u w:val="single"/>
              </w:rPr>
              <w:t>cumplimiento de las normas y reglamentos</w:t>
            </w:r>
            <w:r>
              <w:rPr>
                <w:rStyle w:val="Fuentedeprrafopredeter1"/>
              </w:rPr>
              <w:t xml:space="preserve"> que rigen las actividades deportivas colaboran en la aceptación de los códigos de conducta propios de una sociedad. Proporciona conocimientos y destrezas sobre determinados </w:t>
            </w:r>
            <w:r>
              <w:rPr>
                <w:rStyle w:val="Fuentedeprrafopredeter1"/>
                <w:u w:val="single"/>
              </w:rPr>
              <w:t>hábitos saludables</w:t>
            </w:r>
            <w:r>
              <w:rPr>
                <w:rStyle w:val="Fuentedeprrafopredeter1"/>
              </w:rPr>
              <w:t xml:space="preserve">. Además, aporta criterios para el </w:t>
            </w:r>
            <w:r>
              <w:rPr>
                <w:rStyle w:val="Fuentedeprrafopredeter1"/>
                <w:u w:val="single"/>
              </w:rPr>
              <w:t>mantenimiento y mejora de la condición física</w:t>
            </w:r>
            <w:r>
              <w:rPr>
                <w:rStyle w:val="Fuentedeprrafopredeter1"/>
              </w:rPr>
              <w:t xml:space="preserve">, sobre todo de aquellas cualidades físicas asociadas a la salud. Por otra parte, colabora en un </w:t>
            </w:r>
            <w:r>
              <w:rPr>
                <w:rStyle w:val="Fuentedeprrafopredeter1"/>
                <w:u w:val="single"/>
              </w:rPr>
              <w:t>uso responsable del medio natural</w:t>
            </w:r>
            <w:r>
              <w:rPr>
                <w:rStyle w:val="Fuentedeprrafopredeter1"/>
              </w:rPr>
              <w:t>.</w:t>
            </w: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1B18E0" w:rsidRDefault="001B18E0" w:rsidP="00C13704">
            <w:pPr>
              <w:tabs>
                <w:tab w:val="left" w:pos="175"/>
                <w:tab w:val="left" w:pos="317"/>
              </w:tabs>
              <w:spacing w:line="100" w:lineRule="atLeast"/>
              <w:jc w:val="both"/>
            </w:pPr>
            <w:r>
              <w:t xml:space="preserve">- Práctica del deporte en equipo: baloncesto. Conocimiento y respeto del reglamento de dicho deporte. </w:t>
            </w:r>
          </w:p>
          <w:p w:rsidR="001B18E0" w:rsidRDefault="001B18E0" w:rsidP="00C13704">
            <w:pPr>
              <w:tabs>
                <w:tab w:val="left" w:pos="175"/>
                <w:tab w:val="left" w:pos="317"/>
              </w:tabs>
              <w:spacing w:line="100" w:lineRule="atLeast"/>
              <w:jc w:val="both"/>
            </w:pPr>
            <w:r>
              <w:t xml:space="preserve">- Elaboración de coreografías a través del aprendizaje cooperativo donde resultará fundamental adaptarse a las posibilidades y limitaciones de compañeros. </w:t>
            </w:r>
          </w:p>
          <w:p w:rsidR="001B18E0" w:rsidRDefault="001B18E0" w:rsidP="00C13704">
            <w:pPr>
              <w:tabs>
                <w:tab w:val="left" w:pos="175"/>
                <w:tab w:val="left" w:pos="317"/>
              </w:tabs>
              <w:spacing w:line="100" w:lineRule="atLeast"/>
              <w:jc w:val="both"/>
            </w:pPr>
            <w:r>
              <w:t xml:space="preserve">- Práctica de juegos y deportes alternativos grupales mixtos: ultimate, kin ball, balonkorf,.. Conocimiento y respeto de las normas de tales juegos y deportes. </w:t>
            </w:r>
          </w:p>
          <w:p w:rsidR="001B18E0" w:rsidRDefault="001B18E0" w:rsidP="00C13704">
            <w:pPr>
              <w:tabs>
                <w:tab w:val="left" w:pos="175"/>
                <w:tab w:val="left" w:pos="317"/>
              </w:tabs>
              <w:spacing w:line="100" w:lineRule="atLeast"/>
              <w:jc w:val="both"/>
            </w:pPr>
            <w:r>
              <w:t xml:space="preserve">- Respeto y aceptación del trabajo por parejas en la práctica del bádminton. Conocimiento y respeto del reglamento de dicho deporte. </w:t>
            </w:r>
          </w:p>
          <w:p w:rsidR="001B18E0" w:rsidRDefault="001B18E0" w:rsidP="00C13704">
            <w:pPr>
              <w:tabs>
                <w:tab w:val="left" w:pos="175"/>
                <w:tab w:val="left" w:pos="317"/>
              </w:tabs>
              <w:spacing w:line="100" w:lineRule="atLeast"/>
              <w:jc w:val="both"/>
            </w:pPr>
            <w:r>
              <w:t xml:space="preserve">- Práctica de actividad física para la mejora de la salud en las sesiones. Puesta en práctica de hábitos de higiene y aseo corporal, hidratación y alimentación al principio, durante y final de las clases. </w:t>
            </w:r>
          </w:p>
          <w:p w:rsidR="001B18E0" w:rsidRDefault="001B18E0" w:rsidP="00C13704">
            <w:pPr>
              <w:tabs>
                <w:tab w:val="left" w:pos="175"/>
                <w:tab w:val="left" w:pos="317"/>
              </w:tabs>
              <w:spacing w:line="100" w:lineRule="atLeast"/>
              <w:jc w:val="both"/>
            </w:pPr>
            <w:r>
              <w:t xml:space="preserve">- Sesiones de familiarización de las cualidades físicas básicas. Desarrollo de prueba de resistencia aeróbica y flexibilidad en cada trimestre. </w:t>
            </w:r>
          </w:p>
          <w:p w:rsidR="001B18E0" w:rsidRDefault="001B18E0" w:rsidP="00C13704">
            <w:pPr>
              <w:tabs>
                <w:tab w:val="left" w:pos="175"/>
                <w:tab w:val="left" w:pos="317"/>
              </w:tabs>
              <w:spacing w:line="100" w:lineRule="atLeast"/>
              <w:jc w:val="both"/>
            </w:pPr>
            <w:r>
              <w:t xml:space="preserve"> - Conocimiento y respeto del patrimonio natural, cultural e histórico del entorno más cercano (Corrales – Bellavista) a través de un senderismo natural y urbano. </w:t>
            </w:r>
          </w:p>
          <w:p w:rsidR="001B18E0" w:rsidRDefault="001B18E0" w:rsidP="00C13704">
            <w:pPr>
              <w:tabs>
                <w:tab w:val="left" w:pos="175"/>
                <w:tab w:val="left" w:pos="317"/>
              </w:tabs>
              <w:spacing w:line="100" w:lineRule="atLeast"/>
              <w:jc w:val="both"/>
            </w:pPr>
            <w:r>
              <w:t xml:space="preserve">- Conocimiento y respeto del entorno natural de invierno como montañas de nieve: puesta en práctica del esquí en Sierra Nevada. </w:t>
            </w:r>
          </w:p>
        </w:tc>
      </w:tr>
      <w:tr w:rsidR="001B18E0" w:rsidTr="00C13704">
        <w:trPr>
          <w:trHeight w:val="519"/>
        </w:trPr>
        <w:tc>
          <w:tcPr>
            <w:tcW w:w="1697" w:type="dxa"/>
            <w:tcBorders>
              <w:top w:val="single" w:sz="4" w:space="0" w:color="0000FF"/>
              <w:left w:val="double" w:sz="1" w:space="0" w:color="0000FF"/>
              <w:bottom w:val="double" w:sz="1" w:space="0" w:color="0000FF"/>
            </w:tcBorders>
            <w:shd w:val="clear" w:color="auto" w:fill="auto"/>
            <w:vAlign w:val="center"/>
          </w:tcPr>
          <w:p w:rsidR="001B18E0" w:rsidRDefault="001B18E0" w:rsidP="00C13704">
            <w:pPr>
              <w:pStyle w:val="NormalWeb"/>
              <w:spacing w:before="0" w:after="0"/>
              <w:jc w:val="center"/>
            </w:pPr>
            <w:r>
              <w:rPr>
                <w:b/>
              </w:rPr>
              <w:t>Conciencia y expresiones culturales.</w:t>
            </w:r>
          </w:p>
        </w:tc>
        <w:tc>
          <w:tcPr>
            <w:tcW w:w="3943" w:type="dxa"/>
            <w:tcBorders>
              <w:top w:val="single" w:sz="4" w:space="0" w:color="0000FF"/>
              <w:left w:val="single" w:sz="4" w:space="0" w:color="0000FF"/>
              <w:bottom w:val="double" w:sz="1" w:space="0" w:color="0000FF"/>
            </w:tcBorders>
            <w:shd w:val="clear" w:color="auto" w:fill="auto"/>
          </w:tcPr>
          <w:p w:rsidR="001B18E0" w:rsidRPr="0071415A" w:rsidRDefault="001B18E0" w:rsidP="00C13704">
            <w:pPr>
              <w:widowControl/>
              <w:autoSpaceDN w:val="0"/>
              <w:jc w:val="both"/>
              <w:textAlignment w:val="baseline"/>
              <w:rPr>
                <w:rFonts w:eastAsia="Times New Roman" w:cs="Times New Roman"/>
                <w:kern w:val="3"/>
                <w:sz w:val="20"/>
                <w:szCs w:val="20"/>
                <w:lang w:eastAsia="es-ES" w:bidi="ar-SA"/>
              </w:rPr>
            </w:pPr>
            <w:r>
              <w:rPr>
                <w:rFonts w:eastAsia="Times New Roman" w:cs="Times New Roman"/>
                <w:kern w:val="3"/>
                <w:lang w:eastAsia="es-ES" w:bidi="ar-SA"/>
              </w:rPr>
              <w:t>E</w:t>
            </w:r>
            <w:r w:rsidRPr="0071415A">
              <w:rPr>
                <w:rFonts w:eastAsia="Times New Roman" w:cs="Times New Roman"/>
                <w:kern w:val="3"/>
                <w:lang w:eastAsia="es-ES" w:bidi="ar-SA"/>
              </w:rPr>
              <w:t xml:space="preserve">l </w:t>
            </w:r>
            <w:r w:rsidRPr="0071415A">
              <w:rPr>
                <w:rFonts w:eastAsia="Times New Roman" w:cs="Times New Roman"/>
                <w:kern w:val="3"/>
                <w:u w:val="single"/>
                <w:lang w:eastAsia="es-ES" w:bidi="ar-SA"/>
              </w:rPr>
              <w:t>reconocimiento</w:t>
            </w:r>
            <w:r w:rsidRPr="0071415A">
              <w:rPr>
                <w:rFonts w:eastAsia="Times New Roman" w:cs="Times New Roman"/>
                <w:kern w:val="3"/>
                <w:lang w:eastAsia="es-ES" w:bidi="ar-SA"/>
              </w:rPr>
              <w:t xml:space="preserve"> y la valoración de las </w:t>
            </w:r>
            <w:r w:rsidRPr="0071415A">
              <w:rPr>
                <w:rFonts w:eastAsia="Times New Roman" w:cs="Times New Roman"/>
                <w:kern w:val="3"/>
                <w:u w:val="single"/>
                <w:lang w:eastAsia="es-ES" w:bidi="ar-SA"/>
              </w:rPr>
              <w:t xml:space="preserve">manifestaciones culturales de la motricidad humana, tales como los </w:t>
            </w:r>
            <w:r w:rsidRPr="0071415A">
              <w:rPr>
                <w:rFonts w:eastAsia="Times New Roman" w:cs="Times New Roman"/>
                <w:kern w:val="3"/>
                <w:u w:val="single"/>
                <w:lang w:eastAsia="es-ES" w:bidi="ar-SA"/>
              </w:rPr>
              <w:lastRenderedPageBreak/>
              <w:t xml:space="preserve">deportes, los juegos tradicionales, las actividades expresivas o la danza y su consideración como parte del patrimonio cultural </w:t>
            </w:r>
            <w:r w:rsidRPr="0071415A">
              <w:rPr>
                <w:rFonts w:eastAsia="Times New Roman" w:cs="Times New Roman"/>
                <w:kern w:val="3"/>
                <w:lang w:eastAsia="es-ES" w:bidi="ar-SA"/>
              </w:rPr>
              <w:t>de los pueblos.</w:t>
            </w:r>
          </w:p>
          <w:p w:rsidR="001B18E0" w:rsidRPr="0071415A" w:rsidRDefault="001B18E0" w:rsidP="00C13704">
            <w:pPr>
              <w:widowControl/>
              <w:autoSpaceDN w:val="0"/>
              <w:ind w:firstLine="360"/>
              <w:jc w:val="both"/>
              <w:textAlignment w:val="baseline"/>
              <w:rPr>
                <w:rFonts w:eastAsia="Times New Roman" w:cs="Times New Roman"/>
                <w:kern w:val="3"/>
                <w:sz w:val="20"/>
                <w:szCs w:val="20"/>
                <w:lang w:eastAsia="es-ES" w:bidi="ar-SA"/>
              </w:rPr>
            </w:pPr>
            <w:r w:rsidRPr="0071415A">
              <w:rPr>
                <w:rFonts w:eastAsia="Times New Roman" w:cs="Times New Roman"/>
                <w:kern w:val="3"/>
                <w:lang w:eastAsia="es-ES" w:bidi="ar-SA"/>
              </w:rPr>
              <w:t xml:space="preserve">A </w:t>
            </w:r>
            <w:r w:rsidRPr="0071415A">
              <w:rPr>
                <w:rFonts w:eastAsia="Times New Roman" w:cs="Times New Roman"/>
                <w:kern w:val="3"/>
                <w:u w:val="single"/>
                <w:lang w:eastAsia="es-ES" w:bidi="ar-SA"/>
              </w:rPr>
              <w:t>la expresión de ideas o sentimientos de forma creativa</w:t>
            </w:r>
            <w:r w:rsidRPr="0071415A">
              <w:rPr>
                <w:rFonts w:eastAsia="Times New Roman" w:cs="Times New Roman"/>
                <w:kern w:val="3"/>
                <w:lang w:eastAsia="es-ES" w:bidi="ar-SA"/>
              </w:rPr>
              <w:t xml:space="preserve"> contribuye mediante la exploración y utilización de las posibilidades y recursos expresivos del cuerpo y el movimiento. A la adquisición de habilidades perceptivas, colabora especialmente desde las experiencias sensoriales y emocionales propias de las actividades de la expresión corporal. Por otro lado, el conocimiento de las manifestaciones lúdicas, deportivas y de expresión corporal propias de otras culturas ayuda a la adquisición de una actitud abierta hacia la diversidad cultural.</w:t>
            </w:r>
          </w:p>
          <w:p w:rsidR="001B18E0" w:rsidRPr="0071415A" w:rsidRDefault="001B18E0" w:rsidP="00C13704">
            <w:pPr>
              <w:widowControl/>
              <w:autoSpaceDN w:val="0"/>
              <w:ind w:firstLine="360"/>
              <w:jc w:val="both"/>
              <w:textAlignment w:val="baseline"/>
              <w:rPr>
                <w:rFonts w:eastAsia="Times New Roman" w:cs="Times New Roman"/>
                <w:kern w:val="3"/>
                <w:sz w:val="20"/>
                <w:szCs w:val="20"/>
                <w:lang w:eastAsia="es-ES" w:bidi="ar-SA"/>
              </w:rPr>
            </w:pPr>
            <w:r w:rsidRPr="0071415A">
              <w:rPr>
                <w:rFonts w:eastAsia="Times New Roman" w:cs="Times New Roman"/>
                <w:kern w:val="3"/>
                <w:lang w:eastAsia="es-ES" w:bidi="ar-SA"/>
              </w:rPr>
              <w:t xml:space="preserve">En otro sentido, esta materia está comprometida con la adquisición de una actitud abierta y respetuosa ante el fenómeno deportivo como espectáculo, mediante el análisis y la </w:t>
            </w:r>
            <w:r w:rsidRPr="0071415A">
              <w:rPr>
                <w:rFonts w:eastAsia="Times New Roman" w:cs="Times New Roman"/>
                <w:kern w:val="3"/>
                <w:u w:val="single"/>
                <w:lang w:eastAsia="es-ES" w:bidi="ar-SA"/>
              </w:rPr>
              <w:t>reflexión crítica ante la violencia en el deporte</w:t>
            </w:r>
            <w:r w:rsidRPr="0071415A">
              <w:rPr>
                <w:rFonts w:eastAsia="Times New Roman" w:cs="Times New Roman"/>
                <w:kern w:val="3"/>
                <w:lang w:eastAsia="es-ES" w:bidi="ar-SA"/>
              </w:rPr>
              <w:t xml:space="preserve"> u otras situaciones contrarias a la dignidad humana que en él se producen.</w:t>
            </w:r>
          </w:p>
          <w:p w:rsidR="001B18E0" w:rsidRDefault="001B18E0" w:rsidP="00C13704">
            <w:pPr>
              <w:pStyle w:val="NormalWeb"/>
              <w:tabs>
                <w:tab w:val="left" w:pos="175"/>
                <w:tab w:val="left" w:pos="317"/>
              </w:tabs>
              <w:snapToGrid w:val="0"/>
              <w:spacing w:before="0" w:after="0"/>
              <w:jc w:val="both"/>
            </w:pPr>
          </w:p>
        </w:tc>
        <w:tc>
          <w:tcPr>
            <w:tcW w:w="3837" w:type="dxa"/>
            <w:tcBorders>
              <w:top w:val="single" w:sz="4" w:space="0" w:color="0000FF"/>
              <w:left w:val="single" w:sz="4" w:space="0" w:color="0000FF"/>
              <w:bottom w:val="double" w:sz="1" w:space="0" w:color="0000FF"/>
              <w:right w:val="double" w:sz="1" w:space="0" w:color="0000FF"/>
            </w:tcBorders>
            <w:shd w:val="clear" w:color="auto" w:fill="auto"/>
          </w:tcPr>
          <w:p w:rsidR="001B18E0" w:rsidRDefault="001B18E0" w:rsidP="00C13704">
            <w:pPr>
              <w:pStyle w:val="NormalWeb"/>
              <w:tabs>
                <w:tab w:val="left" w:pos="175"/>
                <w:tab w:val="left" w:pos="317"/>
              </w:tabs>
              <w:snapToGrid w:val="0"/>
              <w:spacing w:before="0" w:after="0"/>
              <w:jc w:val="both"/>
            </w:pPr>
            <w:r>
              <w:lastRenderedPageBreak/>
              <w:t xml:space="preserve">Conocimiento y valoración de deportes tradicionales como el baloncesto, figuras importantes, </w:t>
            </w:r>
            <w:r>
              <w:lastRenderedPageBreak/>
              <w:t xml:space="preserve">aceptación en España, reconocimiento de la selección española y femenina. </w:t>
            </w:r>
          </w:p>
          <w:p w:rsidR="001B18E0" w:rsidRDefault="001B18E0" w:rsidP="00C13704">
            <w:pPr>
              <w:pStyle w:val="NormalWeb"/>
              <w:tabs>
                <w:tab w:val="left" w:pos="175"/>
                <w:tab w:val="left" w:pos="317"/>
              </w:tabs>
              <w:snapToGrid w:val="0"/>
              <w:spacing w:before="0" w:after="0"/>
              <w:jc w:val="both"/>
            </w:pPr>
            <w:r>
              <w:t xml:space="preserve">Conocimiento y valoración de deportes alternativos como el bádminton, su popularidad, países de mayor tradición, figuras importantes como Carolina Marín. </w:t>
            </w:r>
          </w:p>
          <w:p w:rsidR="001B18E0" w:rsidRDefault="001B18E0" w:rsidP="00C13704">
            <w:pPr>
              <w:pStyle w:val="NormalWeb"/>
              <w:tabs>
                <w:tab w:val="left" w:pos="175"/>
                <w:tab w:val="left" w:pos="317"/>
              </w:tabs>
              <w:snapToGrid w:val="0"/>
              <w:spacing w:before="0" w:after="0"/>
              <w:jc w:val="both"/>
            </w:pPr>
            <w:r>
              <w:t xml:space="preserve">Conocimiento y valoración de deportes alternativos como ultimate, kin ball y colpball, su popularidad en otros países, su enfoque coeducativo y social. </w:t>
            </w:r>
          </w:p>
          <w:p w:rsidR="001B18E0" w:rsidRDefault="001B18E0" w:rsidP="00C13704">
            <w:pPr>
              <w:pStyle w:val="NormalWeb"/>
              <w:tabs>
                <w:tab w:val="left" w:pos="175"/>
                <w:tab w:val="left" w:pos="317"/>
              </w:tabs>
              <w:snapToGrid w:val="0"/>
              <w:spacing w:before="0" w:after="0"/>
              <w:jc w:val="both"/>
            </w:pPr>
            <w:r>
              <w:t xml:space="preserve">Conocimiento y valoración de la danza como manifestación cultural ya sean tradicionales del territorio (sevillanas, rumbas y pasadobles) como de otros países (bachata, merengue, salsa). Información sobre los diferentes tipos de bailes y danzas. </w:t>
            </w:r>
          </w:p>
        </w:tc>
      </w:tr>
    </w:tbl>
    <w:p w:rsidR="001B18E0" w:rsidRDefault="001B18E0" w:rsidP="001B18E0">
      <w:pPr>
        <w:spacing w:line="100" w:lineRule="atLeast"/>
        <w:jc w:val="center"/>
        <w:rPr>
          <w:rFonts w:cs="Times New Roman"/>
          <w:b/>
          <w:bCs/>
          <w:sz w:val="32"/>
          <w:szCs w:val="32"/>
          <w:u w:val="single"/>
        </w:rPr>
      </w:pPr>
    </w:p>
    <w:p w:rsidR="00C13704" w:rsidRPr="00C13704" w:rsidRDefault="00C13704" w:rsidP="00C13704">
      <w:pPr>
        <w:spacing w:line="100" w:lineRule="atLeast"/>
        <w:jc w:val="both"/>
        <w:rPr>
          <w:b/>
          <w:bCs/>
          <w:sz w:val="28"/>
          <w:szCs w:val="28"/>
          <w:u w:val="single"/>
        </w:rPr>
      </w:pPr>
      <w:r w:rsidRPr="00C13704">
        <w:rPr>
          <w:b/>
          <w:bCs/>
          <w:sz w:val="32"/>
          <w:szCs w:val="32"/>
          <w:highlight w:val="cyan"/>
        </w:rPr>
        <w:t>6. Objetivos</w:t>
      </w:r>
      <w:r w:rsidRPr="00C13704">
        <w:rPr>
          <w:bCs/>
          <w:sz w:val="32"/>
          <w:szCs w:val="32"/>
          <w:highlight w:val="cyan"/>
        </w:rPr>
        <w:t>.</w:t>
      </w:r>
      <w:r w:rsidRPr="00C13704">
        <w:rPr>
          <w:bCs/>
          <w:sz w:val="32"/>
          <w:szCs w:val="32"/>
        </w:rPr>
        <w:t xml:space="preserve"> </w:t>
      </w:r>
      <w:r w:rsidRPr="00C13704">
        <w:rPr>
          <w:b/>
          <w:bCs/>
          <w:sz w:val="32"/>
          <w:szCs w:val="32"/>
        </w:rPr>
        <w:t xml:space="preserve"> </w:t>
      </w:r>
    </w:p>
    <w:p w:rsidR="00C13704" w:rsidRPr="00C13704" w:rsidRDefault="00C13704" w:rsidP="00C13704">
      <w:pPr>
        <w:spacing w:line="201" w:lineRule="atLeast"/>
        <w:ind w:firstLine="340"/>
        <w:jc w:val="both"/>
        <w:rPr>
          <w:bCs/>
        </w:rPr>
      </w:pPr>
      <w:r w:rsidRPr="00C13704">
        <w:rPr>
          <w:b/>
          <w:sz w:val="28"/>
          <w:szCs w:val="28"/>
        </w:rPr>
        <w:tab/>
      </w:r>
    </w:p>
    <w:p w:rsidR="00C13704" w:rsidRPr="00C13704" w:rsidRDefault="00C13704" w:rsidP="00C13704">
      <w:pPr>
        <w:spacing w:line="201" w:lineRule="atLeast"/>
        <w:ind w:firstLine="340"/>
        <w:jc w:val="both"/>
        <w:rPr>
          <w:sz w:val="28"/>
          <w:szCs w:val="28"/>
        </w:rPr>
      </w:pPr>
      <w:r w:rsidRPr="00C13704">
        <w:rPr>
          <w:bCs/>
        </w:rPr>
        <w:t xml:space="preserve">Según el </w:t>
      </w:r>
      <w:r w:rsidRPr="00C13704">
        <w:rPr>
          <w:b/>
          <w:bCs/>
        </w:rPr>
        <w:t>Real Decreto 1105/2014</w:t>
      </w:r>
      <w:r w:rsidRPr="00C13704">
        <w:rPr>
          <w:bCs/>
        </w:rPr>
        <w:t xml:space="preserve">, los </w:t>
      </w:r>
      <w:r w:rsidRPr="00C13704">
        <w:rPr>
          <w:rFonts w:eastAsia="Arial"/>
          <w:bCs/>
          <w:color w:val="000000"/>
          <w:u w:val="single"/>
        </w:rPr>
        <w:t>objetivos</w:t>
      </w:r>
      <w:r w:rsidRPr="00C13704">
        <w:rPr>
          <w:rFonts w:eastAsia="Arial"/>
          <w:bCs/>
          <w:color w:val="000000"/>
        </w:rPr>
        <w:t xml:space="preserve"> son los referentes relativos a los logros que el estudiante debe alcanzar al finalizar cada etapa, como resultado de las experiencias de enseñanza-aprendizaje intencionalmente planificadas a tal fin.</w:t>
      </w:r>
    </w:p>
    <w:p w:rsidR="00C13704" w:rsidRPr="00C13704" w:rsidRDefault="00C13704" w:rsidP="00C13704">
      <w:pPr>
        <w:spacing w:line="100" w:lineRule="atLeast"/>
        <w:jc w:val="both"/>
        <w:rPr>
          <w:bCs/>
          <w:sz w:val="28"/>
          <w:szCs w:val="28"/>
        </w:rPr>
      </w:pPr>
    </w:p>
    <w:p w:rsidR="00C13704" w:rsidRDefault="00C13704" w:rsidP="00C13704">
      <w:pPr>
        <w:spacing w:after="60" w:line="100" w:lineRule="atLeast"/>
        <w:jc w:val="both"/>
        <w:rPr>
          <w:rFonts w:cs="Times New Roman"/>
          <w:b/>
          <w:sz w:val="32"/>
          <w:szCs w:val="32"/>
          <w:u w:val="single"/>
        </w:rPr>
      </w:pPr>
      <w:r w:rsidRPr="00C13704">
        <w:rPr>
          <w:rFonts w:ascii="Arial" w:hAnsi="Arial"/>
          <w:i/>
          <w:iCs/>
        </w:rPr>
        <w:tab/>
      </w:r>
      <w:r w:rsidRPr="00203880">
        <w:rPr>
          <w:rFonts w:cs="Times New Roman"/>
          <w:b/>
          <w:sz w:val="32"/>
          <w:szCs w:val="32"/>
          <w:u w:val="single"/>
        </w:rPr>
        <w:t xml:space="preserve">6.1. Objetivos generales de la etapa de ESO y Bachillerato en relación con las CC.  </w:t>
      </w:r>
    </w:p>
    <w:p w:rsidR="00203880" w:rsidRPr="00203880" w:rsidRDefault="00203880" w:rsidP="00C13704">
      <w:pPr>
        <w:spacing w:after="60" w:line="100" w:lineRule="atLeast"/>
        <w:jc w:val="both"/>
        <w:rPr>
          <w:rFonts w:eastAsia="Times New Roman" w:cs="Times New Roman"/>
          <w:b/>
          <w:bCs/>
          <w:sz w:val="28"/>
          <w:szCs w:val="28"/>
          <w:u w:val="single"/>
        </w:rPr>
      </w:pPr>
    </w:p>
    <w:tbl>
      <w:tblPr>
        <w:tblW w:w="0" w:type="auto"/>
        <w:tblInd w:w="-431" w:type="dxa"/>
        <w:tblLayout w:type="fixed"/>
        <w:tblLook w:val="0000" w:firstRow="0" w:lastRow="0" w:firstColumn="0" w:lastColumn="0" w:noHBand="0" w:noVBand="0"/>
      </w:tblPr>
      <w:tblGrid>
        <w:gridCol w:w="3970"/>
        <w:gridCol w:w="567"/>
        <w:gridCol w:w="992"/>
        <w:gridCol w:w="709"/>
        <w:gridCol w:w="851"/>
        <w:gridCol w:w="850"/>
        <w:gridCol w:w="851"/>
        <w:gridCol w:w="1134"/>
      </w:tblGrid>
      <w:tr w:rsidR="00C13704" w:rsidRPr="00C13704" w:rsidTr="000F5F5E">
        <w:trPr>
          <w:trHeight w:val="30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 xml:space="preserve">Objetivos de etapa - Secundaria </w:t>
            </w:r>
            <w:r w:rsidRPr="00C13704">
              <w:rPr>
                <w:rFonts w:eastAsia="Times New Roman" w:cs="Times New Roman"/>
                <w:b/>
                <w:bCs/>
                <w:kern w:val="0"/>
                <w:lang w:eastAsia="ar-SA" w:bidi="ar-SA"/>
              </w:rPr>
              <w:br/>
              <w:t>(RD 1105/2014)</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lang w:eastAsia="ar-SA" w:bidi="ar-SA"/>
              </w:rPr>
              <w:t>Competencias clave (Orden 65/2015)</w:t>
            </w:r>
          </w:p>
        </w:tc>
      </w:tr>
      <w:tr w:rsidR="00C13704" w:rsidRPr="00C13704" w:rsidTr="000F5F5E">
        <w:trPr>
          <w:trHeight w:val="315"/>
        </w:trPr>
        <w:tc>
          <w:tcPr>
            <w:tcW w:w="3970" w:type="dxa"/>
            <w:vMerge/>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rPr>
                <w:rFonts w:eastAsia="Times New Roman" w:cs="Times New Roman"/>
                <w:b/>
                <w:bCs/>
                <w:kern w:val="0"/>
                <w:lang w:eastAsia="ar-SA"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sz w:val="20"/>
                <w:szCs w:val="20"/>
                <w:lang w:eastAsia="ar-SA" w:bidi="ar-SA"/>
              </w:rPr>
            </w:pPr>
            <w:r w:rsidRPr="00C13704">
              <w:rPr>
                <w:rFonts w:eastAsia="Times New Roman" w:cs="Times New Roman"/>
                <w:b/>
                <w:bCs/>
                <w:kern w:val="0"/>
                <w:lang w:eastAsia="ar-SA" w:bidi="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sz w:val="20"/>
                <w:szCs w:val="20"/>
                <w:lang w:eastAsia="ar-SA" w:bidi="ar-SA"/>
              </w:rPr>
              <w:t>CMCyT</w: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CD</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SIEE</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lang w:eastAsia="ar-SA" w:bidi="ar-SA"/>
              </w:rPr>
              <w:t>CEC</w:t>
            </w:r>
          </w:p>
        </w:tc>
      </w:tr>
      <w:tr w:rsidR="00C13704" w:rsidRPr="00C13704" w:rsidTr="000F5F5E">
        <w:trPr>
          <w:trHeight w:val="971"/>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numPr>
                <w:ilvl w:val="0"/>
                <w:numId w:val="1"/>
              </w:numPr>
              <w:tabs>
                <w:tab w:val="clear" w:pos="0"/>
              </w:tabs>
              <w:spacing w:before="100" w:line="201" w:lineRule="atLeast"/>
              <w:ind w:left="0" w:firstLine="0"/>
              <w:jc w:val="both"/>
              <w:rPr>
                <w:rFonts w:eastAsia="Times New Roman" w:cs="Times New Roman"/>
              </w:rPr>
            </w:pPr>
            <w:r w:rsidRPr="00C13704">
              <w:rPr>
                <w:rFonts w:eastAsia="Arial"/>
                <w:color w:val="000000"/>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w:t>
            </w:r>
            <w:r w:rsidRPr="00C13704">
              <w:rPr>
                <w:rFonts w:eastAsia="Arial"/>
                <w:color w:val="000000"/>
              </w:rPr>
              <w:lastRenderedPageBreak/>
              <w:t>trato y de oportunidades entre mujeres y hombres, como valores comunes de una sociedad plural y prepararse para el ejercicio de la ciudadanía democrática.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lastRenderedPageBreak/>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973"/>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b) Desarrollar y consolidar hábitos de disciplina, estudio y trabajo individual y en equipo como condición necesaria para una realización eficaz de las tareas del aprendizaje y como medio de desarrollo personal.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140"/>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010"/>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d) Fortalecer sus capacidades afectivas en todos los ámbitos de la personalidad y en sus relaciones con los demás, así como rechazar la violencia, los prejuicios de cualquier tipo, los comportamientos sexistas y resolver pacíficamente los conflictos.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r>
      <w:tr w:rsidR="00C13704" w:rsidRPr="00C13704" w:rsidTr="000F5F5E">
        <w:trPr>
          <w:trHeight w:val="73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e) Desarrollar destrezas básicas en la utilización de las fuentes de información para, con sentido crítico, adquirir nuevos conocimientos. Adquirir una preparación básica en el campo de las tecnologías, especialmente las de la información y la comunicación.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016"/>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f) Concebir el conocimiento científico como un saber integrado, que se estructura en distintas disciplinas, así como conocer y aplicar los métodos para identificar los problemas en los diversos campos del conocimiento y de la experiencia.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311"/>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g) Desarrollar el espíritu emprendedor y la confianza en sí mismo, la participación, el sentido crítico, la iniciativa personal y la capacidad para aprender a aprender, planificar, tomar decisiones y asumir responsabilidades.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05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lastRenderedPageBreak/>
              <w:t>h) Comprender y expresar con corrección, oralmente y por escrito, en la lengua castellana y, si la hubiere, en la lengua cooficial de la Comunidad Autónoma, textos y mensajes complejos, e iniciarse en el conocimiento, la lectura y el estudio de la literatura.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sz w:val="32"/>
                <w:szCs w:val="32"/>
                <w:lang w:eastAsia="ar-SA" w:bidi="ar-SA"/>
              </w:rPr>
              <w:t>X</w:t>
            </w:r>
          </w:p>
        </w:tc>
      </w:tr>
      <w:tr w:rsidR="00C13704" w:rsidRPr="00C13704" w:rsidTr="000F5F5E">
        <w:trPr>
          <w:trHeight w:val="89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i) Comprender y expresarse en una o más lenguas extranjeras de manera apropiada.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p>
        </w:tc>
      </w:tr>
      <w:tr w:rsidR="00C13704" w:rsidRPr="00C13704" w:rsidTr="000F5F5E">
        <w:trPr>
          <w:trHeight w:val="1124"/>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line="201" w:lineRule="atLeast"/>
              <w:jc w:val="both"/>
              <w:rPr>
                <w:rFonts w:eastAsia="Times New Roman" w:cs="Times New Roman"/>
              </w:rPr>
            </w:pPr>
            <w:r w:rsidRPr="00C13704">
              <w:rPr>
                <w:rFonts w:eastAsia="Arial"/>
                <w:color w:val="000000"/>
              </w:rPr>
              <w:t>j) Conocer, valorar y respetar los aspectos básicos de la cultura y la historia propias y de los demás, así como el patrimonio artístico y cultural.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sz w:val="32"/>
                <w:szCs w:val="32"/>
                <w:lang w:eastAsia="ar-SA" w:bidi="ar-SA"/>
              </w:rPr>
              <w:t>X</w:t>
            </w:r>
          </w:p>
        </w:tc>
      </w:tr>
      <w:tr w:rsidR="00C13704" w:rsidRPr="00C13704" w:rsidTr="000F5F5E">
        <w:trPr>
          <w:trHeight w:val="1539"/>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spacing w:line="100" w:lineRule="atLeast"/>
              <w:jc w:val="both"/>
              <w:rPr>
                <w:rFonts w:eastAsia="Times New Roman" w:cs="Times New Roman"/>
                <w:sz w:val="32"/>
                <w:szCs w:val="32"/>
              </w:rPr>
            </w:pPr>
            <w:r w:rsidRPr="00C13704">
              <w:rPr>
                <w:rFonts w:eastAsia="Arial"/>
                <w:color w:val="00000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r>
      <w:tr w:rsidR="00C13704" w:rsidRPr="00C13704" w:rsidTr="000F5F5E">
        <w:trPr>
          <w:trHeight w:val="274"/>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spacing w:line="100" w:lineRule="atLeast"/>
              <w:jc w:val="both"/>
              <w:rPr>
                <w:rFonts w:eastAsia="Times New Roman" w:cs="Times New Roman"/>
                <w:sz w:val="32"/>
                <w:szCs w:val="32"/>
              </w:rPr>
            </w:pPr>
            <w:r w:rsidRPr="00C13704">
              <w:rPr>
                <w:rFonts w:eastAsia="Arial"/>
                <w:color w:val="000000"/>
              </w:rPr>
              <w:t>l) Apreciar la creación artística y comprender el lenguaje de las distintas manifestaciones artísticas, utilizando diversos medios de expresión y representación.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sz w:val="32"/>
                <w:szCs w:val="32"/>
                <w:lang w:eastAsia="ar-SA" w:bidi="ar-SA"/>
              </w:rPr>
              <w:t>X</w:t>
            </w:r>
          </w:p>
        </w:tc>
      </w:tr>
    </w:tbl>
    <w:p w:rsidR="00C13704" w:rsidRPr="00C13704" w:rsidRDefault="00C13704" w:rsidP="00C13704">
      <w:pPr>
        <w:spacing w:line="100" w:lineRule="atLeast"/>
        <w:ind w:left="360"/>
        <w:jc w:val="both"/>
        <w:rPr>
          <w:bCs/>
          <w:sz w:val="28"/>
          <w:szCs w:val="28"/>
        </w:rPr>
      </w:pPr>
    </w:p>
    <w:tbl>
      <w:tblPr>
        <w:tblW w:w="0" w:type="auto"/>
        <w:tblInd w:w="-431" w:type="dxa"/>
        <w:tblLayout w:type="fixed"/>
        <w:tblLook w:val="0000" w:firstRow="0" w:lastRow="0" w:firstColumn="0" w:lastColumn="0" w:noHBand="0" w:noVBand="0"/>
      </w:tblPr>
      <w:tblGrid>
        <w:gridCol w:w="3970"/>
        <w:gridCol w:w="567"/>
        <w:gridCol w:w="992"/>
        <w:gridCol w:w="709"/>
        <w:gridCol w:w="851"/>
        <w:gridCol w:w="850"/>
        <w:gridCol w:w="851"/>
        <w:gridCol w:w="992"/>
      </w:tblGrid>
      <w:tr w:rsidR="00C13704" w:rsidRPr="00C13704" w:rsidTr="00203880">
        <w:trPr>
          <w:trHeight w:val="30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 xml:space="preserve">Objetivos de etapa - Secundaria </w:t>
            </w:r>
            <w:r w:rsidRPr="00C13704">
              <w:rPr>
                <w:rFonts w:eastAsia="Times New Roman" w:cs="Times New Roman"/>
                <w:b/>
                <w:bCs/>
                <w:kern w:val="0"/>
                <w:lang w:eastAsia="ar-SA" w:bidi="ar-SA"/>
              </w:rPr>
              <w:br/>
              <w:t>(D 111/2016)</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lang w:eastAsia="ar-SA" w:bidi="ar-SA"/>
              </w:rPr>
              <w:t>Competencias clave (Orden 65/2015)</w:t>
            </w:r>
          </w:p>
        </w:tc>
      </w:tr>
      <w:tr w:rsidR="00C13704" w:rsidRPr="00C13704" w:rsidTr="00203880">
        <w:trPr>
          <w:trHeight w:val="315"/>
        </w:trPr>
        <w:tc>
          <w:tcPr>
            <w:tcW w:w="3970" w:type="dxa"/>
            <w:vMerge/>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rPr>
                <w:rFonts w:eastAsia="Times New Roman" w:cs="Times New Roman"/>
                <w:b/>
                <w:bCs/>
                <w:kern w:val="0"/>
                <w:lang w:eastAsia="ar-SA"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sz w:val="20"/>
                <w:szCs w:val="20"/>
                <w:lang w:eastAsia="ar-SA" w:bidi="ar-SA"/>
              </w:rPr>
            </w:pPr>
            <w:r w:rsidRPr="00C13704">
              <w:rPr>
                <w:rFonts w:eastAsia="Times New Roman" w:cs="Times New Roman"/>
                <w:b/>
                <w:bCs/>
                <w:kern w:val="0"/>
                <w:lang w:eastAsia="ar-SA" w:bidi="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sz w:val="20"/>
                <w:szCs w:val="20"/>
                <w:lang w:eastAsia="ar-SA" w:bidi="ar-SA"/>
              </w:rPr>
              <w:t>CMCyT</w: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CD</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eastAsia="Times New Roman" w:cs="Times New Roman"/>
                <w:b/>
                <w:bCs/>
                <w:kern w:val="0"/>
                <w:lang w:eastAsia="ar-SA" w:bidi="ar-SA"/>
              </w:rPr>
            </w:pPr>
            <w:r w:rsidRPr="00C13704">
              <w:rPr>
                <w:rFonts w:eastAsia="Times New Roman" w:cs="Times New Roman"/>
                <w:b/>
                <w:bCs/>
                <w:kern w:val="0"/>
                <w:lang w:eastAsia="ar-SA" w:bidi="ar-SA"/>
              </w:rPr>
              <w:t>SIEE</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lang w:eastAsia="ar-SA" w:bidi="ar-SA"/>
              </w:rPr>
              <w:t>CEC</w:t>
            </w:r>
          </w:p>
        </w:tc>
      </w:tr>
      <w:tr w:rsidR="00C13704" w:rsidRPr="00C13704" w:rsidTr="00203880">
        <w:trPr>
          <w:trHeight w:val="971"/>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after="160" w:line="259" w:lineRule="auto"/>
              <w:jc w:val="both"/>
              <w:rPr>
                <w:rFonts w:ascii="Calibri" w:eastAsia="Times New Roman" w:hAnsi="Calibri" w:cs="Times New Roman"/>
                <w:kern w:val="0"/>
                <w:sz w:val="22"/>
                <w:szCs w:val="22"/>
                <w:lang w:eastAsia="ar-SA" w:bidi="ar-SA"/>
              </w:rPr>
            </w:pPr>
            <w:r w:rsidRPr="00C13704">
              <w:rPr>
                <w:rFonts w:eastAsia="NewsGotT-Regu" w:cs="Times New Roman"/>
              </w:rPr>
              <w:t>a) Conocer y apreciar las peculiaridades de la modalidad lingüística andaluza en todas sus variedades.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b/>
                <w:bCs/>
                <w:kern w:val="0"/>
                <w:sz w:val="32"/>
                <w:szCs w:val="32"/>
                <w:lang w:eastAsia="ar-SA" w:bidi="ar-SA"/>
              </w:rPr>
              <w:t>X</w:t>
            </w:r>
            <w:r w:rsidRPr="00C13704">
              <w:rPr>
                <w:rFonts w:eastAsia="Times New Roman" w:cs="Times New Roman"/>
                <w:kern w:val="0"/>
                <w:sz w:val="32"/>
                <w:szCs w:val="32"/>
                <w:lang w:eastAsia="ar-SA" w:bidi="ar-SA"/>
              </w:rPr>
              <w:t> </w:t>
            </w:r>
          </w:p>
        </w:tc>
      </w:tr>
      <w:tr w:rsidR="00C13704" w:rsidRPr="00C13704" w:rsidTr="00203880">
        <w:trPr>
          <w:trHeight w:val="973"/>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C13704" w:rsidRPr="00203880" w:rsidRDefault="00C13704" w:rsidP="00203880">
            <w:pPr>
              <w:spacing w:after="160" w:line="259" w:lineRule="auto"/>
              <w:jc w:val="both"/>
              <w:rPr>
                <w:rFonts w:ascii="Calibri" w:eastAsia="Times New Roman" w:hAnsi="Calibri" w:cs="Times New Roman"/>
                <w:kern w:val="0"/>
                <w:sz w:val="22"/>
                <w:szCs w:val="22"/>
                <w:lang w:eastAsia="ar-SA" w:bidi="ar-SA"/>
              </w:rPr>
            </w:pPr>
            <w:r w:rsidRPr="00C13704">
              <w:rPr>
                <w:rFonts w:eastAsia="NewsGotT-Regu" w:cs="Times New Roman"/>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kern w:val="0"/>
                <w:sz w:val="32"/>
                <w:szCs w:val="32"/>
                <w:lang w:eastAsia="ar-SA" w:bidi="ar-SA"/>
              </w:rPr>
            </w:pPr>
            <w:r w:rsidRPr="00C13704">
              <w:rPr>
                <w:rFonts w:eastAsia="Times New Roman" w:cs="Times New Roman"/>
                <w:b/>
                <w:bCs/>
                <w:kern w:val="0"/>
                <w:sz w:val="32"/>
                <w:szCs w:val="32"/>
                <w:lang w:eastAsia="ar-SA" w:bidi="ar-SA"/>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kern w:val="0"/>
                <w:sz w:val="32"/>
                <w:szCs w:val="32"/>
                <w:lang w:eastAsia="ar-SA" w:bidi="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r w:rsidRPr="00C13704">
              <w:rPr>
                <w:rFonts w:eastAsia="Times New Roman" w:cs="Times New Roman"/>
                <w:b/>
                <w:bCs/>
                <w:kern w:val="0"/>
                <w:sz w:val="32"/>
                <w:szCs w:val="32"/>
                <w:lang w:eastAsia="ar-SA" w:bidi="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eastAsia="Times New Roman" w:cs="Times New Roman"/>
                <w:b/>
                <w:bCs/>
                <w:kern w:val="0"/>
                <w:sz w:val="32"/>
                <w:szCs w:val="32"/>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3704" w:rsidRPr="00C13704" w:rsidRDefault="00C13704" w:rsidP="00C13704">
            <w:pPr>
              <w:widowControl/>
              <w:spacing w:line="100" w:lineRule="atLeast"/>
              <w:jc w:val="center"/>
              <w:rPr>
                <w:rFonts w:ascii="Calibri" w:hAnsi="Calibri" w:cs="font471"/>
                <w:kern w:val="0"/>
                <w:sz w:val="22"/>
                <w:szCs w:val="22"/>
                <w:lang w:eastAsia="ar-SA" w:bidi="ar-SA"/>
              </w:rPr>
            </w:pPr>
            <w:r w:rsidRPr="00C13704">
              <w:rPr>
                <w:rFonts w:eastAsia="Times New Roman" w:cs="Times New Roman"/>
                <w:kern w:val="0"/>
                <w:sz w:val="32"/>
                <w:szCs w:val="32"/>
                <w:lang w:eastAsia="ar-SA" w:bidi="ar-SA"/>
              </w:rPr>
              <w:t> </w:t>
            </w:r>
            <w:r w:rsidRPr="00C13704">
              <w:rPr>
                <w:rFonts w:eastAsia="Times New Roman" w:cs="Times New Roman"/>
                <w:b/>
                <w:bCs/>
                <w:kern w:val="0"/>
                <w:sz w:val="32"/>
                <w:szCs w:val="32"/>
                <w:lang w:eastAsia="ar-SA" w:bidi="ar-SA"/>
              </w:rPr>
              <w:t>X</w:t>
            </w:r>
          </w:p>
        </w:tc>
      </w:tr>
    </w:tbl>
    <w:p w:rsidR="000F5F5E" w:rsidRDefault="000F5F5E" w:rsidP="00C13704">
      <w:pPr>
        <w:spacing w:line="100" w:lineRule="atLeast"/>
        <w:ind w:firstLine="708"/>
        <w:jc w:val="both"/>
        <w:rPr>
          <w:b/>
          <w:bCs/>
          <w:sz w:val="32"/>
          <w:szCs w:val="32"/>
          <w:u w:val="single"/>
        </w:rPr>
      </w:pPr>
    </w:p>
    <w:p w:rsidR="000F5F5E" w:rsidRDefault="000F5F5E" w:rsidP="00C13704">
      <w:pPr>
        <w:spacing w:line="100" w:lineRule="atLeast"/>
        <w:ind w:firstLine="708"/>
        <w:jc w:val="both"/>
        <w:rPr>
          <w:b/>
          <w:bCs/>
          <w:sz w:val="32"/>
          <w:szCs w:val="32"/>
          <w:u w:val="single"/>
        </w:rPr>
      </w:pPr>
    </w:p>
    <w:p w:rsidR="000F5F5E" w:rsidRDefault="000F5F5E" w:rsidP="00C13704">
      <w:pPr>
        <w:spacing w:line="100" w:lineRule="atLeast"/>
        <w:ind w:firstLine="708"/>
        <w:jc w:val="both"/>
        <w:rPr>
          <w:b/>
          <w:bCs/>
          <w:sz w:val="32"/>
          <w:szCs w:val="32"/>
          <w:u w:val="single"/>
        </w:rPr>
      </w:pPr>
    </w:p>
    <w:p w:rsidR="00C13704" w:rsidRPr="00203880" w:rsidRDefault="00C13704" w:rsidP="00C13704">
      <w:pPr>
        <w:spacing w:line="100" w:lineRule="atLeast"/>
        <w:ind w:firstLine="708"/>
        <w:jc w:val="both"/>
        <w:rPr>
          <w:b/>
          <w:bCs/>
          <w:sz w:val="28"/>
          <w:szCs w:val="28"/>
          <w:u w:val="single"/>
        </w:rPr>
      </w:pPr>
      <w:r w:rsidRPr="00203880">
        <w:rPr>
          <w:b/>
          <w:bCs/>
          <w:sz w:val="32"/>
          <w:szCs w:val="32"/>
          <w:u w:val="single"/>
        </w:rPr>
        <w:t>6.2. Objetivos generales de la materia.</w:t>
      </w:r>
      <w:r w:rsidRPr="00203880">
        <w:rPr>
          <w:b/>
          <w:bCs/>
          <w:sz w:val="28"/>
          <w:szCs w:val="28"/>
          <w:u w:val="single"/>
        </w:rPr>
        <w:t xml:space="preserve">  </w:t>
      </w:r>
    </w:p>
    <w:p w:rsidR="00C13704" w:rsidRPr="00C13704" w:rsidRDefault="00C13704" w:rsidP="00C13704">
      <w:pPr>
        <w:spacing w:after="60" w:line="100" w:lineRule="atLeast"/>
        <w:rPr>
          <w:rFonts w:ascii="Arial" w:hAnsi="Arial"/>
          <w:i/>
          <w:iCs/>
          <w:sz w:val="28"/>
          <w:szCs w:val="28"/>
        </w:rPr>
      </w:pPr>
    </w:p>
    <w:p w:rsidR="00C13704" w:rsidRPr="00C13704" w:rsidRDefault="00C13704" w:rsidP="00C13704">
      <w:pPr>
        <w:spacing w:after="60" w:line="100" w:lineRule="atLeast"/>
        <w:jc w:val="both"/>
        <w:rPr>
          <w:rFonts w:eastAsia="DejaVu Sans" w:cs="Times New Roman"/>
          <w:i/>
          <w:iCs/>
        </w:rPr>
      </w:pPr>
      <w:r w:rsidRPr="00C13704">
        <w:rPr>
          <w:rFonts w:ascii="Arial" w:hAnsi="Arial"/>
          <w:i/>
          <w:iCs/>
          <w:sz w:val="28"/>
          <w:szCs w:val="28"/>
        </w:rPr>
        <w:tab/>
      </w:r>
      <w:r w:rsidRPr="00C13704">
        <w:rPr>
          <w:rFonts w:cs="Times New Roman"/>
          <w:i/>
          <w:iCs/>
        </w:rPr>
        <w:t xml:space="preserve">Según el </w:t>
      </w:r>
      <w:r w:rsidRPr="00C13704">
        <w:rPr>
          <w:rFonts w:cs="Times New Roman"/>
          <w:b/>
          <w:bCs/>
          <w:i/>
          <w:iCs/>
        </w:rPr>
        <w:t>Anexo II (asignaturas específicas) de la Orden del 14 de Julio del 2016,</w:t>
      </w:r>
      <w:r w:rsidRPr="00C13704">
        <w:rPr>
          <w:rFonts w:cs="Times New Roman"/>
          <w:i/>
          <w:iCs/>
        </w:rPr>
        <w:t xml:space="preserve"> los objetivos de la materia de EF son: </w:t>
      </w:r>
    </w:p>
    <w:p w:rsidR="00C13704" w:rsidRPr="00C13704" w:rsidRDefault="00C13704" w:rsidP="00C13704">
      <w:pPr>
        <w:spacing w:line="100" w:lineRule="atLeast"/>
        <w:jc w:val="both"/>
        <w:rPr>
          <w:rFonts w:eastAsia="DejaVu Sans" w:cs="Times New Roman"/>
          <w:kern w:val="0"/>
          <w:lang w:eastAsia="ar-SA" w:bidi="ar-SA"/>
        </w:rPr>
      </w:pPr>
    </w:p>
    <w:p w:rsidR="00C13704" w:rsidRPr="00C13704" w:rsidRDefault="00C13704" w:rsidP="00C13704">
      <w:pPr>
        <w:spacing w:line="100" w:lineRule="atLeast"/>
        <w:jc w:val="both"/>
        <w:rPr>
          <w:rFonts w:eastAsia="DejaVu Sans" w:cs="Times New Roman"/>
          <w:lang w:eastAsia="ar-SA" w:bidi="ar-SA"/>
        </w:rPr>
      </w:pPr>
      <w:r w:rsidRPr="00C13704">
        <w:rPr>
          <w:rFonts w:eastAsia="DejaVu Sans" w:cs="Times New Roman"/>
          <w:kern w:val="0"/>
          <w:lang w:eastAsia="ar-SA" w:bidi="ar-SA"/>
        </w:rPr>
        <w:t>1.</w:t>
      </w:r>
      <w:r w:rsidRPr="00C13704">
        <w:rPr>
          <w:rFonts w:eastAsia="DejaVu Sans" w:cs="Times New Roman"/>
          <w:lang w:eastAsia="ar-SA" w:bidi="ar-SA"/>
        </w:rPr>
        <w:t xml:space="preserve"> Valorar e integrar los efectos positivos de la práctica regular y sistemática de actividad física saludable y de una alimentación sana y equilibrada en el desarrollo personal y social, adquiriendo hábitos que influyan en la mejora de la salud y la calidad de vida.</w:t>
      </w:r>
    </w:p>
    <w:p w:rsidR="00C13704" w:rsidRPr="00C13704" w:rsidRDefault="00C13704" w:rsidP="00C13704">
      <w:pPr>
        <w:spacing w:line="100" w:lineRule="atLeast"/>
        <w:jc w:val="both"/>
        <w:rPr>
          <w:rFonts w:eastAsia="DejaVu Sans" w:cs="Times New Roman"/>
          <w:lang w:eastAsia="ar-SA" w:bidi="ar-SA"/>
        </w:rPr>
      </w:pPr>
    </w:p>
    <w:p w:rsidR="00C13704" w:rsidRPr="00C13704" w:rsidRDefault="00C13704" w:rsidP="00C13704">
      <w:pPr>
        <w:spacing w:line="100" w:lineRule="atLeast"/>
        <w:jc w:val="both"/>
        <w:rPr>
          <w:rFonts w:eastAsia="DejaVu Sans" w:cs="Times New Roman"/>
          <w:lang w:eastAsia="ar-SA" w:bidi="ar-SA"/>
        </w:rPr>
      </w:pPr>
      <w:r w:rsidRPr="00C13704">
        <w:rPr>
          <w:rFonts w:eastAsia="DejaVu Sans" w:cs="Times New Roman"/>
          <w:kern w:val="0"/>
          <w:lang w:eastAsia="ar-SA" w:bidi="ar-SA"/>
        </w:rPr>
        <w:t>2.</w:t>
      </w:r>
      <w:r w:rsidRPr="00C13704">
        <w:rPr>
          <w:rFonts w:eastAsia="DejaVu Sans" w:cs="Times New Roman"/>
          <w:lang w:eastAsia="ar-SA" w:bidi="ar-SA"/>
        </w:rPr>
        <w:t xml:space="preserve"> Mejorar la condición física y motriz, y conocer y valorar los efectos sobre las mismas de las diferentes actividades y métodos de trabajo, desde un punto de vista saludable y dentro de un estilo de vida activo.</w:t>
      </w:r>
    </w:p>
    <w:p w:rsidR="00C13704" w:rsidRPr="00C13704" w:rsidRDefault="00C13704" w:rsidP="00C13704">
      <w:pPr>
        <w:spacing w:line="100" w:lineRule="atLeast"/>
        <w:jc w:val="both"/>
        <w:rPr>
          <w:rFonts w:eastAsia="DejaVu Sans" w:cs="Times New Roman"/>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3. Desarrollar y consolidar hábitos de vida saludables, prácticas de higiene postural y técnicas básicas de respiración y relajación como medio para reducir desequilibrios y aliviar tensiones tanto físicas como emocionales producidas en la vida cotidiana.</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4. Participar en la planificación y organización de actividades físicas, coordinando su trabajo con el de otras personas para alcanzar los objetivos comunes establecidos.</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5. Identificar las diferentes partes de una sesión de actividad física, seleccionando las actividades adecuadas en función del objetivo propuesto.</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6. Planificar, interpretar y valorar acciones motrices de índole artístico-creativas, expresiva y comunicativa de carácter tanto individual como grupal, utilizando el cuerpo como medio de comunicación y expresión, reconociéndolas como formas de creación, expresión y realización personal y prácticas de ocio activo.</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7. Conocer y aplicar con éxito los principales fundamentos técnico-tácticos y/o habilidades motrices específicas de las actividades físico-deportivas tanto individuales como colectivas, en situaciones de oposición y en situaciones de colaboración con y sin oponentes, practicadas a lo largo de la etapa. </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8. Identificar, prevenir y controlar las principales lesiones y riesgos derivados de la realización de actividades físicas, adoptando medidas preventivas y de seguridad, y activando, en caso necesario, los protocolos de actuación ante situaciones de emergencia.</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9. Valorar la riqueza de los entornos naturales y urbanos de Andalucía así como la necesidad de su cuidado y conservación a través del uso y disfrute de los mismos mediante la práctica en ellos de distintas actividades físicas.</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10. Desarrollar la capacidad crítica respecto al tratamiento del cuerpo y de cualquier práctica social y/o actividad física, discriminando sus elementos positivos y negativos, incluyendo su impacto ambiental, económico y social. </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lang w:eastAsia="ar-SA" w:bidi="ar-SA"/>
        </w:rPr>
      </w:pPr>
      <w:r w:rsidRPr="00C13704">
        <w:rPr>
          <w:rFonts w:eastAsia="DejaVu Sans" w:cs="Times New Roman"/>
          <w:kern w:val="0"/>
          <w:lang w:eastAsia="ar-SA" w:bidi="ar-SA"/>
        </w:rPr>
        <w:t>11. Mostrar habilidades y actitudes sociales de respeto, trabajo en equipo y deportividad en la participación en actividades físicas, juegos, deportes y actividades artístico-expresivas, independientemente de las diferencias culturales, sociales y de competencia motriz.</w:t>
      </w:r>
    </w:p>
    <w:p w:rsidR="00C13704" w:rsidRPr="00C13704" w:rsidRDefault="00C13704" w:rsidP="00C13704">
      <w:pPr>
        <w:widowControl/>
        <w:spacing w:line="100" w:lineRule="atLeast"/>
        <w:jc w:val="both"/>
        <w:rPr>
          <w:rFonts w:eastAsia="DejaVu Sans" w:cs="Times New Roman"/>
          <w:lang w:eastAsia="ar-SA" w:bidi="ar-SA"/>
        </w:rPr>
      </w:pPr>
    </w:p>
    <w:p w:rsidR="00C13704" w:rsidRPr="00C13704" w:rsidRDefault="00C13704" w:rsidP="00C13704">
      <w:pPr>
        <w:widowControl/>
        <w:spacing w:line="100" w:lineRule="atLeast"/>
        <w:jc w:val="both"/>
        <w:rPr>
          <w:rFonts w:ascii="Calibri" w:hAnsi="Calibri" w:cs="font471"/>
          <w:kern w:val="0"/>
          <w:sz w:val="28"/>
          <w:szCs w:val="28"/>
          <w:lang w:eastAsia="ar-SA" w:bidi="ar-SA"/>
        </w:rPr>
      </w:pPr>
      <w:r w:rsidRPr="00C13704">
        <w:rPr>
          <w:rFonts w:eastAsia="DejaVu Sans" w:cs="Times New Roman"/>
          <w:kern w:val="0"/>
          <w:lang w:eastAsia="ar-SA" w:bidi="ar-SA"/>
        </w:rPr>
        <w:t xml:space="preserve">12. Utilizar responsablemente las tecnologías de la información y la comunicación para recabar, presentar y compartir información sobre diferentes aspectos relacionados con la actividad física y el deporte, incluyendo su propia actividad, contrastando y citando las fuentes consultadas. </w:t>
      </w:r>
    </w:p>
    <w:p w:rsidR="00C13704" w:rsidRPr="00C13704" w:rsidRDefault="00C13704" w:rsidP="00C13704">
      <w:pPr>
        <w:spacing w:after="60" w:line="100" w:lineRule="atLeast"/>
        <w:rPr>
          <w:rFonts w:ascii="Arial" w:hAnsi="Arial"/>
          <w:i/>
          <w:iCs/>
          <w:sz w:val="28"/>
          <w:szCs w:val="28"/>
        </w:rPr>
      </w:pPr>
    </w:p>
    <w:p w:rsidR="00C13704" w:rsidRPr="00203880" w:rsidRDefault="00C13704" w:rsidP="00C13704">
      <w:pPr>
        <w:spacing w:after="60" w:line="100" w:lineRule="atLeast"/>
        <w:jc w:val="both"/>
        <w:rPr>
          <w:rFonts w:ascii="Arial" w:hAnsi="Arial"/>
          <w:bCs/>
          <w:szCs w:val="14"/>
          <w:u w:val="single"/>
        </w:rPr>
      </w:pPr>
      <w:r w:rsidRPr="00C13704">
        <w:rPr>
          <w:rFonts w:ascii="Arial" w:hAnsi="Arial"/>
          <w:i/>
          <w:iCs/>
          <w:sz w:val="28"/>
          <w:szCs w:val="28"/>
        </w:rPr>
        <w:tab/>
      </w:r>
      <w:r w:rsidRPr="00203880">
        <w:rPr>
          <w:rFonts w:cs="Times New Roman"/>
          <w:b/>
          <w:bCs/>
          <w:sz w:val="32"/>
          <w:szCs w:val="32"/>
          <w:u w:val="single"/>
        </w:rPr>
        <w:t xml:space="preserve">6.3. Objetivos de la programación por curso en relación con CC. </w:t>
      </w:r>
    </w:p>
    <w:p w:rsidR="00C13704" w:rsidRPr="00C13704" w:rsidRDefault="00C13704" w:rsidP="00C13704">
      <w:pPr>
        <w:spacing w:line="100" w:lineRule="atLeast"/>
        <w:jc w:val="both"/>
        <w:rPr>
          <w:b/>
          <w:bCs/>
          <w:sz w:val="36"/>
          <w:szCs w:val="20"/>
          <w:u w:val="single"/>
        </w:rPr>
      </w:pPr>
      <w:r w:rsidRPr="00C13704">
        <w:rPr>
          <w:bCs/>
          <w:szCs w:val="14"/>
        </w:rPr>
        <w:tab/>
      </w:r>
    </w:p>
    <w:p w:rsidR="00C13704" w:rsidRPr="00C13704" w:rsidRDefault="00C13704" w:rsidP="00C13704">
      <w:pPr>
        <w:spacing w:after="60" w:line="100" w:lineRule="atLeast"/>
        <w:jc w:val="both"/>
        <w:rPr>
          <w:rFonts w:eastAsia="DejaVu Sans" w:cs="Times New Roman"/>
          <w:i/>
          <w:iCs/>
        </w:rPr>
      </w:pPr>
      <w:r w:rsidRPr="00C13704">
        <w:rPr>
          <w:rFonts w:ascii="Arial" w:hAnsi="Arial"/>
          <w:i/>
          <w:iCs/>
        </w:rPr>
        <w:tab/>
      </w:r>
      <w:r w:rsidRPr="00C13704">
        <w:rPr>
          <w:rFonts w:cs="Times New Roman"/>
          <w:i/>
          <w:iCs/>
        </w:rPr>
        <w:t xml:space="preserve">A continuación se presentan los </w:t>
      </w:r>
      <w:r w:rsidRPr="00C13704">
        <w:rPr>
          <w:rFonts w:cs="Times New Roman"/>
          <w:i/>
          <w:iCs/>
          <w:u w:val="single"/>
        </w:rPr>
        <w:t>objetivos establecidos para 2º de ESO en el curso escolar 2020/2021 en relación con las CC</w:t>
      </w:r>
      <w:r w:rsidRPr="00C13704">
        <w:rPr>
          <w:rFonts w:cs="Times New Roman"/>
          <w:i/>
          <w:iCs/>
        </w:rPr>
        <w:t xml:space="preserve">: </w:t>
      </w:r>
    </w:p>
    <w:p w:rsidR="00C13704" w:rsidRPr="00C13704" w:rsidRDefault="00C13704" w:rsidP="00C13704">
      <w:pPr>
        <w:spacing w:line="100" w:lineRule="atLeast"/>
        <w:jc w:val="both"/>
        <w:rPr>
          <w:rFonts w:eastAsia="DejaVu Sans" w:cs="Times New Roman"/>
          <w:kern w:val="0"/>
          <w:lang w:eastAsia="ar-SA" w:bidi="ar-SA"/>
        </w:rPr>
      </w:pPr>
    </w:p>
    <w:p w:rsidR="00C13704" w:rsidRPr="00C13704" w:rsidRDefault="00C13704" w:rsidP="00C13704">
      <w:pPr>
        <w:spacing w:line="100" w:lineRule="atLeast"/>
        <w:jc w:val="both"/>
        <w:rPr>
          <w:rFonts w:eastAsia="DejaVu Sans" w:cs="Times New Roman"/>
          <w:lang w:eastAsia="ar-SA" w:bidi="ar-SA"/>
        </w:rPr>
      </w:pPr>
      <w:r w:rsidRPr="00C13704">
        <w:rPr>
          <w:rFonts w:eastAsia="DejaVu Sans" w:cs="Times New Roman"/>
          <w:kern w:val="0"/>
          <w:lang w:eastAsia="ar-SA" w:bidi="ar-SA"/>
        </w:rPr>
        <w:t>1.</w:t>
      </w:r>
      <w:r w:rsidRPr="00C13704">
        <w:rPr>
          <w:rFonts w:eastAsia="DejaVu Sans" w:cs="Times New Roman"/>
          <w:lang w:eastAsia="ar-SA" w:bidi="ar-SA"/>
        </w:rPr>
        <w:t xml:space="preserve"> Valorar e integrar los efectos positivos de la práctica regular y sistemática de actividad física saludable y de una alimentación sana y equilibrada en el desarrollo personal y social a través de las diferentes sesiones prácticas de EF, incluyendo la toma de alimentación saludable al final de cada sesión y reflexionando sobre orientaciones dadas sobre la alimentación a través de vídeos digitales </w:t>
      </w:r>
      <w:r w:rsidRPr="00C13704">
        <w:rPr>
          <w:rFonts w:eastAsia="DejaVu Sans" w:cs="Times New Roman"/>
          <w:i/>
          <w:iCs/>
          <w:lang w:eastAsia="ar-SA" w:bidi="ar-SA"/>
        </w:rPr>
        <w:t>(MCyT, CD, AA, CSyC, SIEE).</w:t>
      </w:r>
    </w:p>
    <w:p w:rsidR="00C13704" w:rsidRPr="00C13704" w:rsidRDefault="00C13704" w:rsidP="00C13704">
      <w:pPr>
        <w:spacing w:line="100" w:lineRule="atLeast"/>
        <w:jc w:val="both"/>
        <w:rPr>
          <w:rFonts w:eastAsia="DejaVu Sans" w:cs="Times New Roman"/>
          <w:lang w:eastAsia="ar-SA" w:bidi="ar-SA"/>
        </w:rPr>
      </w:pPr>
    </w:p>
    <w:p w:rsidR="00C13704" w:rsidRPr="00C13704" w:rsidRDefault="00C13704" w:rsidP="00C13704">
      <w:pPr>
        <w:spacing w:line="100" w:lineRule="atLeast"/>
        <w:jc w:val="both"/>
        <w:rPr>
          <w:rFonts w:eastAsia="DejaVu Sans" w:cs="Times New Roman"/>
          <w:lang w:eastAsia="ar-SA" w:bidi="ar-SA"/>
        </w:rPr>
      </w:pPr>
      <w:r w:rsidRPr="00C13704">
        <w:rPr>
          <w:rFonts w:eastAsia="DejaVu Sans" w:cs="Times New Roman"/>
          <w:kern w:val="0"/>
          <w:lang w:eastAsia="ar-SA" w:bidi="ar-SA"/>
        </w:rPr>
        <w:t>2.</w:t>
      </w:r>
      <w:r w:rsidRPr="00C13704">
        <w:rPr>
          <w:rFonts w:eastAsia="DejaVu Sans" w:cs="Times New Roman"/>
          <w:lang w:eastAsia="ar-SA" w:bidi="ar-SA"/>
        </w:rPr>
        <w:t xml:space="preserve"> Mejorar la condición física a través de la familiarización de las diferentes cualidades físicas básicas mediante métodos de trabajo generales y básicos,  y motriz mediante la práctica de diferentes juegos y deportes alternativos, dentro de un estilo de vida activo </w:t>
      </w:r>
      <w:r w:rsidRPr="00C13704">
        <w:rPr>
          <w:rFonts w:eastAsia="DejaVu Sans" w:cs="Times New Roman"/>
          <w:i/>
          <w:iCs/>
          <w:lang w:eastAsia="ar-SA" w:bidi="ar-SA"/>
        </w:rPr>
        <w:t>(AA, CSyC, SIEE).</w:t>
      </w:r>
    </w:p>
    <w:p w:rsidR="00C13704" w:rsidRPr="00C13704" w:rsidRDefault="00C13704" w:rsidP="00C13704">
      <w:pPr>
        <w:spacing w:line="100" w:lineRule="atLeast"/>
        <w:jc w:val="both"/>
        <w:rPr>
          <w:rFonts w:eastAsia="DejaVu Sans" w:cs="Times New Roman"/>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3. Desarrollar y consolidar hábitos de vida saludables reflejados en la ropa deportiva e higiene corporal junto con prácticas de higiene postural y técnicas básicas de respiración y relajación a través de sesiones de estiramientos pasivos y activos como práctica en la vida cotidina para el equilibrio psico – físico </w:t>
      </w:r>
      <w:r w:rsidRPr="00C13704">
        <w:rPr>
          <w:rFonts w:eastAsia="DejaVu Sans" w:cs="Times New Roman"/>
          <w:i/>
          <w:iCs/>
          <w:kern w:val="0"/>
          <w:lang w:eastAsia="ar-SA" w:bidi="ar-SA"/>
        </w:rPr>
        <w:t>(AA, CSyC, SIEE).</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4. Participar en la planificación y organización de actividades físicas, coordinando su trabajo con el de otras personas para alcanzar los objetivos comunes establecidos, concretamente en la elaboración de diferentes calentamientos y un montaje coreográfico </w:t>
      </w:r>
      <w:r w:rsidRPr="00C13704">
        <w:rPr>
          <w:rFonts w:eastAsia="DejaVu Sans" w:cs="Times New Roman"/>
          <w:i/>
          <w:iCs/>
          <w:kern w:val="0"/>
          <w:lang w:eastAsia="ar-SA" w:bidi="ar-SA"/>
        </w:rPr>
        <w:t>(AA, CSyC, SIEE).</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5. Planificar, interpretar y valorar acciones motrices de índole artístico-creativas, expresiva y comunicativa de carácter grupal, utilizando el cuerpo como medio de comunicación y expresión, concretamente en el conocimiento, práctica, elaboración y valoración de diferentes bailes, danzas y montajes coreográficos </w:t>
      </w:r>
      <w:r w:rsidRPr="00C13704">
        <w:rPr>
          <w:rFonts w:eastAsia="DejaVu Sans" w:cs="Times New Roman"/>
          <w:i/>
          <w:iCs/>
          <w:kern w:val="0"/>
          <w:lang w:eastAsia="ar-SA" w:bidi="ar-SA"/>
        </w:rPr>
        <w:t>(AA, CSyC, SIEE, CEC).</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6. Conocer y aplicar con éxito los principales fundamentos técnico-tácticos y/o habilidades motrices específicas de las actividades físico-deportivas, concretamente del bádminton, baloncesto y deportes alternativos, principalmente centrado en el ultimate </w:t>
      </w:r>
      <w:r w:rsidRPr="00C13704">
        <w:rPr>
          <w:rFonts w:eastAsia="DejaVu Sans" w:cs="Times New Roman"/>
          <w:i/>
          <w:iCs/>
          <w:kern w:val="0"/>
          <w:lang w:eastAsia="ar-SA" w:bidi="ar-SA"/>
        </w:rPr>
        <w:t xml:space="preserve">(M,CyT, AA, CSyC, SIEE). </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7. Identificar, prevenir y controlar las principales lesiones y riesgos derivados de la realización de actividades físicas, adoptando medidas preventivas y de seguridad, centrado principalmente en el desarrollo de diferentes calentamientos y normas de ejecución de los diferentes juegos y ejercicios </w:t>
      </w:r>
      <w:r w:rsidRPr="00C13704">
        <w:rPr>
          <w:rFonts w:eastAsia="DejaVu Sans" w:cs="Times New Roman"/>
          <w:i/>
          <w:iCs/>
          <w:kern w:val="0"/>
          <w:lang w:eastAsia="ar-SA" w:bidi="ar-SA"/>
        </w:rPr>
        <w:t xml:space="preserve">(AA, SIEE). </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t xml:space="preserve">8. Valorar la riqueza de los entornos naturales y urbanos de Andalucía así como la necesidad de su cuidado y conservación a través del uso y disfrute de los mismos mediante la práctica en ellos de distintas actividades físicas, concretamente en el conocimiento del entorno urbano más cercano (Corrales – Bellavista) mediante el senderismo y la práctica de esquí en Sierra Nevada (Granada) </w:t>
      </w:r>
      <w:r w:rsidRPr="00C13704">
        <w:rPr>
          <w:rFonts w:eastAsia="DejaVu Sans" w:cs="Times New Roman"/>
          <w:i/>
          <w:iCs/>
          <w:kern w:val="0"/>
          <w:lang w:eastAsia="ar-SA" w:bidi="ar-SA"/>
        </w:rPr>
        <w:t>(M,CyT, CSyC, CEC).</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kern w:val="0"/>
          <w:lang w:eastAsia="ar-SA" w:bidi="ar-SA"/>
        </w:rPr>
      </w:pPr>
      <w:r w:rsidRPr="00C13704">
        <w:rPr>
          <w:rFonts w:eastAsia="DejaVu Sans" w:cs="Times New Roman"/>
          <w:kern w:val="0"/>
          <w:lang w:eastAsia="ar-SA" w:bidi="ar-SA"/>
        </w:rPr>
        <w:lastRenderedPageBreak/>
        <w:t xml:space="preserve">9. Desarrollar la capacidad crítica respecto al tratamiento del cuerpo y de cualquier práctica social y/o actividad física, centrándonos principalmente en enfermedades alimenticias como anorexia, bulimia, vigorexia y desnutrición </w:t>
      </w:r>
      <w:r w:rsidRPr="00C13704">
        <w:rPr>
          <w:rFonts w:eastAsia="DejaVu Sans" w:cs="Times New Roman"/>
          <w:i/>
          <w:iCs/>
          <w:kern w:val="0"/>
          <w:lang w:eastAsia="ar-SA" w:bidi="ar-SA"/>
        </w:rPr>
        <w:t>(CD, AA, CSyC, SIEE).</w:t>
      </w:r>
      <w:r w:rsidRPr="00C13704">
        <w:rPr>
          <w:rFonts w:eastAsia="DejaVu Sans" w:cs="Times New Roman"/>
          <w:kern w:val="0"/>
          <w:lang w:eastAsia="ar-SA" w:bidi="ar-SA"/>
        </w:rPr>
        <w:t xml:space="preserve"> </w:t>
      </w:r>
    </w:p>
    <w:p w:rsidR="00C13704" w:rsidRPr="00C13704" w:rsidRDefault="00C13704" w:rsidP="00C13704">
      <w:pPr>
        <w:widowControl/>
        <w:spacing w:line="100" w:lineRule="atLeast"/>
        <w:jc w:val="both"/>
        <w:rPr>
          <w:rFonts w:eastAsia="DejaVu Sans" w:cs="Times New Roman"/>
          <w:kern w:val="0"/>
          <w:lang w:eastAsia="ar-SA" w:bidi="ar-SA"/>
        </w:rPr>
      </w:pPr>
    </w:p>
    <w:p w:rsidR="00C13704" w:rsidRPr="00C13704" w:rsidRDefault="00C13704" w:rsidP="00C13704">
      <w:pPr>
        <w:widowControl/>
        <w:spacing w:line="100" w:lineRule="atLeast"/>
        <w:jc w:val="both"/>
        <w:rPr>
          <w:rFonts w:eastAsia="DejaVu Sans" w:cs="Times New Roman"/>
          <w:lang w:eastAsia="ar-SA" w:bidi="ar-SA"/>
        </w:rPr>
      </w:pPr>
      <w:r w:rsidRPr="00C13704">
        <w:rPr>
          <w:rFonts w:eastAsia="DejaVu Sans" w:cs="Times New Roman"/>
          <w:kern w:val="0"/>
          <w:lang w:eastAsia="ar-SA" w:bidi="ar-SA"/>
        </w:rPr>
        <w:t xml:space="preserve">10. Mostrar habilidades y actitudes sociales de respeto, trabajo en equipo y deportividad en la participación en actividades físicas, juegos, deportes y actividades artístico-expresivas, independientemente de las diferencias culturales, sociales y de competencia motriz </w:t>
      </w:r>
      <w:r w:rsidRPr="00C13704">
        <w:rPr>
          <w:rFonts w:eastAsia="DejaVu Sans" w:cs="Times New Roman"/>
          <w:i/>
          <w:iCs/>
          <w:kern w:val="0"/>
          <w:lang w:eastAsia="ar-SA" w:bidi="ar-SA"/>
        </w:rPr>
        <w:t>(CSyC, SIEE).</w:t>
      </w:r>
    </w:p>
    <w:p w:rsidR="00C13704" w:rsidRPr="00C13704" w:rsidRDefault="00C13704" w:rsidP="00C13704">
      <w:pPr>
        <w:widowControl/>
        <w:spacing w:line="100" w:lineRule="atLeast"/>
        <w:jc w:val="both"/>
        <w:rPr>
          <w:rFonts w:eastAsia="DejaVu Sans" w:cs="Times New Roman"/>
          <w:lang w:eastAsia="ar-SA" w:bidi="ar-SA"/>
        </w:rPr>
      </w:pPr>
    </w:p>
    <w:p w:rsidR="00C13704" w:rsidRPr="00C13704" w:rsidRDefault="00C13704" w:rsidP="00C13704">
      <w:pPr>
        <w:widowControl/>
        <w:spacing w:line="100" w:lineRule="atLeast"/>
        <w:jc w:val="both"/>
        <w:rPr>
          <w:rFonts w:ascii="Calibri" w:hAnsi="Calibri" w:cs="font471"/>
          <w:kern w:val="0"/>
          <w:sz w:val="28"/>
          <w:szCs w:val="28"/>
          <w:lang w:eastAsia="ar-SA" w:bidi="ar-SA"/>
        </w:rPr>
      </w:pPr>
      <w:r w:rsidRPr="00C13704">
        <w:rPr>
          <w:rFonts w:eastAsia="DejaVu Sans" w:cs="Times New Roman"/>
          <w:kern w:val="0"/>
          <w:lang w:eastAsia="ar-SA" w:bidi="ar-SA"/>
        </w:rPr>
        <w:t xml:space="preserve">11. Utilizar responsablemente las tecnologías de la información y la comunicación para el visionado de vídeos subido al blog de EF mediante la metodología innovadora “flipped classroom” y para la elaboración de montajes audiovisuales de diferentes salidas y tareas </w:t>
      </w:r>
      <w:r w:rsidRPr="00C13704">
        <w:rPr>
          <w:rFonts w:eastAsia="DejaVu Sans" w:cs="Times New Roman"/>
          <w:i/>
          <w:iCs/>
          <w:kern w:val="0"/>
          <w:lang w:eastAsia="ar-SA" w:bidi="ar-SA"/>
        </w:rPr>
        <w:t>(M,CyT, CD, SIEE)</w:t>
      </w:r>
    </w:p>
    <w:p w:rsidR="00C13704" w:rsidRPr="00C13704" w:rsidRDefault="00C13704" w:rsidP="00C13704">
      <w:pPr>
        <w:spacing w:line="100" w:lineRule="atLeast"/>
        <w:jc w:val="both"/>
        <w:rPr>
          <w:b/>
          <w:bCs/>
          <w:sz w:val="28"/>
          <w:szCs w:val="28"/>
        </w:rPr>
      </w:pPr>
    </w:p>
    <w:p w:rsidR="00203880" w:rsidRDefault="00203880" w:rsidP="00C13704">
      <w:pPr>
        <w:spacing w:line="100" w:lineRule="atLeast"/>
        <w:jc w:val="both"/>
        <w:rPr>
          <w:b/>
          <w:bCs/>
          <w:sz w:val="32"/>
          <w:szCs w:val="32"/>
        </w:rPr>
      </w:pPr>
    </w:p>
    <w:p w:rsidR="00C13704" w:rsidRPr="00203880" w:rsidRDefault="00C13704" w:rsidP="00C13704">
      <w:pPr>
        <w:spacing w:line="100" w:lineRule="atLeast"/>
        <w:jc w:val="both"/>
        <w:rPr>
          <w:bCs/>
          <w:sz w:val="32"/>
          <w:szCs w:val="32"/>
        </w:rPr>
      </w:pPr>
      <w:r w:rsidRPr="00203880">
        <w:rPr>
          <w:b/>
          <w:bCs/>
          <w:sz w:val="36"/>
          <w:szCs w:val="36"/>
          <w:highlight w:val="cyan"/>
        </w:rPr>
        <w:t>7. Contenidos.</w:t>
      </w:r>
      <w:r w:rsidRPr="00203880">
        <w:rPr>
          <w:b/>
          <w:bCs/>
          <w:sz w:val="36"/>
          <w:szCs w:val="36"/>
        </w:rPr>
        <w:t xml:space="preserve">  </w:t>
      </w:r>
    </w:p>
    <w:p w:rsidR="00C13704" w:rsidRPr="00C13704" w:rsidRDefault="00C13704" w:rsidP="00C13704">
      <w:pPr>
        <w:spacing w:line="100" w:lineRule="atLeast"/>
        <w:ind w:left="360"/>
        <w:jc w:val="both"/>
        <w:rPr>
          <w:bCs/>
        </w:rPr>
      </w:pPr>
      <w:r w:rsidRPr="00C13704">
        <w:rPr>
          <w:bCs/>
          <w:sz w:val="28"/>
          <w:szCs w:val="28"/>
        </w:rPr>
        <w:tab/>
      </w:r>
    </w:p>
    <w:p w:rsidR="00C13704" w:rsidRPr="00C13704" w:rsidRDefault="00C13704" w:rsidP="00C13704">
      <w:pPr>
        <w:spacing w:line="100" w:lineRule="atLeast"/>
        <w:ind w:firstLine="340"/>
        <w:jc w:val="both"/>
      </w:pPr>
      <w:r w:rsidRPr="00C13704">
        <w:rPr>
          <w:bCs/>
        </w:rPr>
        <w:t xml:space="preserve">Según el </w:t>
      </w:r>
      <w:r w:rsidRPr="00C13704">
        <w:rPr>
          <w:b/>
          <w:bCs/>
        </w:rPr>
        <w:t>artículo 2 del Real Decreto 1105/2014,</w:t>
      </w:r>
      <w:r w:rsidRPr="00C13704">
        <w:rPr>
          <w:bCs/>
        </w:rPr>
        <w:t xml:space="preserve"> los </w:t>
      </w:r>
      <w:r w:rsidRPr="00C13704">
        <w:rPr>
          <w:bCs/>
          <w:u w:val="single"/>
        </w:rPr>
        <w:t>contenidos</w:t>
      </w:r>
      <w:r w:rsidRPr="00C13704">
        <w:rPr>
          <w:bCs/>
        </w:rPr>
        <w:t xml:space="preserve"> son el </w:t>
      </w:r>
      <w:r w:rsidRPr="00C13704">
        <w:rPr>
          <w:rFonts w:eastAsia="Arial"/>
          <w:bCs/>
          <w:color w:val="000000"/>
        </w:rPr>
        <w:t xml:space="preserve">conjunto de conocimientos, habilidades, destrezas y actitudes que contribuyen al logro de los objetivos de cada enseñanza y etapa educativa y a la adquisición de competencias. </w:t>
      </w:r>
    </w:p>
    <w:p w:rsidR="00C13704" w:rsidRPr="00C13704" w:rsidRDefault="00C13704" w:rsidP="00C13704">
      <w:pPr>
        <w:spacing w:line="100" w:lineRule="atLeast"/>
        <w:ind w:left="360"/>
        <w:jc w:val="both"/>
        <w:rPr>
          <w:b/>
          <w:bCs/>
          <w:sz w:val="36"/>
          <w:szCs w:val="20"/>
          <w:u w:val="single"/>
        </w:rPr>
      </w:pPr>
    </w:p>
    <w:p w:rsidR="00C13704" w:rsidRPr="00203880" w:rsidRDefault="00C13704" w:rsidP="00C13704">
      <w:pPr>
        <w:spacing w:line="100" w:lineRule="atLeast"/>
        <w:jc w:val="both"/>
        <w:rPr>
          <w:b/>
          <w:bCs/>
          <w:sz w:val="40"/>
          <w:szCs w:val="22"/>
          <w:u w:val="single"/>
        </w:rPr>
      </w:pPr>
      <w:r w:rsidRPr="00C13704">
        <w:rPr>
          <w:bCs/>
          <w:sz w:val="28"/>
          <w:szCs w:val="28"/>
        </w:rPr>
        <w:tab/>
      </w:r>
      <w:r w:rsidRPr="00203880">
        <w:rPr>
          <w:b/>
          <w:bCs/>
          <w:sz w:val="32"/>
          <w:szCs w:val="32"/>
          <w:u w:val="single"/>
        </w:rPr>
        <w:t>7.1. Contenidos de la programación bajo los saberes competenciales y bloques de contenidos.</w:t>
      </w:r>
      <w:r w:rsidRPr="00203880">
        <w:rPr>
          <w:b/>
          <w:bCs/>
          <w:sz w:val="32"/>
          <w:szCs w:val="32"/>
          <w:u w:val="single"/>
          <w:shd w:val="clear" w:color="auto" w:fill="FFFF00"/>
        </w:rPr>
        <w:t xml:space="preserve"> </w:t>
      </w:r>
    </w:p>
    <w:p w:rsidR="00C13704" w:rsidRPr="00C13704" w:rsidRDefault="00C13704" w:rsidP="00C13704">
      <w:pPr>
        <w:spacing w:after="60" w:line="100" w:lineRule="atLeast"/>
        <w:jc w:val="both"/>
        <w:rPr>
          <w:rFonts w:ascii="Arial" w:hAnsi="Arial"/>
          <w:i/>
          <w:iCs/>
        </w:rPr>
      </w:pPr>
    </w:p>
    <w:p w:rsidR="00C13704" w:rsidRPr="00C13704" w:rsidRDefault="00C13704" w:rsidP="00C13704">
      <w:pPr>
        <w:widowControl/>
        <w:spacing w:line="100" w:lineRule="atLeast"/>
        <w:ind w:firstLine="709"/>
        <w:jc w:val="both"/>
        <w:rPr>
          <w:rFonts w:ascii="Calibri" w:hAnsi="Calibri" w:cs="font471"/>
          <w:kern w:val="0"/>
          <w:sz w:val="22"/>
          <w:szCs w:val="22"/>
          <w:lang w:eastAsia="ar-SA" w:bidi="ar-SA"/>
        </w:rPr>
      </w:pPr>
      <w:r w:rsidRPr="00C13704">
        <w:rPr>
          <w:rFonts w:eastAsia="Calibri" w:cs="Times New Roman"/>
          <w:kern w:val="0"/>
          <w:lang w:eastAsia="ar-SA" w:bidi="ar-SA"/>
        </w:rPr>
        <w:t xml:space="preserve">Según la </w:t>
      </w:r>
      <w:r w:rsidRPr="00C13704">
        <w:rPr>
          <w:rFonts w:eastAsia="Calibri" w:cs="Times New Roman"/>
          <w:b/>
          <w:bCs/>
          <w:kern w:val="0"/>
          <w:lang w:eastAsia="ar-SA" w:bidi="ar-SA"/>
        </w:rPr>
        <w:t xml:space="preserve">Orden 65/2015 de 21 de enero </w:t>
      </w:r>
      <w:r w:rsidRPr="00C13704">
        <w:rPr>
          <w:rFonts w:eastAsia="Calibri" w:cs="Times New Roman"/>
          <w:kern w:val="0"/>
          <w:lang w:eastAsia="ar-SA" w:bidi="ar-SA"/>
        </w:rPr>
        <w:t xml:space="preserve">la competencia «supone una combinación de habilidades prácticas </w:t>
      </w:r>
      <w:r w:rsidRPr="00C13704">
        <w:rPr>
          <w:rFonts w:eastAsia="Calibri" w:cs="Times New Roman"/>
          <w:b/>
          <w:i/>
          <w:kern w:val="0"/>
          <w:lang w:eastAsia="ar-SA" w:bidi="ar-SA"/>
        </w:rPr>
        <w:t>(SABER HACER</w:t>
      </w:r>
      <w:r w:rsidRPr="00C13704">
        <w:rPr>
          <w:rFonts w:eastAsia="Calibri" w:cs="Times New Roman"/>
          <w:b/>
          <w:kern w:val="0"/>
          <w:lang w:eastAsia="ar-SA" w:bidi="ar-SA"/>
        </w:rPr>
        <w:t>)</w:t>
      </w:r>
      <w:r w:rsidRPr="00C13704">
        <w:rPr>
          <w:rFonts w:eastAsia="Calibri" w:cs="Times New Roman"/>
          <w:kern w:val="0"/>
          <w:lang w:eastAsia="ar-SA" w:bidi="ar-SA"/>
        </w:rPr>
        <w:t xml:space="preserve">, conocimientos </w:t>
      </w:r>
      <w:r w:rsidRPr="00C13704">
        <w:rPr>
          <w:rFonts w:eastAsia="Calibri" w:cs="Times New Roman"/>
          <w:b/>
          <w:i/>
          <w:kern w:val="0"/>
          <w:lang w:eastAsia="ar-SA" w:bidi="ar-SA"/>
        </w:rPr>
        <w:t>(SABER DECIR),</w:t>
      </w:r>
      <w:r w:rsidRPr="00C13704">
        <w:rPr>
          <w:rFonts w:eastAsia="Calibri" w:cs="Times New Roman"/>
          <w:kern w:val="0"/>
          <w:lang w:eastAsia="ar-SA" w:bidi="ar-SA"/>
        </w:rPr>
        <w:t xml:space="preserve"> motivación, valores éticos, actitudes, emociones, y otros componentes sociales y de comportamiento </w:t>
      </w:r>
      <w:r w:rsidRPr="00C13704">
        <w:rPr>
          <w:rFonts w:eastAsia="Calibri" w:cs="Times New Roman"/>
          <w:b/>
          <w:i/>
          <w:kern w:val="0"/>
          <w:lang w:eastAsia="ar-SA" w:bidi="ar-SA"/>
        </w:rPr>
        <w:t>(SABER SER)</w:t>
      </w:r>
      <w:r w:rsidRPr="00C13704">
        <w:rPr>
          <w:rFonts w:eastAsia="Calibri" w:cs="Times New Roman"/>
          <w:kern w:val="0"/>
          <w:lang w:eastAsia="ar-SA" w:bidi="ar-SA"/>
        </w:rPr>
        <w:t xml:space="preserve"> que se movilizan conjuntamente para lograr una acción eficaz. Se contemplan, pues, como </w:t>
      </w:r>
      <w:r w:rsidRPr="00C13704">
        <w:rPr>
          <w:rFonts w:eastAsia="Calibri" w:cs="Times New Roman"/>
          <w:kern w:val="0"/>
          <w:u w:val="single"/>
          <w:lang w:eastAsia="ar-SA" w:bidi="ar-SA"/>
        </w:rPr>
        <w:t>conocimiento en la práctica</w:t>
      </w:r>
      <w:r w:rsidRPr="00C13704">
        <w:rPr>
          <w:rFonts w:eastAsia="Calibri" w:cs="Times New Roman"/>
          <w:kern w:val="0"/>
          <w:lang w:eastAsia="ar-SA" w:bidi="ar-SA"/>
        </w:rPr>
        <w:t xml:space="preserve">, un conocimiento adquirido a través de la participación activa en prácticas sociales. </w:t>
      </w:r>
    </w:p>
    <w:p w:rsidR="00C13704" w:rsidRPr="00C13704" w:rsidRDefault="00C13704" w:rsidP="00C13704">
      <w:pPr>
        <w:widowControl/>
        <w:spacing w:line="100" w:lineRule="atLeast"/>
        <w:ind w:firstLine="709"/>
        <w:jc w:val="both"/>
        <w:rPr>
          <w:rFonts w:ascii="Calibri" w:hAnsi="Calibri" w:cs="font471"/>
          <w:kern w:val="0"/>
          <w:sz w:val="22"/>
          <w:szCs w:val="22"/>
          <w:lang w:eastAsia="ar-SA" w:bidi="ar-SA"/>
        </w:rPr>
      </w:pPr>
    </w:p>
    <w:p w:rsidR="00C13704" w:rsidRPr="00C13704" w:rsidRDefault="00C13704" w:rsidP="00C13704">
      <w:pPr>
        <w:widowControl/>
        <w:spacing w:line="100" w:lineRule="atLeast"/>
        <w:ind w:firstLine="709"/>
        <w:jc w:val="both"/>
        <w:rPr>
          <w:rFonts w:ascii="Calibri" w:hAnsi="Calibri" w:cs="font471"/>
          <w:kern w:val="0"/>
          <w:lang w:eastAsia="ar-SA" w:bidi="ar-SA"/>
        </w:rPr>
      </w:pPr>
      <w:r w:rsidRPr="00C13704">
        <w:rPr>
          <w:rFonts w:eastAsia="Calibri" w:cs="Times New Roman"/>
          <w:kern w:val="0"/>
          <w:lang w:eastAsia="ar-SA" w:bidi="ar-SA"/>
        </w:rPr>
        <w:t xml:space="preserve">Vamos a presentar a continuación los diferentes contenidos de 2º de ESO recogidos en el  </w:t>
      </w:r>
      <w:r w:rsidRPr="00C13704">
        <w:rPr>
          <w:rFonts w:eastAsia="Calibri" w:cs="Times New Roman"/>
          <w:b/>
          <w:bCs/>
          <w:kern w:val="0"/>
          <w:lang w:eastAsia="ar-SA" w:bidi="ar-SA"/>
        </w:rPr>
        <w:t xml:space="preserve">Anexo II (asignaturas específicas) de la Orden del 14 de Julio del 2016 </w:t>
      </w:r>
      <w:r w:rsidRPr="00C13704">
        <w:rPr>
          <w:rFonts w:eastAsia="Calibri" w:cs="Times New Roman"/>
          <w:kern w:val="0"/>
          <w:lang w:eastAsia="ar-SA" w:bidi="ar-SA"/>
        </w:rPr>
        <w:t xml:space="preserve">organizados bajo los saberes competenciales indicando sus correspondientes bloques de contenidos. </w:t>
      </w:r>
    </w:p>
    <w:p w:rsidR="00C13704" w:rsidRPr="00C13704" w:rsidRDefault="00C13704" w:rsidP="00C13704">
      <w:pPr>
        <w:widowControl/>
        <w:suppressAutoHyphens w:val="0"/>
        <w:autoSpaceDE w:val="0"/>
        <w:spacing w:line="259" w:lineRule="auto"/>
        <w:jc w:val="both"/>
        <w:rPr>
          <w:rFonts w:ascii="Calibri" w:hAnsi="Calibri" w:cs="font471"/>
          <w:kern w:val="0"/>
          <w:lang w:eastAsia="ar-SA" w:bidi="ar-SA"/>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2921"/>
        <w:gridCol w:w="3544"/>
        <w:gridCol w:w="3260"/>
      </w:tblGrid>
      <w:tr w:rsidR="00C13704" w:rsidRPr="00C13704" w:rsidTr="000F5F5E">
        <w:tc>
          <w:tcPr>
            <w:tcW w:w="2921" w:type="dxa"/>
            <w:tcBorders>
              <w:top w:val="single" w:sz="1" w:space="0" w:color="000000"/>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center"/>
              <w:rPr>
                <w:rFonts w:ascii="Liberation Serif" w:eastAsia="Liberation Sans" w:hAnsi="Liberation Serif" w:cs="Liberation Sans"/>
                <w:b/>
                <w:bCs/>
                <w:lang w:val="en-US"/>
              </w:rPr>
            </w:pPr>
            <w:r w:rsidRPr="00C13704">
              <w:rPr>
                <w:rFonts w:ascii="Liberation Serif" w:eastAsia="Liberation Sans" w:hAnsi="Liberation Serif" w:cs="Liberation Sans"/>
                <w:b/>
                <w:bCs/>
                <w:lang w:val="en-US"/>
              </w:rPr>
              <w:t>SABER DECIR</w:t>
            </w:r>
          </w:p>
        </w:tc>
        <w:tc>
          <w:tcPr>
            <w:tcW w:w="3544" w:type="dxa"/>
            <w:tcBorders>
              <w:top w:val="single" w:sz="1" w:space="0" w:color="000000"/>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center"/>
              <w:rPr>
                <w:rFonts w:ascii="Liberation Serif" w:eastAsia="Liberation Sans" w:hAnsi="Liberation Serif" w:cs="Liberation Sans"/>
                <w:b/>
                <w:bCs/>
                <w:lang w:val="en-US"/>
              </w:rPr>
            </w:pPr>
            <w:r w:rsidRPr="00C13704">
              <w:rPr>
                <w:rFonts w:ascii="Liberation Serif" w:eastAsia="Liberation Sans" w:hAnsi="Liberation Serif" w:cs="Liberation Sans"/>
                <w:b/>
                <w:bCs/>
                <w:lang w:val="en-US"/>
              </w:rPr>
              <w:t>SABER HACER</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LineNumbers/>
              <w:spacing w:line="100" w:lineRule="atLeast"/>
              <w:jc w:val="center"/>
              <w:rPr>
                <w:rFonts w:ascii="Liberation Serif" w:eastAsia="Liberation Sans" w:hAnsi="Liberation Serif" w:cs="Liberation Sans"/>
                <w:lang w:val="en-US"/>
              </w:rPr>
            </w:pPr>
            <w:r w:rsidRPr="00C13704">
              <w:rPr>
                <w:rFonts w:ascii="Liberation Serif" w:eastAsia="Liberation Sans" w:hAnsi="Liberation Serif" w:cs="Liberation Sans"/>
                <w:b/>
                <w:bCs/>
                <w:lang w:val="en-US"/>
              </w:rPr>
              <w:t>SABER SER</w:t>
            </w:r>
          </w:p>
        </w:tc>
      </w:tr>
      <w:tr w:rsidR="00C13704" w:rsidRPr="00C13704" w:rsidTr="000F5F5E">
        <w:tc>
          <w:tcPr>
            <w:tcW w:w="9725"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center"/>
              <w:rPr>
                <w:rFonts w:ascii="Calibri" w:hAnsi="Calibri" w:cs="font471"/>
                <w:kern w:val="0"/>
                <w:sz w:val="22"/>
                <w:szCs w:val="22"/>
                <w:lang w:eastAsia="ar-SA" w:bidi="ar-SA"/>
              </w:rPr>
            </w:pPr>
            <w:r w:rsidRPr="00C13704">
              <w:rPr>
                <w:rFonts w:cs="Times New Roman"/>
                <w:b/>
                <w:bCs/>
                <w:kern w:val="0"/>
                <w:lang w:eastAsia="ar-SA" w:bidi="ar-SA"/>
              </w:rPr>
              <w:t>Bloque 1. Salud y calidad de vida.</w:t>
            </w:r>
          </w:p>
        </w:tc>
      </w:tr>
      <w:tr w:rsidR="00C13704" w:rsidRPr="00C13704" w:rsidTr="000F5F5E">
        <w:tc>
          <w:tcPr>
            <w:tcW w:w="2921"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Características de las actividades físicas saludables. La alimentación saludable.  Trastornos alimenticios.  El calentamiento general y específico. Las lesiones y el riesgo potencial de la práctica de actividades físicas y artístico-expresivas. Toma de conciencia y análisis de los prejuicios y estereotipos </w:t>
            </w:r>
            <w:r w:rsidRPr="00C13704">
              <w:rPr>
                <w:rFonts w:cs="Times New Roman"/>
                <w:kern w:val="0"/>
                <w:lang w:eastAsia="ar-SA" w:bidi="ar-SA"/>
              </w:rPr>
              <w:lastRenderedPageBreak/>
              <w:t>asociados a la práctica de actividad físico-deportiva.</w:t>
            </w:r>
          </w:p>
        </w:tc>
        <w:tc>
          <w:tcPr>
            <w:tcW w:w="3544"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lastRenderedPageBreak/>
              <w:t xml:space="preserve">Consejos orientativos para la alimentación del deportista. Técnicas de respiración y relajación como medio para reducir desequilibrios y aliviar tensiones tanto físicas como emocionales producidas en la vida cotidiana. Fomento y práctica de la higiene y los hábitos de vida saludables. Prácticas de los fundamentos de la higiene postural en la realización de actividades físicas como medio de </w:t>
            </w:r>
            <w:r w:rsidRPr="00C13704">
              <w:rPr>
                <w:rFonts w:cs="Times New Roman"/>
                <w:kern w:val="0"/>
                <w:lang w:eastAsia="ar-SA" w:bidi="ar-SA"/>
              </w:rPr>
              <w:lastRenderedPageBreak/>
              <w:t xml:space="preserve">prevención de lesiones.  El calentamiento general y específico. </w:t>
            </w:r>
          </w:p>
        </w:tc>
        <w:tc>
          <w:tcPr>
            <w:tcW w:w="3260"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ascii="Calibri" w:hAnsi="Calibri" w:cs="font471"/>
                <w:kern w:val="0"/>
                <w:sz w:val="22"/>
                <w:szCs w:val="22"/>
                <w:lang w:eastAsia="ar-SA" w:bidi="ar-SA"/>
              </w:rPr>
            </w:pPr>
            <w:r w:rsidRPr="00C13704">
              <w:rPr>
                <w:rFonts w:cs="Times New Roman"/>
                <w:kern w:val="0"/>
                <w:lang w:eastAsia="ar-SA" w:bidi="ar-SA"/>
              </w:rPr>
              <w:lastRenderedPageBreak/>
              <w:t xml:space="preserve">Incorporación de actividades físicas saludables a la vida cotidiana. La alimentación saludable. Trastornos alimenticios. El descanso y la salud. Fomento y práctica de la higiene y los hábitos de vida saludables. Toma de conciencia y análisis de los prejuicios y estereotipos asociados a la práctica de actividad físico-deportiva. La igualdad en el </w:t>
            </w:r>
            <w:r w:rsidRPr="00C13704">
              <w:rPr>
                <w:rFonts w:cs="Times New Roman"/>
                <w:kern w:val="0"/>
                <w:lang w:eastAsia="ar-SA" w:bidi="ar-SA"/>
              </w:rPr>
              <w:lastRenderedPageBreak/>
              <w:t>ámbito de la actividad físico-deportiva.</w:t>
            </w:r>
          </w:p>
        </w:tc>
      </w:tr>
      <w:tr w:rsidR="00C13704" w:rsidRPr="00C13704" w:rsidTr="000F5F5E">
        <w:tc>
          <w:tcPr>
            <w:tcW w:w="9725"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center"/>
              <w:rPr>
                <w:rFonts w:ascii="Calibri" w:hAnsi="Calibri" w:cs="font471"/>
                <w:kern w:val="0"/>
                <w:sz w:val="22"/>
                <w:szCs w:val="22"/>
                <w:lang w:eastAsia="ar-SA" w:bidi="ar-SA"/>
              </w:rPr>
            </w:pPr>
            <w:r w:rsidRPr="00C13704">
              <w:rPr>
                <w:rFonts w:cs="Times New Roman"/>
                <w:b/>
                <w:kern w:val="0"/>
                <w:lang w:eastAsia="ar-SA" w:bidi="ar-SA"/>
              </w:rPr>
              <w:lastRenderedPageBreak/>
              <w:t>Bloque 2. Condición física y motriz.</w:t>
            </w:r>
          </w:p>
        </w:tc>
      </w:tr>
      <w:tr w:rsidR="00C13704" w:rsidRPr="00C13704" w:rsidTr="000F5F5E">
        <w:tc>
          <w:tcPr>
            <w:tcW w:w="2921"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Capacidades físicas y motrices en las diferentes actividades físicas y artístico-expresivas. Indicadores de la intensidad de esfuerzo. Factores que intervienen en el desarrollo de la condición física y motriz. Efectos de la práctica de actividad física en la condición física y motriz. </w:t>
            </w:r>
          </w:p>
        </w:tc>
        <w:tc>
          <w:tcPr>
            <w:tcW w:w="3544"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Indicadores de la intensidad de esfuerzo. Actividades y ejercicios para el desarrollo de la condición física y motriz desde un enfoque saludable.  Control de la intensidad de esfuerzo. Práctica de procedimientos de evaluación de factores de la condición física.</w:t>
            </w:r>
          </w:p>
        </w:tc>
        <w:tc>
          <w:tcPr>
            <w:tcW w:w="3260"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ascii="Calibri" w:hAnsi="Calibri" w:cs="font471"/>
                <w:kern w:val="0"/>
                <w:sz w:val="22"/>
                <w:szCs w:val="22"/>
                <w:lang w:eastAsia="ar-SA" w:bidi="ar-SA"/>
              </w:rPr>
            </w:pPr>
            <w:r w:rsidRPr="00C13704">
              <w:rPr>
                <w:rFonts w:cs="Times New Roman"/>
                <w:kern w:val="0"/>
                <w:lang w:eastAsia="ar-SA" w:bidi="ar-SA"/>
              </w:rPr>
              <w:t xml:space="preserve"> Su relación con el momento de aprendizaje y desarrollo motor y la mejora en las condiciones de salud. Efectos de la práctica de actividad física en la condición física y motriz. </w:t>
            </w:r>
          </w:p>
        </w:tc>
      </w:tr>
      <w:tr w:rsidR="00C13704" w:rsidRPr="00C13704" w:rsidTr="000F5F5E">
        <w:tc>
          <w:tcPr>
            <w:tcW w:w="9725"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center"/>
              <w:rPr>
                <w:rFonts w:ascii="Calibri" w:hAnsi="Calibri" w:cs="font471"/>
                <w:kern w:val="0"/>
                <w:sz w:val="22"/>
                <w:szCs w:val="22"/>
                <w:lang w:eastAsia="ar-SA" w:bidi="ar-SA"/>
              </w:rPr>
            </w:pPr>
            <w:r w:rsidRPr="00C13704">
              <w:rPr>
                <w:rFonts w:cs="Times New Roman"/>
                <w:b/>
                <w:kern w:val="0"/>
                <w:lang w:eastAsia="ar-SA" w:bidi="ar-SA"/>
              </w:rPr>
              <w:t>Bloque 3. Juegos y deportes.</w:t>
            </w:r>
          </w:p>
        </w:tc>
      </w:tr>
      <w:tr w:rsidR="00C13704" w:rsidRPr="00C13704" w:rsidTr="000F5F5E">
        <w:tc>
          <w:tcPr>
            <w:tcW w:w="2921"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Fundamentos técnicos y habilidades motrices específicas básicas de las actividades físico-deportivas de adversario y colectivas. Fundamentos tácticos básicos y reglamentarios de las actividades físico-deportivas de colaboración, oposición y colaboración-oposición. Las fases del juego en los deportes colectivos. La organización de ataque y de defensa en las actividades físico-deportivas de colaboración-oposición seleccionadas. Juegos populares y tradicionales. Juegos alternativos y predeportivos. Iniciación al bádminton y al baloncesto.</w:t>
            </w:r>
          </w:p>
        </w:tc>
        <w:tc>
          <w:tcPr>
            <w:tcW w:w="3544"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La organización de ataque y de defensa en las actividades físico-deportivas de colaboración-oposición seleccionadas. Estímulos que influyen en la toma de decisiones en las situaciones de colaboración-oposición, para cumplir el objetivo de la acción. La oportunidad de las soluciones aportadas ante situaciones motrices planteadas y su aplicabilidad a otras situaciones similares. Situaciones reducidas de juego. Juegos populares y tradicionales. Juegos alternativos y predeportivos. Iniciación al bádminton y al baloncesto.</w:t>
            </w:r>
          </w:p>
        </w:tc>
        <w:tc>
          <w:tcPr>
            <w:tcW w:w="3260"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ascii="Calibri" w:hAnsi="Calibri" w:cs="font471"/>
                <w:kern w:val="0"/>
                <w:sz w:val="22"/>
                <w:szCs w:val="22"/>
                <w:lang w:eastAsia="ar-SA" w:bidi="ar-SA"/>
              </w:rPr>
            </w:pPr>
            <w:r w:rsidRPr="00C13704">
              <w:rPr>
                <w:rFonts w:cs="Times New Roman"/>
                <w:kern w:val="0"/>
                <w:lang w:eastAsia="ar-SA" w:bidi="ar-SA"/>
              </w:rPr>
              <w:t xml:space="preserve">Fomento de actitudes de tolerancia y deportividad tanto en el papel de participante como de espectador o espectadora. Respeto y aceptación de las normas en los deportes de adversario y de las establecidas por el grupo. Desarrollo de habilidades del trabajo en equipo y la cooperación desde el respeto por el nivel individual. </w:t>
            </w:r>
          </w:p>
        </w:tc>
      </w:tr>
      <w:tr w:rsidR="00C13704" w:rsidRPr="00C13704" w:rsidTr="000F5F5E">
        <w:tc>
          <w:tcPr>
            <w:tcW w:w="9725"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center"/>
              <w:rPr>
                <w:rFonts w:ascii="Calibri" w:hAnsi="Calibri" w:cs="font471"/>
                <w:kern w:val="0"/>
                <w:sz w:val="22"/>
                <w:szCs w:val="22"/>
                <w:lang w:eastAsia="ar-SA" w:bidi="ar-SA"/>
              </w:rPr>
            </w:pPr>
            <w:r w:rsidRPr="00C13704">
              <w:rPr>
                <w:rFonts w:cs="Times New Roman"/>
                <w:b/>
                <w:kern w:val="0"/>
                <w:lang w:eastAsia="ar-SA" w:bidi="ar-SA"/>
              </w:rPr>
              <w:t>Bloque 4. Expresión corporal.</w:t>
            </w:r>
          </w:p>
        </w:tc>
      </w:tr>
      <w:tr w:rsidR="00C13704" w:rsidRPr="00C13704" w:rsidTr="000F5F5E">
        <w:tc>
          <w:tcPr>
            <w:tcW w:w="2921"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Los bailes y danzas como manifestación artístico-expresiva.  Bailes tradicionales de Andalucía. </w:t>
            </w:r>
          </w:p>
        </w:tc>
        <w:tc>
          <w:tcPr>
            <w:tcW w:w="3544"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Utilización de técnicas de expresión corporal de forma creativa combinando espacio, tiempo e intensidad. Aplicación de la conciencia corporal a las actividades expresivas. Control de la respiración y la relajación en las actividades expresivas. Los bailes y danzas como manifestación artístico-expresiva. Bailes </w:t>
            </w:r>
            <w:r w:rsidRPr="00C13704">
              <w:rPr>
                <w:rFonts w:cs="Times New Roman"/>
                <w:kern w:val="0"/>
                <w:lang w:eastAsia="ar-SA" w:bidi="ar-SA"/>
              </w:rPr>
              <w:lastRenderedPageBreak/>
              <w:t xml:space="preserve">tradicionales de Andalucía.  Mejora del ritmo. Preparación de bailes coreográficos grupales. </w:t>
            </w:r>
          </w:p>
        </w:tc>
        <w:tc>
          <w:tcPr>
            <w:tcW w:w="3260"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ascii="Calibri" w:hAnsi="Calibri" w:cs="font471"/>
                <w:kern w:val="0"/>
                <w:sz w:val="22"/>
                <w:szCs w:val="22"/>
                <w:lang w:eastAsia="ar-SA" w:bidi="ar-SA"/>
              </w:rPr>
            </w:pPr>
            <w:r w:rsidRPr="00C13704">
              <w:rPr>
                <w:rFonts w:cs="Times New Roman"/>
                <w:kern w:val="0"/>
                <w:lang w:eastAsia="ar-SA" w:bidi="ar-SA"/>
              </w:rPr>
              <w:lastRenderedPageBreak/>
              <w:t>Aplicación de la conciencia corporal a las actividades expresivas. Aceptación de las diferencias individuales y respeto ante la expresión de las demás personas.</w:t>
            </w:r>
          </w:p>
        </w:tc>
      </w:tr>
      <w:tr w:rsidR="00C13704" w:rsidRPr="00C13704" w:rsidTr="000F5F5E">
        <w:tc>
          <w:tcPr>
            <w:tcW w:w="9725"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center"/>
              <w:rPr>
                <w:rFonts w:ascii="Calibri" w:hAnsi="Calibri" w:cs="font471"/>
                <w:kern w:val="0"/>
                <w:sz w:val="22"/>
                <w:szCs w:val="22"/>
                <w:lang w:eastAsia="ar-SA" w:bidi="ar-SA"/>
              </w:rPr>
            </w:pPr>
            <w:r w:rsidRPr="00C13704">
              <w:rPr>
                <w:rFonts w:cs="Times New Roman"/>
                <w:b/>
                <w:kern w:val="0"/>
                <w:lang w:eastAsia="ar-SA" w:bidi="ar-SA"/>
              </w:rPr>
              <w:t>Bloque 5. Actividades físicas en el medio natural.</w:t>
            </w:r>
          </w:p>
        </w:tc>
      </w:tr>
      <w:tr w:rsidR="00C13704" w:rsidRPr="00C13704" w:rsidTr="000F5F5E">
        <w:tc>
          <w:tcPr>
            <w:tcW w:w="2921"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Sensibilización hacia las normas de seguridad en los desplazamientos a pie o en bicicleta en entornos urbanos y naturales. Senderismo, descripción, tipos de senderos, material, vestimenta necesaria, etc. Características de los deportes en la nieve. </w:t>
            </w:r>
          </w:p>
        </w:tc>
        <w:tc>
          <w:tcPr>
            <w:tcW w:w="3544"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cs="Times New Roman"/>
                <w:kern w:val="0"/>
                <w:lang w:eastAsia="ar-SA" w:bidi="ar-SA"/>
              </w:rPr>
            </w:pPr>
            <w:r w:rsidRPr="00C13704">
              <w:rPr>
                <w:rFonts w:cs="Times New Roman"/>
                <w:kern w:val="0"/>
                <w:lang w:eastAsia="ar-SA" w:bidi="ar-SA"/>
              </w:rPr>
              <w:t xml:space="preserve">Realización de actividades físicas en el medio natural como medio para la mejora de la salud y la calidad de vida y ocupación activa del ocio y tiempo libre. Técnicas de progresión en entornos no estables. Práctica del senderismo. Toma de contacto con el esquí. </w:t>
            </w:r>
          </w:p>
        </w:tc>
        <w:tc>
          <w:tcPr>
            <w:tcW w:w="3260"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autoSpaceDE w:val="0"/>
              <w:spacing w:line="259" w:lineRule="auto"/>
              <w:jc w:val="both"/>
              <w:rPr>
                <w:rFonts w:ascii="Calibri" w:hAnsi="Calibri" w:cs="font471"/>
                <w:kern w:val="0"/>
                <w:sz w:val="22"/>
                <w:szCs w:val="22"/>
                <w:lang w:eastAsia="ar-SA" w:bidi="ar-SA"/>
              </w:rPr>
            </w:pPr>
            <w:r w:rsidRPr="00C13704">
              <w:rPr>
                <w:rFonts w:cs="Times New Roman"/>
                <w:kern w:val="0"/>
                <w:lang w:eastAsia="ar-SA" w:bidi="ar-SA"/>
              </w:rPr>
              <w:t>Respeto al entorno como lugar común para la realización de actividades físicas, y la necesidad de conservarlo. El fomento de los desplazamientos activos tanto al centro como en la vida cotidiana. Sensibilización hacia las normas de seguridad en los desplazamientos a pie o en bicicleta en entornos urbanos y naturales.</w:t>
            </w:r>
          </w:p>
        </w:tc>
      </w:tr>
    </w:tbl>
    <w:p w:rsidR="00C13704" w:rsidRPr="00C13704" w:rsidRDefault="00C13704" w:rsidP="00C13704">
      <w:pPr>
        <w:widowControl/>
        <w:suppressAutoHyphens w:val="0"/>
        <w:autoSpaceDE w:val="0"/>
        <w:spacing w:line="259" w:lineRule="auto"/>
        <w:jc w:val="both"/>
        <w:rPr>
          <w:rFonts w:ascii="Calibri" w:hAnsi="Calibri" w:cs="font471"/>
          <w:kern w:val="0"/>
          <w:lang w:eastAsia="ar-SA" w:bidi="ar-SA"/>
        </w:rPr>
      </w:pPr>
    </w:p>
    <w:p w:rsidR="00C13704" w:rsidRPr="00203880" w:rsidRDefault="00C13704" w:rsidP="00C13704">
      <w:pPr>
        <w:spacing w:line="100" w:lineRule="atLeast"/>
        <w:ind w:left="360"/>
        <w:jc w:val="both"/>
        <w:rPr>
          <w:b/>
          <w:bCs/>
          <w:sz w:val="40"/>
          <w:szCs w:val="22"/>
          <w:u w:val="single"/>
        </w:rPr>
      </w:pPr>
      <w:r w:rsidRPr="00C13704">
        <w:rPr>
          <w:bCs/>
          <w:sz w:val="28"/>
          <w:szCs w:val="28"/>
        </w:rPr>
        <w:tab/>
      </w:r>
      <w:r w:rsidRPr="00203880">
        <w:rPr>
          <w:b/>
          <w:bCs/>
          <w:sz w:val="32"/>
          <w:szCs w:val="32"/>
          <w:u w:val="single"/>
        </w:rPr>
        <w:t>7.2. Temporalización de las Unidades Didácticas Integradas.</w:t>
      </w:r>
    </w:p>
    <w:p w:rsidR="00C13704" w:rsidRPr="00C13704" w:rsidRDefault="00C13704" w:rsidP="00C13704">
      <w:pPr>
        <w:spacing w:line="100" w:lineRule="atLeast"/>
        <w:jc w:val="both"/>
        <w:rPr>
          <w:b/>
          <w:bCs/>
          <w:sz w:val="36"/>
          <w:szCs w:val="20"/>
          <w:u w:val="single"/>
        </w:rPr>
      </w:pPr>
    </w:p>
    <w:p w:rsidR="00C13704" w:rsidRPr="00C13704" w:rsidRDefault="00C13704" w:rsidP="00C13704">
      <w:pPr>
        <w:spacing w:after="60" w:line="100" w:lineRule="atLeast"/>
        <w:jc w:val="both"/>
        <w:rPr>
          <w:i/>
          <w:iCs/>
        </w:rPr>
      </w:pPr>
      <w:r w:rsidRPr="00C13704">
        <w:rPr>
          <w:b/>
          <w:bCs/>
          <w:i/>
          <w:iCs/>
        </w:rPr>
        <w:tab/>
      </w:r>
      <w:r w:rsidRPr="00C13704">
        <w:t xml:space="preserve">La temporalización presentada tiene un </w:t>
      </w:r>
      <w:r w:rsidRPr="00C13704">
        <w:rPr>
          <w:u w:val="single"/>
        </w:rPr>
        <w:t>carácter vertical</w:t>
      </w:r>
      <w:r w:rsidRPr="00C13704">
        <w:t xml:space="preserve"> donde la UDI 1 se desarrollará a lo largo del curso a la hora de desarrollar diferentes pruebas de condición física y las UDIs de cada trimestre se irán realizando a lo largo del trimestre de forma horizontal sin meses exactos para su finalización. </w:t>
      </w:r>
    </w:p>
    <w:p w:rsidR="00C13704" w:rsidRPr="00C13704" w:rsidRDefault="00C13704" w:rsidP="00C13704">
      <w:pPr>
        <w:widowControl/>
        <w:spacing w:after="120" w:line="100" w:lineRule="atLeast"/>
        <w:jc w:val="both"/>
        <w:rPr>
          <w:rFonts w:cs="font471"/>
          <w:kern w:val="0"/>
          <w:lang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7"/>
        <w:gridCol w:w="2765"/>
        <w:gridCol w:w="2693"/>
        <w:gridCol w:w="2835"/>
      </w:tblGrid>
      <w:tr w:rsidR="00C13704" w:rsidRPr="00C13704" w:rsidTr="00203880">
        <w:tc>
          <w:tcPr>
            <w:tcW w:w="1007" w:type="dxa"/>
            <w:tcBorders>
              <w:top w:val="single" w:sz="1" w:space="0" w:color="000000"/>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center"/>
              <w:rPr>
                <w:rFonts w:eastAsia="Liberation Sans" w:cs="Liberation Sans"/>
                <w:b/>
                <w:bCs/>
                <w:lang w:val="en-US"/>
              </w:rPr>
            </w:pPr>
            <w:r w:rsidRPr="00C13704">
              <w:rPr>
                <w:rFonts w:eastAsia="Liberation Sans" w:cs="Liberation Sans"/>
                <w:b/>
                <w:bCs/>
                <w:lang w:val="en-US"/>
              </w:rPr>
              <w:t>CURSO</w:t>
            </w:r>
          </w:p>
        </w:tc>
        <w:tc>
          <w:tcPr>
            <w:tcW w:w="2765" w:type="dxa"/>
            <w:tcBorders>
              <w:top w:val="single" w:sz="1" w:space="0" w:color="000000"/>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center"/>
              <w:rPr>
                <w:rFonts w:eastAsia="Liberation Sans" w:cs="Liberation Sans"/>
                <w:b/>
                <w:bCs/>
                <w:lang w:val="en-US"/>
              </w:rPr>
            </w:pPr>
            <w:r w:rsidRPr="00C13704">
              <w:rPr>
                <w:rFonts w:eastAsia="Liberation Sans" w:cs="Liberation Sans"/>
                <w:b/>
                <w:bCs/>
                <w:lang w:val="en-US"/>
              </w:rPr>
              <w:t>1ER TRIMESTRE</w:t>
            </w:r>
          </w:p>
        </w:tc>
        <w:tc>
          <w:tcPr>
            <w:tcW w:w="2693" w:type="dxa"/>
            <w:tcBorders>
              <w:top w:val="single" w:sz="1" w:space="0" w:color="000000"/>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center"/>
              <w:rPr>
                <w:rFonts w:eastAsia="Liberation Sans" w:cs="Liberation Sans"/>
                <w:b/>
                <w:bCs/>
                <w:lang w:val="en-US"/>
              </w:rPr>
            </w:pPr>
            <w:r w:rsidRPr="00C13704">
              <w:rPr>
                <w:rFonts w:eastAsia="Liberation Sans" w:cs="Liberation Sans"/>
                <w:b/>
                <w:bCs/>
                <w:lang w:val="en-US"/>
              </w:rPr>
              <w:t>2º TRIMESTRE</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LineNumbers/>
              <w:spacing w:line="100" w:lineRule="atLeast"/>
              <w:jc w:val="center"/>
              <w:rPr>
                <w:rFonts w:ascii="Liberation Serif" w:eastAsia="Liberation Sans" w:hAnsi="Liberation Serif" w:cs="Liberation Sans"/>
                <w:lang w:val="en-US"/>
              </w:rPr>
            </w:pPr>
            <w:r w:rsidRPr="00C13704">
              <w:rPr>
                <w:rFonts w:eastAsia="Liberation Sans" w:cs="Liberation Sans"/>
                <w:b/>
                <w:bCs/>
                <w:lang w:val="en-US"/>
              </w:rPr>
              <w:t>3ER TRIMESTRE</w:t>
            </w:r>
          </w:p>
        </w:tc>
      </w:tr>
      <w:tr w:rsidR="00C13704" w:rsidRPr="00C13704" w:rsidTr="00203880">
        <w:trPr>
          <w:trHeight w:val="672"/>
        </w:trPr>
        <w:tc>
          <w:tcPr>
            <w:tcW w:w="1007" w:type="dxa"/>
            <w:vMerge w:val="restart"/>
            <w:tcBorders>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both"/>
              <w:rPr>
                <w:rFonts w:eastAsia="Liberation Sans" w:cs="Liberation Sans"/>
                <w:lang w:val="en-US"/>
              </w:rPr>
            </w:pPr>
          </w:p>
          <w:p w:rsidR="00C13704" w:rsidRPr="00C13704" w:rsidRDefault="00C13704" w:rsidP="00C13704">
            <w:pPr>
              <w:widowControl/>
              <w:suppressLineNumbers/>
              <w:spacing w:line="100" w:lineRule="atLeast"/>
              <w:jc w:val="both"/>
              <w:rPr>
                <w:rFonts w:eastAsia="Liberation Sans" w:cs="Liberation Sans"/>
                <w:lang w:val="en-US"/>
              </w:rPr>
            </w:pPr>
          </w:p>
          <w:p w:rsidR="00C13704" w:rsidRPr="00C13704" w:rsidRDefault="00C13704" w:rsidP="00C13704">
            <w:pPr>
              <w:widowControl/>
              <w:suppressLineNumbers/>
              <w:spacing w:line="100" w:lineRule="atLeast"/>
              <w:jc w:val="both"/>
              <w:rPr>
                <w:rFonts w:eastAsia="Liberation Sans" w:cs="Liberation Sans"/>
                <w:lang w:val="en-US"/>
              </w:rPr>
            </w:pPr>
          </w:p>
          <w:p w:rsidR="00C13704" w:rsidRPr="00C13704" w:rsidRDefault="00C13704" w:rsidP="00C13704">
            <w:pPr>
              <w:widowControl/>
              <w:suppressLineNumbers/>
              <w:spacing w:line="100" w:lineRule="atLeast"/>
              <w:jc w:val="both"/>
              <w:rPr>
                <w:rFonts w:eastAsia="Liberation Sans" w:cs="Liberation Sans"/>
                <w:lang w:val="en-US"/>
              </w:rPr>
            </w:pPr>
          </w:p>
          <w:p w:rsidR="00C13704" w:rsidRPr="00C13704" w:rsidRDefault="00C13704" w:rsidP="00C13704">
            <w:pPr>
              <w:widowControl/>
              <w:suppressLineNumbers/>
              <w:spacing w:line="100" w:lineRule="atLeast"/>
              <w:jc w:val="both"/>
              <w:rPr>
                <w:rFonts w:eastAsia="Liberation Sans" w:cs="Liberation Sans"/>
                <w:b/>
                <w:bCs/>
                <w:sz w:val="32"/>
                <w:szCs w:val="32"/>
                <w:lang w:val="en-US"/>
              </w:rPr>
            </w:pPr>
          </w:p>
          <w:p w:rsidR="00C13704" w:rsidRPr="00C13704" w:rsidRDefault="00C13704" w:rsidP="00C13704">
            <w:pPr>
              <w:widowControl/>
              <w:suppressLineNumbers/>
              <w:spacing w:line="100" w:lineRule="atLeast"/>
              <w:jc w:val="both"/>
              <w:rPr>
                <w:rFonts w:eastAsia="Liberation Sans" w:cs="Liberation Sans"/>
                <w:lang w:val="en-US"/>
              </w:rPr>
            </w:pPr>
            <w:r w:rsidRPr="00C13704">
              <w:rPr>
                <w:rFonts w:eastAsia="Liberation Sans" w:cs="Liberation Sans"/>
                <w:b/>
                <w:bCs/>
                <w:sz w:val="32"/>
                <w:szCs w:val="32"/>
                <w:lang w:val="en-US"/>
              </w:rPr>
              <w:t>2º ESO</w:t>
            </w:r>
          </w:p>
        </w:tc>
        <w:tc>
          <w:tcPr>
            <w:tcW w:w="8293" w:type="dxa"/>
            <w:gridSpan w:val="3"/>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LineNumbers/>
              <w:spacing w:line="100" w:lineRule="atLeast"/>
              <w:jc w:val="both"/>
              <w:rPr>
                <w:rFonts w:eastAsia="Liberation Sans" w:cs="Liberation Sans"/>
                <w:lang w:val="en-US"/>
              </w:rPr>
            </w:pPr>
            <w:r w:rsidRPr="00C13704">
              <w:rPr>
                <w:rFonts w:eastAsia="Liberation Sans" w:cs="Liberation Sans"/>
                <w:lang w:val="en-US"/>
              </w:rPr>
              <w:t xml:space="preserve">UDI 1. transversal “Tu condición física como mejora de tu salud”: Prueba de resistencia y flexibilidad a lo largo de todo el curso. </w:t>
            </w:r>
          </w:p>
          <w:p w:rsidR="00C13704" w:rsidRPr="00C13704" w:rsidRDefault="00C13704" w:rsidP="00C13704">
            <w:pPr>
              <w:widowControl/>
              <w:suppressLineNumbers/>
              <w:spacing w:line="100" w:lineRule="atLeast"/>
              <w:jc w:val="both"/>
              <w:rPr>
                <w:rFonts w:eastAsia="Liberation Sans" w:cs="Liberation Sans"/>
                <w:lang w:val="en-US"/>
              </w:rPr>
            </w:pPr>
          </w:p>
        </w:tc>
      </w:tr>
      <w:tr w:rsidR="00C13704" w:rsidRPr="00C13704" w:rsidTr="00203880">
        <w:tc>
          <w:tcPr>
            <w:tcW w:w="1007" w:type="dxa"/>
            <w:vMerge/>
            <w:tcBorders>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both"/>
              <w:rPr>
                <w:rFonts w:eastAsia="Liberation Sans" w:cs="Liberation Sans"/>
                <w:lang w:val="en-US"/>
              </w:rPr>
            </w:pPr>
          </w:p>
        </w:tc>
        <w:tc>
          <w:tcPr>
            <w:tcW w:w="2765" w:type="dxa"/>
            <w:tcBorders>
              <w:left w:val="single" w:sz="1" w:space="0" w:color="000000"/>
              <w:bottom w:val="single" w:sz="1" w:space="0" w:color="000000"/>
            </w:tcBorders>
            <w:shd w:val="clear" w:color="auto" w:fill="auto"/>
          </w:tcPr>
          <w:p w:rsidR="00C13704" w:rsidRPr="00C13704" w:rsidRDefault="00C13704" w:rsidP="00C13704">
            <w:pPr>
              <w:widowControl/>
              <w:suppressLineNumbers/>
              <w:spacing w:line="100" w:lineRule="atLeast"/>
              <w:jc w:val="both"/>
              <w:rPr>
                <w:rFonts w:ascii="Liberation Serif" w:eastAsia="Liberation Sans" w:hAnsi="Liberation Serif" w:cs="Liberation Sans"/>
                <w:lang w:val="en-US"/>
              </w:rPr>
            </w:pPr>
            <w:r w:rsidRPr="00C13704">
              <w:rPr>
                <w:rFonts w:eastAsia="Liberation Sans" w:cs="Liberation Sans"/>
                <w:lang w:val="en-US"/>
              </w:rPr>
              <w:t xml:space="preserve">UDI 1. “Tu condición física como mejora de tu salud”: </w:t>
            </w:r>
            <w:r w:rsidRPr="00C13704">
              <w:rPr>
                <w:rFonts w:eastAsia="Calibri" w:cs="Times New Roman"/>
                <w:kern w:val="0"/>
                <w:lang w:val="en-US"/>
              </w:rPr>
              <w:t>Familiarización con CFB (Cualidades Físicas Básicas). Calentamiento general.</w:t>
            </w: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r w:rsidRPr="00C13704">
              <w:rPr>
                <w:rFonts w:eastAsia="Calibri" w:cs="Times New Roman"/>
                <w:kern w:val="0"/>
                <w:lang w:eastAsia="ar-SA" w:bidi="ar-SA"/>
              </w:rPr>
              <w:t>UDI 2. “Eres Carolina Marín”. Bádminton.</w:t>
            </w: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r w:rsidRPr="00C13704">
              <w:rPr>
                <w:rFonts w:eastAsia="Calibri" w:cs="Times New Roman"/>
                <w:kern w:val="0"/>
                <w:lang w:eastAsia="ar-SA" w:bidi="ar-SA"/>
              </w:rPr>
              <w:t xml:space="preserve">UDI 3. “Un paseo por nuestro entorno”. Senderismo. </w:t>
            </w: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p>
          <w:p w:rsidR="00C13704" w:rsidRPr="00C13704" w:rsidRDefault="00C13704" w:rsidP="00C13704">
            <w:pPr>
              <w:widowControl/>
              <w:suppressAutoHyphens w:val="0"/>
              <w:spacing w:line="259" w:lineRule="auto"/>
              <w:jc w:val="both"/>
              <w:rPr>
                <w:rFonts w:eastAsia="Calibri" w:cs="Times New Roman"/>
                <w:kern w:val="0"/>
                <w:lang w:eastAsia="ar-SA" w:bidi="ar-SA"/>
              </w:rPr>
            </w:pPr>
            <w:r w:rsidRPr="00C13704">
              <w:rPr>
                <w:rFonts w:eastAsia="Calibri" w:cs="Times New Roman"/>
                <w:kern w:val="0"/>
                <w:lang w:eastAsia="ar-SA" w:bidi="ar-SA"/>
              </w:rPr>
              <w:t xml:space="preserve">UDI 4. “La alimentación en tu día a día”. Dieta saludable y mediterránea. Pirámide alimenticia. </w:t>
            </w:r>
          </w:p>
        </w:tc>
        <w:tc>
          <w:tcPr>
            <w:tcW w:w="2693" w:type="dxa"/>
            <w:tcBorders>
              <w:left w:val="single" w:sz="1" w:space="0" w:color="000000"/>
              <w:bottom w:val="single" w:sz="1" w:space="0" w:color="000000"/>
            </w:tcBorders>
            <w:shd w:val="clear" w:color="auto" w:fill="auto"/>
          </w:tcPr>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r w:rsidRPr="00C13704">
              <w:rPr>
                <w:rFonts w:eastAsia="Calibri" w:cs="Times New Roman"/>
                <w:kern w:val="0"/>
                <w:lang w:eastAsia="ar-SA" w:bidi="ar-SA"/>
              </w:rPr>
              <w:t xml:space="preserve">UDI 5. “Eres Pau Gasol”. Baloncesto. </w:t>
            </w: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r w:rsidRPr="00C13704">
              <w:rPr>
                <w:rFonts w:eastAsia="Calibri" w:cs="Times New Roman"/>
                <w:kern w:val="0"/>
                <w:lang w:eastAsia="ar-SA" w:bidi="ar-SA"/>
              </w:rPr>
              <w:t xml:space="preserve">UDI 6. “Fama: aprende a bailar”. Bailes, danzas, coreografía. </w:t>
            </w: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p>
          <w:p w:rsidR="00C13704" w:rsidRPr="00C13704" w:rsidRDefault="00C13704" w:rsidP="00C13704">
            <w:pPr>
              <w:widowControl/>
              <w:suppressAutoHyphens w:val="0"/>
              <w:spacing w:line="259" w:lineRule="auto"/>
              <w:jc w:val="both"/>
              <w:rPr>
                <w:rFonts w:cs="font471"/>
                <w:kern w:val="0"/>
                <w:lang w:eastAsia="ar-SA" w:bidi="ar-SA"/>
              </w:rPr>
            </w:pPr>
            <w:r w:rsidRPr="00C13704">
              <w:rPr>
                <w:rFonts w:eastAsia="Calibri" w:cs="Times New Roman"/>
                <w:kern w:val="0"/>
                <w:lang w:eastAsia="ar-SA" w:bidi="ar-SA"/>
              </w:rPr>
              <w:t xml:space="preserve">UDI 4. “La alimentación en tu día a día”. Trastornos alimenticios.  </w:t>
            </w:r>
          </w:p>
          <w:p w:rsidR="00C13704" w:rsidRPr="00C13704" w:rsidRDefault="00C13704" w:rsidP="00C13704">
            <w:pPr>
              <w:widowControl/>
              <w:suppressAutoHyphens w:val="0"/>
              <w:spacing w:line="259" w:lineRule="auto"/>
              <w:jc w:val="both"/>
              <w:rPr>
                <w:rFonts w:cs="font471"/>
                <w:kern w:val="0"/>
                <w:lang w:eastAsia="ar-SA" w:bidi="ar-SA"/>
              </w:rPr>
            </w:pPr>
          </w:p>
        </w:tc>
        <w:tc>
          <w:tcPr>
            <w:tcW w:w="2835" w:type="dxa"/>
            <w:tcBorders>
              <w:left w:val="single" w:sz="1" w:space="0" w:color="000000"/>
              <w:bottom w:val="single" w:sz="1" w:space="0" w:color="000000"/>
              <w:right w:val="single" w:sz="1" w:space="0" w:color="000000"/>
            </w:tcBorders>
            <w:shd w:val="clear" w:color="auto" w:fill="auto"/>
          </w:tcPr>
          <w:p w:rsidR="00C13704" w:rsidRPr="00C13704" w:rsidRDefault="00C13704" w:rsidP="00C13704">
            <w:pPr>
              <w:widowControl/>
              <w:suppressAutoHyphens w:val="0"/>
              <w:spacing w:line="259" w:lineRule="auto"/>
              <w:jc w:val="both"/>
              <w:rPr>
                <w:rFonts w:cs="font471"/>
                <w:kern w:val="0"/>
                <w:lang w:eastAsia="ar-SA" w:bidi="ar-SA"/>
              </w:rPr>
            </w:pPr>
            <w:r w:rsidRPr="00C13704">
              <w:rPr>
                <w:rFonts w:eastAsia="Calibri" w:cs="Times New Roman"/>
                <w:kern w:val="0"/>
                <w:lang w:eastAsia="ar-SA" w:bidi="ar-SA"/>
              </w:rPr>
              <w:t xml:space="preserve">UDI 7. “En memoria de Blanca Fernández Ochoa”. Esquí. </w:t>
            </w:r>
          </w:p>
          <w:p w:rsidR="00C13704" w:rsidRPr="00C13704" w:rsidRDefault="00C13704" w:rsidP="00C13704">
            <w:pPr>
              <w:widowControl/>
              <w:suppressAutoHyphens w:val="0"/>
              <w:spacing w:line="259" w:lineRule="auto"/>
              <w:jc w:val="both"/>
              <w:rPr>
                <w:rFonts w:cs="font471"/>
                <w:kern w:val="0"/>
                <w:lang w:eastAsia="ar-SA" w:bidi="ar-SA"/>
              </w:rPr>
            </w:pPr>
          </w:p>
          <w:p w:rsidR="00C13704" w:rsidRPr="00C13704" w:rsidRDefault="00C13704" w:rsidP="00C13704">
            <w:pPr>
              <w:widowControl/>
              <w:suppressAutoHyphens w:val="0"/>
              <w:spacing w:line="259" w:lineRule="auto"/>
              <w:jc w:val="both"/>
              <w:rPr>
                <w:rFonts w:cs="font471"/>
                <w:kern w:val="0"/>
                <w:lang w:eastAsia="ar-SA" w:bidi="ar-SA"/>
              </w:rPr>
            </w:pPr>
            <w:r w:rsidRPr="00C13704">
              <w:rPr>
                <w:rFonts w:eastAsia="Calibri" w:cs="Times New Roman"/>
                <w:kern w:val="0"/>
                <w:lang w:eastAsia="ar-SA" w:bidi="ar-SA"/>
              </w:rPr>
              <w:t xml:space="preserve">UDI 8. “No todo es fútbol, descubre otros mundos deportivos”. Juegos y deportes alternativos. </w:t>
            </w:r>
          </w:p>
          <w:p w:rsidR="00C13704" w:rsidRPr="00C13704" w:rsidRDefault="00C13704" w:rsidP="00C13704">
            <w:pPr>
              <w:widowControl/>
              <w:suppressAutoHyphens w:val="0"/>
              <w:spacing w:line="259" w:lineRule="auto"/>
              <w:jc w:val="both"/>
              <w:rPr>
                <w:rFonts w:cs="font471"/>
                <w:kern w:val="0"/>
                <w:lang w:eastAsia="ar-SA" w:bidi="ar-SA"/>
              </w:rPr>
            </w:pPr>
          </w:p>
          <w:p w:rsidR="00C13704" w:rsidRPr="00C13704" w:rsidRDefault="00C13704" w:rsidP="00C13704">
            <w:pPr>
              <w:widowControl/>
              <w:suppressAutoHyphens w:val="0"/>
              <w:spacing w:line="259" w:lineRule="auto"/>
              <w:jc w:val="both"/>
              <w:rPr>
                <w:rFonts w:ascii="Calibri" w:hAnsi="Calibri" w:cs="font471"/>
                <w:kern w:val="0"/>
                <w:sz w:val="22"/>
                <w:szCs w:val="22"/>
                <w:lang w:eastAsia="ar-SA" w:bidi="ar-SA"/>
              </w:rPr>
            </w:pPr>
            <w:r w:rsidRPr="00C13704">
              <w:rPr>
                <w:rFonts w:eastAsia="Calibri" w:cs="Times New Roman"/>
                <w:kern w:val="0"/>
                <w:lang w:eastAsia="ar-SA" w:bidi="ar-SA"/>
              </w:rPr>
              <w:t xml:space="preserve">UDI 4. “La alimentación en tu día a día”. Consejos para la alimentación de un buen deportista. </w:t>
            </w:r>
          </w:p>
        </w:tc>
      </w:tr>
    </w:tbl>
    <w:p w:rsidR="00C13704" w:rsidRPr="00C13704" w:rsidRDefault="00C13704" w:rsidP="00C13704">
      <w:pPr>
        <w:spacing w:line="100" w:lineRule="atLeast"/>
        <w:jc w:val="both"/>
        <w:rPr>
          <w:b/>
          <w:bCs/>
          <w:sz w:val="32"/>
          <w:szCs w:val="32"/>
        </w:rPr>
      </w:pPr>
      <w:r w:rsidRPr="00C13704">
        <w:rPr>
          <w:b/>
          <w:bCs/>
          <w:i/>
          <w:iCs/>
          <w:sz w:val="28"/>
          <w:szCs w:val="28"/>
        </w:rPr>
        <w:t xml:space="preserve"> </w:t>
      </w:r>
    </w:p>
    <w:p w:rsidR="00203880" w:rsidRDefault="00203880" w:rsidP="00C13704">
      <w:pPr>
        <w:spacing w:line="100" w:lineRule="atLeast"/>
        <w:jc w:val="both"/>
        <w:rPr>
          <w:b/>
          <w:bCs/>
          <w:sz w:val="32"/>
          <w:szCs w:val="32"/>
        </w:rPr>
      </w:pPr>
    </w:p>
    <w:p w:rsidR="000F5F5E" w:rsidRDefault="000F5F5E" w:rsidP="00C13704">
      <w:pPr>
        <w:spacing w:line="100" w:lineRule="atLeast"/>
        <w:jc w:val="both"/>
        <w:rPr>
          <w:b/>
          <w:bCs/>
          <w:sz w:val="32"/>
          <w:szCs w:val="32"/>
        </w:rPr>
      </w:pPr>
    </w:p>
    <w:p w:rsidR="00C13704" w:rsidRPr="00203880" w:rsidRDefault="00C13704" w:rsidP="00C13704">
      <w:pPr>
        <w:spacing w:line="100" w:lineRule="atLeast"/>
        <w:jc w:val="both"/>
        <w:rPr>
          <w:b/>
          <w:bCs/>
          <w:sz w:val="40"/>
          <w:szCs w:val="22"/>
          <w:u w:val="single"/>
        </w:rPr>
      </w:pPr>
      <w:r w:rsidRPr="00203880">
        <w:rPr>
          <w:b/>
          <w:bCs/>
          <w:sz w:val="36"/>
          <w:szCs w:val="36"/>
          <w:highlight w:val="cyan"/>
        </w:rPr>
        <w:t>8. Metodología</w:t>
      </w:r>
      <w:r w:rsidRPr="00203880">
        <w:rPr>
          <w:bCs/>
          <w:sz w:val="36"/>
          <w:szCs w:val="36"/>
          <w:highlight w:val="cyan"/>
        </w:rPr>
        <w:t>.</w:t>
      </w:r>
      <w:r w:rsidRPr="00203880">
        <w:rPr>
          <w:bCs/>
          <w:sz w:val="36"/>
          <w:szCs w:val="36"/>
        </w:rPr>
        <w:t xml:space="preserve"> </w:t>
      </w:r>
    </w:p>
    <w:p w:rsidR="00C13704" w:rsidRPr="00C13704" w:rsidRDefault="00C13704" w:rsidP="00C13704">
      <w:pPr>
        <w:spacing w:line="100" w:lineRule="atLeast"/>
        <w:jc w:val="both"/>
        <w:rPr>
          <w:b/>
          <w:bCs/>
          <w:sz w:val="36"/>
          <w:szCs w:val="20"/>
          <w:u w:val="single"/>
        </w:rPr>
      </w:pPr>
    </w:p>
    <w:p w:rsidR="00C13704" w:rsidRPr="00C13704" w:rsidRDefault="00C13704" w:rsidP="00C13704">
      <w:pPr>
        <w:spacing w:after="60" w:line="100" w:lineRule="atLeast"/>
        <w:jc w:val="both"/>
        <w:rPr>
          <w:rFonts w:ascii="Arial" w:hAnsi="Arial"/>
          <w:i/>
          <w:iCs/>
        </w:rPr>
      </w:pPr>
      <w:r w:rsidRPr="00C13704">
        <w:rPr>
          <w:rFonts w:ascii="Arial" w:hAnsi="Arial"/>
          <w:i/>
          <w:iCs/>
          <w:sz w:val="28"/>
          <w:szCs w:val="28"/>
        </w:rPr>
        <w:tab/>
      </w:r>
      <w:r w:rsidRPr="00C13704">
        <w:rPr>
          <w:bCs/>
        </w:rPr>
        <w:t xml:space="preserve">Según el </w:t>
      </w:r>
      <w:r w:rsidRPr="00C13704">
        <w:rPr>
          <w:b/>
          <w:bCs/>
        </w:rPr>
        <w:t>Real Decreto 1105/2014</w:t>
      </w:r>
      <w:r w:rsidRPr="00C13704">
        <w:rPr>
          <w:bCs/>
        </w:rPr>
        <w:t xml:space="preserve">, </w:t>
      </w:r>
      <w:r w:rsidRPr="00C13704">
        <w:rPr>
          <w:bCs/>
          <w:u w:val="single"/>
        </w:rPr>
        <w:t>m</w:t>
      </w:r>
      <w:r w:rsidRPr="00C13704">
        <w:rPr>
          <w:rFonts w:eastAsia="Arial"/>
          <w:bCs/>
          <w:color w:val="000000"/>
          <w:u w:val="single"/>
        </w:rPr>
        <w:t xml:space="preserve">etodología didáctica </w:t>
      </w:r>
      <w:r w:rsidRPr="00C13704">
        <w:rPr>
          <w:rFonts w:eastAsia="Arial"/>
          <w:bCs/>
          <w:color w:val="000000"/>
        </w:rPr>
        <w:t>es el conjunto de estrategias, procedimientos y acciones organizadas y planificadas por el profesorado, de manera consciente y reflexiva, con la finalidad de posibilitar el aprendizaje del alumnado y el logro de los objetivos planteados.</w:t>
      </w:r>
    </w:p>
    <w:p w:rsidR="00C13704" w:rsidRPr="00C13704" w:rsidRDefault="00C13704" w:rsidP="00C13704">
      <w:pPr>
        <w:spacing w:line="100" w:lineRule="atLeast"/>
        <w:ind w:left="720"/>
        <w:jc w:val="both"/>
        <w:rPr>
          <w:b/>
          <w:bCs/>
          <w:sz w:val="36"/>
          <w:szCs w:val="20"/>
          <w:u w:val="single"/>
        </w:rPr>
      </w:pPr>
    </w:p>
    <w:p w:rsidR="00C13704" w:rsidRPr="00203880" w:rsidRDefault="00C13704" w:rsidP="00203880">
      <w:pPr>
        <w:spacing w:line="100" w:lineRule="atLeast"/>
        <w:ind w:firstLine="708"/>
        <w:jc w:val="both"/>
        <w:rPr>
          <w:b/>
          <w:bCs/>
          <w:sz w:val="36"/>
          <w:szCs w:val="20"/>
          <w:u w:val="single"/>
        </w:rPr>
      </w:pPr>
      <w:r w:rsidRPr="00203880">
        <w:rPr>
          <w:b/>
          <w:bCs/>
          <w:sz w:val="32"/>
          <w:szCs w:val="32"/>
          <w:u w:val="single"/>
        </w:rPr>
        <w:t xml:space="preserve">8.1. Orientaciones metodológicas para la etapa de ESO. </w:t>
      </w:r>
    </w:p>
    <w:p w:rsidR="00C13704" w:rsidRPr="00C13704" w:rsidRDefault="00C13704" w:rsidP="00C13704">
      <w:pPr>
        <w:spacing w:line="100" w:lineRule="atLeast"/>
        <w:jc w:val="both"/>
        <w:rPr>
          <w:rFonts w:ascii="Arial" w:hAnsi="Arial"/>
          <w:i/>
          <w:iCs/>
        </w:rPr>
      </w:pPr>
    </w:p>
    <w:p w:rsidR="00C13704" w:rsidRPr="00C13704" w:rsidRDefault="00C13704" w:rsidP="00C13704">
      <w:pPr>
        <w:widowControl/>
        <w:spacing w:line="100" w:lineRule="atLeast"/>
        <w:jc w:val="both"/>
        <w:rPr>
          <w:rFonts w:cs="font471"/>
          <w:kern w:val="0"/>
          <w:lang w:eastAsia="ar-SA" w:bidi="ar-SA"/>
        </w:rPr>
      </w:pPr>
      <w:r w:rsidRPr="00C13704">
        <w:rPr>
          <w:rFonts w:ascii="NewsGotT-Regu" w:eastAsia="NewsGotT-Regu" w:hAnsi="NewsGotT-Regu" w:cs="NewsGotT-Regu"/>
          <w:kern w:val="0"/>
          <w:sz w:val="22"/>
          <w:szCs w:val="22"/>
          <w:lang w:eastAsia="ar-SA" w:bidi="ar-SA"/>
        </w:rPr>
        <w:tab/>
      </w:r>
      <w:r w:rsidRPr="00C13704">
        <w:rPr>
          <w:rFonts w:eastAsia="NewsGotT-Regu" w:cs="NewsGotT-Regu"/>
          <w:kern w:val="0"/>
          <w:lang w:eastAsia="ar-SA" w:bidi="ar-SA"/>
        </w:rPr>
        <w:t xml:space="preserve">Según el </w:t>
      </w:r>
      <w:r w:rsidRPr="00C13704">
        <w:rPr>
          <w:rFonts w:eastAsia="NewsGotT-Regu" w:cs="NewsGotT-Regu"/>
          <w:b/>
          <w:bCs/>
          <w:kern w:val="0"/>
          <w:lang w:eastAsia="ar-SA" w:bidi="ar-SA"/>
        </w:rPr>
        <w:t>Decreto 111/2016 y Decreto 110/2016</w:t>
      </w:r>
      <w:r w:rsidRPr="00C13704">
        <w:rPr>
          <w:rFonts w:eastAsia="NewsGotT-Regu" w:cs="NewsGotT-Regu"/>
          <w:kern w:val="0"/>
          <w:lang w:eastAsia="ar-SA" w:bidi="ar-SA"/>
        </w:rPr>
        <w:t xml:space="preserve">, nos aporta las siguientes recomendaciones metodológicas: </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1. </w:t>
      </w:r>
      <w:r w:rsidRPr="00C13704">
        <w:rPr>
          <w:rFonts w:eastAsia="NewsGotT-Regu" w:cs="NewsGotT-Regu"/>
          <w:kern w:val="0"/>
          <w:u w:val="single"/>
          <w:lang w:eastAsia="ar-SA" w:bidi="ar-SA"/>
        </w:rPr>
        <w:t xml:space="preserve">El proceso de enseñanza-aprendizaje competencial </w:t>
      </w:r>
      <w:r w:rsidRPr="00C13704">
        <w:rPr>
          <w:rFonts w:eastAsia="NewsGotT-Regu" w:cs="NewsGotT-Regu"/>
          <w:kern w:val="0"/>
          <w:lang w:eastAsia="ar-SA" w:bidi="ar-SA"/>
        </w:rPr>
        <w:t xml:space="preserve">debe caracterizarse por su transversalidad, su dinamismo y su carácter integral y, por ello, </w:t>
      </w:r>
      <w:r w:rsidRPr="00C13704">
        <w:rPr>
          <w:rFonts w:eastAsia="NewsGotT-Regu" w:cs="NewsGotT-Regu"/>
          <w:kern w:val="0"/>
          <w:u w:val="single"/>
          <w:lang w:eastAsia="ar-SA" w:bidi="ar-SA"/>
        </w:rPr>
        <w:t xml:space="preserve">debe abordarse desde todas las materias </w:t>
      </w:r>
      <w:r w:rsidRPr="00C13704">
        <w:rPr>
          <w:rFonts w:eastAsia="NewsGotT-Regu" w:cs="NewsGotT-Regu"/>
          <w:kern w:val="0"/>
          <w:lang w:eastAsia="ar-SA" w:bidi="ar-SA"/>
        </w:rPr>
        <w:t xml:space="preserve">y ámbitos de conocimiento. En el proyecto educativo del centro y en las </w:t>
      </w:r>
      <w:r w:rsidRPr="00C13704">
        <w:rPr>
          <w:rFonts w:eastAsia="NewsGotT-Regu" w:cs="NewsGotT-Regu"/>
          <w:kern w:val="0"/>
          <w:u w:val="single"/>
          <w:lang w:eastAsia="ar-SA" w:bidi="ar-SA"/>
        </w:rPr>
        <w:t>programaciones didácticas</w:t>
      </w:r>
      <w:r w:rsidRPr="00C13704">
        <w:rPr>
          <w:rFonts w:eastAsia="NewsGotT-Regu" w:cs="NewsGotT-Regu"/>
          <w:kern w:val="0"/>
          <w:lang w:eastAsia="ar-SA" w:bidi="ar-SA"/>
        </w:rPr>
        <w:t xml:space="preserve"> se incluirán las </w:t>
      </w:r>
      <w:r w:rsidRPr="00C13704">
        <w:rPr>
          <w:rFonts w:eastAsia="NewsGotT-Regu" w:cs="NewsGotT-Regu"/>
          <w:kern w:val="0"/>
          <w:u w:val="single"/>
          <w:lang w:eastAsia="ar-SA" w:bidi="ar-SA"/>
        </w:rPr>
        <w:t>estrategias</w:t>
      </w:r>
      <w:r w:rsidRPr="00C13704">
        <w:rPr>
          <w:rFonts w:eastAsia="NewsGotT-Regu" w:cs="NewsGotT-Regu"/>
          <w:kern w:val="0"/>
          <w:lang w:eastAsia="ar-SA" w:bidi="ar-SA"/>
        </w:rPr>
        <w:t xml:space="preserve"> que desarrollará el profesorado para alcanzar los objetivos previstos, así como la </w:t>
      </w:r>
      <w:r w:rsidRPr="00C13704">
        <w:rPr>
          <w:rFonts w:eastAsia="NewsGotT-Regu" w:cs="NewsGotT-Regu"/>
          <w:kern w:val="0"/>
          <w:u w:val="single"/>
          <w:lang w:eastAsia="ar-SA" w:bidi="ar-SA"/>
        </w:rPr>
        <w:t>adquisición por el alumnado de las competencias clave.</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2. Los métodos deben partir de la perspectiva del </w:t>
      </w:r>
      <w:r w:rsidRPr="00C13704">
        <w:rPr>
          <w:rFonts w:eastAsia="NewsGotT-Regu" w:cs="NewsGotT-Regu"/>
          <w:kern w:val="0"/>
          <w:u w:val="single"/>
          <w:lang w:eastAsia="ar-SA" w:bidi="ar-SA"/>
        </w:rPr>
        <w:t>profesorado</w:t>
      </w:r>
      <w:r w:rsidRPr="00C13704">
        <w:rPr>
          <w:rFonts w:eastAsia="NewsGotT-Regu" w:cs="NewsGotT-Regu"/>
          <w:kern w:val="0"/>
          <w:lang w:eastAsia="ar-SA" w:bidi="ar-SA"/>
        </w:rPr>
        <w:t xml:space="preserve"> como orientador, promotor y facilitador del desarrollo en el alumnado, ajustándose al nivel competencial inicial de éste y </w:t>
      </w:r>
      <w:r w:rsidRPr="00C13704">
        <w:rPr>
          <w:rFonts w:eastAsia="NewsGotT-Regu" w:cs="NewsGotT-Regu"/>
          <w:kern w:val="0"/>
          <w:u w:val="single"/>
          <w:lang w:eastAsia="ar-SA" w:bidi="ar-SA"/>
        </w:rPr>
        <w:t>teniendo en cuenta la atención a la diversidad</w:t>
      </w:r>
      <w:r w:rsidRPr="00C13704">
        <w:rPr>
          <w:rFonts w:eastAsia="NewsGotT-Regu" w:cs="NewsGotT-Regu"/>
          <w:kern w:val="0"/>
          <w:lang w:eastAsia="ar-SA" w:bidi="ar-SA"/>
        </w:rPr>
        <w:t xml:space="preserve"> y el respeto por los distintos ritmos y estilos de aprendizaje mediante p</w:t>
      </w:r>
      <w:r w:rsidRPr="00C13704">
        <w:rPr>
          <w:rFonts w:eastAsia="NewsGotT-Regu" w:cs="NewsGotT-Regu"/>
          <w:kern w:val="0"/>
          <w:u w:val="single"/>
          <w:lang w:eastAsia="ar-SA" w:bidi="ar-SA"/>
        </w:rPr>
        <w:t>rácticas de trabajo individual y cooperativo.</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3. Los </w:t>
      </w:r>
      <w:r w:rsidRPr="00C13704">
        <w:rPr>
          <w:rFonts w:eastAsia="NewsGotT-Regu" w:cs="NewsGotT-Regu"/>
          <w:kern w:val="0"/>
          <w:u w:val="single"/>
          <w:lang w:eastAsia="ar-SA" w:bidi="ar-SA"/>
        </w:rPr>
        <w:t>centros docentes</w:t>
      </w:r>
      <w:r w:rsidRPr="00C13704">
        <w:rPr>
          <w:rFonts w:eastAsia="NewsGotT-Regu" w:cs="NewsGotT-Regu"/>
          <w:kern w:val="0"/>
          <w:lang w:eastAsia="ar-SA" w:bidi="ar-SA"/>
        </w:rPr>
        <w:t xml:space="preserve"> fomentarán la creación de </w:t>
      </w:r>
      <w:r w:rsidRPr="00C13704">
        <w:rPr>
          <w:rFonts w:eastAsia="NewsGotT-Regu" w:cs="NewsGotT-Regu"/>
          <w:kern w:val="0"/>
          <w:u w:val="single"/>
          <w:lang w:eastAsia="ar-SA" w:bidi="ar-SA"/>
        </w:rPr>
        <w:t>condiciones y entornos de aprendizaje</w:t>
      </w:r>
      <w:r w:rsidRPr="00C13704">
        <w:rPr>
          <w:rFonts w:eastAsia="NewsGotT-Regu" w:cs="NewsGotT-Regu"/>
          <w:kern w:val="0"/>
          <w:lang w:eastAsia="ar-SA" w:bidi="ar-SA"/>
        </w:rPr>
        <w:t xml:space="preserve"> caracterizados por la confianza, el respeto y la convivencia como condición necesaria para el buen desarrollo del trabajo del alumnado y del profesorado.</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4. Las líneas metodológicas de los centros docentes tendrán la finalidad de favorecer la i</w:t>
      </w:r>
      <w:r w:rsidRPr="00C13704">
        <w:rPr>
          <w:rFonts w:eastAsia="NewsGotT-Regu" w:cs="NewsGotT-Regu"/>
          <w:kern w:val="0"/>
          <w:u w:val="single"/>
          <w:lang w:eastAsia="ar-SA" w:bidi="ar-SA"/>
        </w:rPr>
        <w:t>mplicación del alumnado en su propio aprendizaje</w:t>
      </w:r>
      <w:r w:rsidRPr="00C13704">
        <w:rPr>
          <w:rFonts w:eastAsia="NewsGotT-Regu" w:cs="NewsGotT-Regu"/>
          <w:kern w:val="0"/>
          <w:lang w:eastAsia="ar-SA" w:bidi="ar-SA"/>
        </w:rPr>
        <w:t xml:space="preserve">, estimular la </w:t>
      </w:r>
      <w:r w:rsidRPr="00C13704">
        <w:rPr>
          <w:rFonts w:eastAsia="NewsGotT-Regu" w:cs="NewsGotT-Regu"/>
          <w:kern w:val="0"/>
          <w:u w:val="single"/>
          <w:lang w:eastAsia="ar-SA" w:bidi="ar-SA"/>
        </w:rPr>
        <w:t>superación</w:t>
      </w:r>
      <w:r w:rsidRPr="00C13704">
        <w:rPr>
          <w:rFonts w:eastAsia="NewsGotT-Regu" w:cs="NewsGotT-Regu"/>
          <w:kern w:val="0"/>
          <w:lang w:eastAsia="ar-SA" w:bidi="ar-SA"/>
        </w:rPr>
        <w:t xml:space="preserve"> individual, el desarrollo de todas sus potencialidades, fomentar su a</w:t>
      </w:r>
      <w:r w:rsidRPr="00C13704">
        <w:rPr>
          <w:rFonts w:eastAsia="NewsGotT-Regu" w:cs="NewsGotT-Regu"/>
          <w:kern w:val="0"/>
          <w:u w:val="single"/>
          <w:lang w:eastAsia="ar-SA" w:bidi="ar-SA"/>
        </w:rPr>
        <w:t>utoconcepto y su autoconfianza</w:t>
      </w:r>
      <w:r w:rsidRPr="00C13704">
        <w:rPr>
          <w:rFonts w:eastAsia="NewsGotT-Regu" w:cs="NewsGotT-Regu"/>
          <w:kern w:val="0"/>
          <w:lang w:eastAsia="ar-SA" w:bidi="ar-SA"/>
        </w:rPr>
        <w:t xml:space="preserve">, y los procesos de aprendizaje </w:t>
      </w:r>
      <w:r w:rsidRPr="00C13704">
        <w:rPr>
          <w:rFonts w:eastAsia="NewsGotT-Regu" w:cs="NewsGotT-Regu"/>
          <w:kern w:val="0"/>
          <w:u w:val="single"/>
          <w:lang w:eastAsia="ar-SA" w:bidi="ar-SA"/>
        </w:rPr>
        <w:t>autónomo</w:t>
      </w:r>
      <w:r w:rsidRPr="00C13704">
        <w:rPr>
          <w:rFonts w:eastAsia="NewsGotT-Regu" w:cs="NewsGotT-Regu"/>
          <w:kern w:val="0"/>
          <w:lang w:eastAsia="ar-SA" w:bidi="ar-SA"/>
        </w:rPr>
        <w:t xml:space="preserve">, y promover hábitos de </w:t>
      </w:r>
      <w:r w:rsidRPr="00C13704">
        <w:rPr>
          <w:rFonts w:eastAsia="NewsGotT-Regu" w:cs="NewsGotT-Regu"/>
          <w:kern w:val="0"/>
          <w:u w:val="single"/>
          <w:lang w:eastAsia="ar-SA" w:bidi="ar-SA"/>
        </w:rPr>
        <w:t>colaboración y de trabajo en equipo.</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5. Las programaciones didácticas de las distintas materias de la Educación Secundaria Obligatoria incluirán actividades que estimulen </w:t>
      </w:r>
      <w:r w:rsidRPr="00C13704">
        <w:rPr>
          <w:rFonts w:eastAsia="NewsGotT-Regu" w:cs="NewsGotT-Regu"/>
          <w:kern w:val="0"/>
          <w:u w:val="single"/>
          <w:lang w:eastAsia="ar-SA" w:bidi="ar-SA"/>
        </w:rPr>
        <w:t>el interés y el hábito de la lectura, la práctica de la expresión escrita y la capacidad de expresarse correctamente en público</w:t>
      </w:r>
      <w:r w:rsidRPr="00C13704">
        <w:rPr>
          <w:rFonts w:eastAsia="NewsGotT-Regu" w:cs="NewsGotT-Regu"/>
          <w:kern w:val="0"/>
          <w:lang w:eastAsia="ar-SA" w:bidi="ar-SA"/>
        </w:rPr>
        <w:t>.</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6. Se estimulará la </w:t>
      </w:r>
      <w:r w:rsidRPr="00C13704">
        <w:rPr>
          <w:rFonts w:eastAsia="NewsGotT-Regu" w:cs="NewsGotT-Regu"/>
          <w:kern w:val="0"/>
          <w:u w:val="single"/>
          <w:lang w:eastAsia="ar-SA" w:bidi="ar-SA"/>
        </w:rPr>
        <w:t>reflexión y el pensamiento crítico</w:t>
      </w:r>
      <w:r w:rsidRPr="00C13704">
        <w:rPr>
          <w:rFonts w:eastAsia="NewsGotT-Regu" w:cs="NewsGotT-Regu"/>
          <w:kern w:val="0"/>
          <w:lang w:eastAsia="ar-SA" w:bidi="ar-SA"/>
        </w:rPr>
        <w:t xml:space="preserve"> en el alumnado, así como los procesos de </w:t>
      </w:r>
      <w:r w:rsidRPr="00C13704">
        <w:rPr>
          <w:rFonts w:eastAsia="NewsGotT-Regu" w:cs="NewsGotT-Regu"/>
          <w:kern w:val="0"/>
          <w:u w:val="single"/>
          <w:lang w:eastAsia="ar-SA" w:bidi="ar-SA"/>
        </w:rPr>
        <w:t>construcción individual y colectiva del conocimiento</w:t>
      </w:r>
      <w:r w:rsidRPr="00C13704">
        <w:rPr>
          <w:rFonts w:eastAsia="NewsGotT-Regu" w:cs="NewsGotT-Regu"/>
          <w:kern w:val="0"/>
          <w:lang w:eastAsia="ar-SA" w:bidi="ar-SA"/>
        </w:rPr>
        <w:t xml:space="preserve">, y se favorecerá el descubrimiento, la </w:t>
      </w:r>
      <w:r w:rsidRPr="00C13704">
        <w:rPr>
          <w:rFonts w:eastAsia="NewsGotT-Regu" w:cs="NewsGotT-Regu"/>
          <w:kern w:val="0"/>
          <w:u w:val="single"/>
          <w:lang w:eastAsia="ar-SA" w:bidi="ar-SA"/>
        </w:rPr>
        <w:t>investigación</w:t>
      </w:r>
      <w:r w:rsidRPr="00C13704">
        <w:rPr>
          <w:rFonts w:eastAsia="NewsGotT-Regu" w:cs="NewsGotT-Regu"/>
          <w:kern w:val="0"/>
          <w:lang w:eastAsia="ar-SA" w:bidi="ar-SA"/>
        </w:rPr>
        <w:t>, el espíritu emprendedor y la iniciativa personal.</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7. Se desarrollarán </w:t>
      </w:r>
      <w:r w:rsidRPr="00C13704">
        <w:rPr>
          <w:rFonts w:eastAsia="NewsGotT-Regu" w:cs="NewsGotT-Regu"/>
          <w:kern w:val="0"/>
          <w:u w:val="single"/>
          <w:lang w:eastAsia="ar-SA" w:bidi="ar-SA"/>
        </w:rPr>
        <w:t>actividades</w:t>
      </w:r>
      <w:r w:rsidRPr="00C13704">
        <w:rPr>
          <w:rFonts w:eastAsia="NewsGotT-Regu" w:cs="NewsGotT-Regu"/>
          <w:kern w:val="0"/>
          <w:lang w:eastAsia="ar-SA" w:bidi="ar-SA"/>
        </w:rPr>
        <w:t xml:space="preserve"> para profundizar en las habilidades y métodos de </w:t>
      </w:r>
      <w:r w:rsidRPr="00C13704">
        <w:rPr>
          <w:rFonts w:eastAsia="NewsGotT-Regu" w:cs="NewsGotT-Regu"/>
          <w:kern w:val="0"/>
          <w:u w:val="single"/>
          <w:lang w:eastAsia="ar-SA" w:bidi="ar-SA"/>
        </w:rPr>
        <w:t>recopilación, sistematización y presentación de la información y</w:t>
      </w:r>
      <w:r w:rsidRPr="00C13704">
        <w:rPr>
          <w:rFonts w:eastAsia="NewsGotT-Regu" w:cs="NewsGotT-Regu"/>
          <w:kern w:val="0"/>
          <w:lang w:eastAsia="ar-SA" w:bidi="ar-SA"/>
        </w:rPr>
        <w:t xml:space="preserve"> para aplicar procesos de análisis, observación y experimentación, adecuados a los contenidos de las distintas materias.</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8. Se adoptarán </w:t>
      </w:r>
      <w:r w:rsidRPr="00C13704">
        <w:rPr>
          <w:rFonts w:eastAsia="NewsGotT-Regu" w:cs="NewsGotT-Regu"/>
          <w:kern w:val="0"/>
          <w:u w:val="single"/>
          <w:lang w:eastAsia="ar-SA" w:bidi="ar-SA"/>
        </w:rPr>
        <w:t>estrategias interactivas</w:t>
      </w:r>
      <w:r w:rsidRPr="00C13704">
        <w:rPr>
          <w:rFonts w:eastAsia="NewsGotT-Regu" w:cs="NewsGotT-Regu"/>
          <w:kern w:val="0"/>
          <w:lang w:eastAsia="ar-SA" w:bidi="ar-SA"/>
        </w:rPr>
        <w:t xml:space="preserve"> que permitan compartir y construir el conocimiento y dinamizarlo mediante </w:t>
      </w:r>
      <w:r w:rsidRPr="00C13704">
        <w:rPr>
          <w:rFonts w:eastAsia="NewsGotT-Regu" w:cs="NewsGotT-Regu"/>
          <w:kern w:val="0"/>
          <w:u w:val="single"/>
          <w:lang w:eastAsia="ar-SA" w:bidi="ar-SA"/>
        </w:rPr>
        <w:t>el intercambio verbal y colectivo</w:t>
      </w:r>
      <w:r w:rsidRPr="00C13704">
        <w:rPr>
          <w:rFonts w:eastAsia="NewsGotT-Regu" w:cs="NewsGotT-Regu"/>
          <w:kern w:val="0"/>
          <w:lang w:eastAsia="ar-SA" w:bidi="ar-SA"/>
        </w:rPr>
        <w:t xml:space="preserve"> de ideas y diferentes formas de expresión.</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lastRenderedPageBreak/>
        <w:t xml:space="preserve">9. Se emplearán </w:t>
      </w:r>
      <w:r w:rsidRPr="00C13704">
        <w:rPr>
          <w:rFonts w:eastAsia="NewsGotT-Regu" w:cs="NewsGotT-Regu"/>
          <w:kern w:val="0"/>
          <w:u w:val="single"/>
          <w:lang w:eastAsia="ar-SA" w:bidi="ar-SA"/>
        </w:rPr>
        <w:t>metodologías activas</w:t>
      </w:r>
      <w:r w:rsidRPr="00C13704">
        <w:rPr>
          <w:rFonts w:eastAsia="NewsGotT-Regu" w:cs="NewsGotT-Regu"/>
          <w:kern w:val="0"/>
          <w:lang w:eastAsia="ar-SA" w:bidi="ar-SA"/>
        </w:rPr>
        <w:t xml:space="preserve"> que contextualicen el proceso educativo, que presenten de manera relacionada los contenidos y que fomenten el a</w:t>
      </w:r>
      <w:r w:rsidRPr="00C13704">
        <w:rPr>
          <w:rFonts w:eastAsia="NewsGotT-Regu" w:cs="NewsGotT-Regu"/>
          <w:kern w:val="0"/>
          <w:u w:val="single"/>
          <w:lang w:eastAsia="ar-SA" w:bidi="ar-SA"/>
        </w:rPr>
        <w:t>prendizaje por proyectos, centros de interés, o estudios de casos</w:t>
      </w:r>
      <w:r w:rsidRPr="00C13704">
        <w:rPr>
          <w:rFonts w:eastAsia="NewsGotT-Regu" w:cs="NewsGotT-Regu"/>
          <w:kern w:val="0"/>
          <w:lang w:eastAsia="ar-SA" w:bidi="ar-SA"/>
        </w:rPr>
        <w:t>, favoreciendo la participación, la experimentación y la motivación de los alumnos y alumnas al d</w:t>
      </w:r>
      <w:r w:rsidRPr="00C13704">
        <w:rPr>
          <w:rFonts w:eastAsia="NewsGotT-Regu" w:cs="NewsGotT-Regu"/>
          <w:kern w:val="0"/>
          <w:u w:val="single"/>
          <w:lang w:eastAsia="ar-SA" w:bidi="ar-SA"/>
        </w:rPr>
        <w:t>otar de funcionalidad y transferibilidad a los aprendizajes.</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cs="font471"/>
          <w:kern w:val="0"/>
          <w:lang w:eastAsia="ar-SA" w:bidi="ar-SA"/>
        </w:rPr>
      </w:pPr>
      <w:r w:rsidRPr="00C13704">
        <w:rPr>
          <w:rFonts w:eastAsia="NewsGotT-Regu" w:cs="NewsGotT-Regu"/>
          <w:kern w:val="0"/>
          <w:lang w:eastAsia="ar-SA" w:bidi="ar-SA"/>
        </w:rPr>
        <w:t xml:space="preserve">10. Se fomentará el </w:t>
      </w:r>
      <w:r w:rsidRPr="00C13704">
        <w:rPr>
          <w:rFonts w:eastAsia="NewsGotT-Regu" w:cs="NewsGotT-Regu"/>
          <w:kern w:val="0"/>
          <w:u w:val="single"/>
          <w:lang w:eastAsia="ar-SA" w:bidi="ar-SA"/>
        </w:rPr>
        <w:t>enfoque interdisciplinar</w:t>
      </w:r>
      <w:r w:rsidRPr="00C13704">
        <w:rPr>
          <w:rFonts w:eastAsia="NewsGotT-Regu" w:cs="NewsGotT-Regu"/>
          <w:kern w:val="0"/>
          <w:lang w:eastAsia="ar-SA" w:bidi="ar-SA"/>
        </w:rPr>
        <w:t xml:space="preserve"> del aprendizaje por competencias con la realización por parte del alumnado de trabajos de investigación y de actividades integradas que le permitan avanzar hacia los resultados de aprendizaje de </w:t>
      </w:r>
      <w:r w:rsidRPr="00C13704">
        <w:rPr>
          <w:rFonts w:eastAsia="NewsGotT-Regu" w:cs="NewsGotT-Regu"/>
          <w:kern w:val="0"/>
          <w:u w:val="single"/>
          <w:lang w:eastAsia="ar-SA" w:bidi="ar-SA"/>
        </w:rPr>
        <w:t xml:space="preserve">más de una competencia </w:t>
      </w:r>
      <w:r w:rsidRPr="00C13704">
        <w:rPr>
          <w:rFonts w:eastAsia="NewsGotT-Regu" w:cs="NewsGotT-Regu"/>
          <w:kern w:val="0"/>
          <w:lang w:eastAsia="ar-SA" w:bidi="ar-SA"/>
        </w:rPr>
        <w:t>al mismo tiempo.</w:t>
      </w:r>
    </w:p>
    <w:p w:rsidR="00C13704" w:rsidRPr="00C13704" w:rsidRDefault="00C13704" w:rsidP="00C13704">
      <w:pPr>
        <w:widowControl/>
        <w:spacing w:line="100" w:lineRule="atLeast"/>
        <w:jc w:val="both"/>
        <w:rPr>
          <w:rFonts w:cs="font471"/>
          <w:kern w:val="0"/>
          <w:lang w:eastAsia="ar-SA" w:bidi="ar-SA"/>
        </w:rPr>
      </w:pPr>
    </w:p>
    <w:p w:rsidR="00C13704" w:rsidRPr="00C13704" w:rsidRDefault="00C13704" w:rsidP="00C13704">
      <w:pPr>
        <w:widowControl/>
        <w:spacing w:line="100" w:lineRule="atLeast"/>
        <w:jc w:val="both"/>
        <w:rPr>
          <w:rFonts w:ascii="Calibri" w:hAnsi="Calibri" w:cs="font471"/>
          <w:kern w:val="0"/>
          <w:sz w:val="22"/>
          <w:szCs w:val="22"/>
          <w:lang w:eastAsia="ar-SA" w:bidi="ar-SA"/>
        </w:rPr>
      </w:pPr>
      <w:r w:rsidRPr="00C13704">
        <w:rPr>
          <w:rFonts w:eastAsia="NewsGotT-Regu" w:cs="NewsGotT-Regu"/>
          <w:kern w:val="0"/>
          <w:lang w:eastAsia="ar-SA" w:bidi="ar-SA"/>
        </w:rPr>
        <w:t xml:space="preserve">11. Las </w:t>
      </w:r>
      <w:r w:rsidRPr="00C13704">
        <w:rPr>
          <w:rFonts w:eastAsia="NewsGotT-Regu" w:cs="NewsGotT-Regu"/>
          <w:kern w:val="0"/>
          <w:u w:val="single"/>
          <w:lang w:eastAsia="ar-SA" w:bidi="ar-SA"/>
        </w:rPr>
        <w:t>tecnologías de la información y de la comunicación</w:t>
      </w:r>
      <w:r w:rsidRPr="00C13704">
        <w:rPr>
          <w:rFonts w:eastAsia="NewsGotT-Regu" w:cs="NewsGotT-Regu"/>
          <w:kern w:val="0"/>
          <w:lang w:eastAsia="ar-SA" w:bidi="ar-SA"/>
        </w:rPr>
        <w:t xml:space="preserve"> para el aprendizaje y el conocimiento se utilizarán de manera habitual como herramientas integradas para el desarrollo del currículo.</w:t>
      </w:r>
    </w:p>
    <w:p w:rsidR="00203880" w:rsidRDefault="00203880" w:rsidP="00C13704">
      <w:pPr>
        <w:spacing w:line="100" w:lineRule="atLeast"/>
        <w:ind w:left="720"/>
        <w:jc w:val="both"/>
        <w:rPr>
          <w:rFonts w:cs="Times New Roman"/>
          <w:b/>
          <w:bCs/>
          <w:i/>
          <w:iCs/>
          <w:sz w:val="28"/>
          <w:szCs w:val="28"/>
          <w:highlight w:val="yellow"/>
        </w:rPr>
      </w:pPr>
    </w:p>
    <w:p w:rsidR="00C13704" w:rsidRPr="00203880" w:rsidRDefault="00C13704" w:rsidP="00C13704">
      <w:pPr>
        <w:spacing w:line="100" w:lineRule="atLeast"/>
        <w:ind w:left="720"/>
        <w:jc w:val="both"/>
        <w:rPr>
          <w:rFonts w:cs="Times New Roman"/>
          <w:b/>
          <w:bCs/>
          <w:sz w:val="32"/>
          <w:szCs w:val="32"/>
          <w:u w:val="single"/>
        </w:rPr>
      </w:pPr>
      <w:r w:rsidRPr="00203880">
        <w:rPr>
          <w:rFonts w:cs="Times New Roman"/>
          <w:b/>
          <w:bCs/>
          <w:sz w:val="32"/>
          <w:szCs w:val="32"/>
          <w:u w:val="single"/>
        </w:rPr>
        <w:t>8.2. Orientaciones metodológicas específicas de la materia.</w:t>
      </w:r>
    </w:p>
    <w:p w:rsidR="00C13704" w:rsidRPr="00C13704" w:rsidRDefault="00C13704" w:rsidP="00C13704">
      <w:pPr>
        <w:spacing w:line="100" w:lineRule="atLeast"/>
        <w:ind w:left="720"/>
        <w:jc w:val="both"/>
        <w:rPr>
          <w:rFonts w:cs="Times New Roman"/>
          <w:i/>
          <w:iCs/>
          <w:sz w:val="28"/>
          <w:szCs w:val="28"/>
        </w:rPr>
      </w:pPr>
    </w:p>
    <w:p w:rsidR="00C13704" w:rsidRPr="00C13704" w:rsidRDefault="00C13704" w:rsidP="00C13704">
      <w:pPr>
        <w:widowControl/>
        <w:suppressAutoHyphens w:val="0"/>
        <w:autoSpaceDE w:val="0"/>
        <w:autoSpaceDN w:val="0"/>
        <w:ind w:firstLine="708"/>
        <w:jc w:val="both"/>
        <w:rPr>
          <w:rFonts w:eastAsia="Calibri" w:cs="Times New Roman"/>
          <w:kern w:val="0"/>
          <w:lang w:eastAsia="ar-SA" w:bidi="ar-SA"/>
        </w:rPr>
      </w:pPr>
      <w:r w:rsidRPr="00C13704">
        <w:rPr>
          <w:rFonts w:eastAsia="Calibri" w:cs="Times New Roman"/>
          <w:kern w:val="0"/>
          <w:lang w:eastAsia="ar-SA" w:bidi="ar-SA"/>
        </w:rPr>
        <w:t xml:space="preserve">A partir del </w:t>
      </w:r>
      <w:r w:rsidRPr="00C13704">
        <w:rPr>
          <w:rFonts w:eastAsia="Calibri" w:cs="Times New Roman"/>
          <w:b/>
          <w:bCs/>
          <w:kern w:val="0"/>
          <w:lang w:eastAsia="ar-SA" w:bidi="ar-SA"/>
        </w:rPr>
        <w:t>Anexo II (asignaturas específicas) de la Orden del 14 de Julio del 2016 en relación con la materia de EF</w:t>
      </w:r>
      <w:r w:rsidRPr="00C13704">
        <w:rPr>
          <w:rFonts w:eastAsia="Calibri" w:cs="Times New Roman"/>
          <w:kern w:val="0"/>
          <w:lang w:eastAsia="ar-SA" w:bidi="ar-SA"/>
        </w:rPr>
        <w:t xml:space="preserve">, destacar: </w:t>
      </w: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Los estilos de enseñanza y aprendizaje y las estrategias metodológicas utilizadas generarán climas de aprendizaje que contribuyan óptimamente al desarrollo integral del alumnado y a la mejora de su calidad de vida.</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Es esencial que el profesorado de Educación Física desarrolle y aplique una </w:t>
      </w:r>
      <w:r w:rsidRPr="00C13704">
        <w:rPr>
          <w:rFonts w:eastAsia="DejaVu Sans" w:cs="Times New Roman"/>
          <w:kern w:val="0"/>
          <w:u w:val="single"/>
          <w:lang w:eastAsia="es-ES" w:bidi="ar-SA"/>
        </w:rPr>
        <w:t>gama suficiente de estilos, técnicas y estrategias de enseñanza y aprendizaje</w:t>
      </w:r>
      <w:r w:rsidRPr="00C13704">
        <w:rPr>
          <w:rFonts w:eastAsia="DejaVu Sans" w:cs="Times New Roman"/>
          <w:kern w:val="0"/>
          <w:lang w:eastAsia="es-ES" w:bidi="ar-SA"/>
        </w:rPr>
        <w:t xml:space="preserve">, que permitan alcanzar los objetivos programados y el desarrollo de las competencias clave adaptándose al grupo, a cada alumno y alumna y a los contenidos a trabajar. Se utilizarán tanto </w:t>
      </w:r>
      <w:r w:rsidRPr="00C13704">
        <w:rPr>
          <w:rFonts w:eastAsia="DejaVu Sans" w:cs="Times New Roman"/>
          <w:kern w:val="0"/>
          <w:u w:val="single"/>
          <w:lang w:eastAsia="es-ES" w:bidi="ar-SA"/>
        </w:rPr>
        <w:t>técnicas reproductivas como de indagación</w:t>
      </w:r>
      <w:r w:rsidRPr="00C13704">
        <w:rPr>
          <w:rFonts w:eastAsia="DejaVu Sans" w:cs="Times New Roman"/>
          <w:kern w:val="0"/>
          <w:lang w:eastAsia="es-ES" w:bidi="ar-SA"/>
        </w:rPr>
        <w:t xml:space="preserve"> siempre tendiendo a </w:t>
      </w:r>
      <w:r w:rsidRPr="00C13704">
        <w:rPr>
          <w:rFonts w:eastAsia="DejaVu Sans" w:cs="Times New Roman"/>
          <w:kern w:val="0"/>
          <w:u w:val="single"/>
          <w:lang w:eastAsia="es-ES" w:bidi="ar-SA"/>
        </w:rPr>
        <w:t>estilos que fomenten la individualización, socialización, autonomía, confianza, creatividad y participación del alumnado</w:t>
      </w:r>
      <w:r w:rsidRPr="00C13704">
        <w:rPr>
          <w:rFonts w:eastAsia="DejaVu Sans" w:cs="Times New Roman"/>
          <w:kern w:val="0"/>
          <w:lang w:eastAsia="es-ES" w:bidi="ar-SA"/>
        </w:rPr>
        <w:t>. Se buscará desarrollar distintas habilidades y estilos cognitivos.</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La Educación Física debe contribuir a contrarrestar la influencia de los estereotipos de género u otros rasgos de exclusión social y contribuir a la consecución de una </w:t>
      </w:r>
      <w:r w:rsidRPr="00C13704">
        <w:rPr>
          <w:rFonts w:eastAsia="DejaVu Sans" w:cs="Times New Roman"/>
          <w:kern w:val="0"/>
          <w:u w:val="single"/>
          <w:lang w:eastAsia="es-ES" w:bidi="ar-SA"/>
        </w:rPr>
        <w:t>igualdad real y efectiva de oportunidades</w:t>
      </w:r>
      <w:r w:rsidRPr="00C13704">
        <w:rPr>
          <w:rFonts w:eastAsia="DejaVu Sans" w:cs="Times New Roman"/>
          <w:kern w:val="0"/>
          <w:lang w:eastAsia="es-ES" w:bidi="ar-SA"/>
        </w:rPr>
        <w:t xml:space="preserve">. El género como construcción social todavía conserva estereotipos que determinan que algunas actividades y prácticas físicas sean consideradas más apropiadas para las chicas que para los chicos, o viceversa. La Educación Física ofrecerá un tratamiento diversificado y equilibrado de actividades, preservando la </w:t>
      </w:r>
      <w:r w:rsidRPr="00C13704">
        <w:rPr>
          <w:rFonts w:eastAsia="DejaVu Sans" w:cs="Times New Roman"/>
          <w:kern w:val="0"/>
          <w:u w:val="single"/>
          <w:lang w:eastAsia="es-ES" w:bidi="ar-SA"/>
        </w:rPr>
        <w:t>seguridad afectiva y emocional del alumnado</w:t>
      </w:r>
      <w:r w:rsidRPr="00C13704">
        <w:rPr>
          <w:rFonts w:eastAsia="DejaVu Sans" w:cs="Times New Roman"/>
          <w:kern w:val="0"/>
          <w:lang w:eastAsia="es-ES" w:bidi="ar-SA"/>
        </w:rPr>
        <w:t xml:space="preserve">. Los contenidos se abordarán desde una perspectiva de igualdad real y efectiva de género, de manera que todo el alumnado pueda sentirse identificado. Asimismo, se fomentará la </w:t>
      </w:r>
      <w:r w:rsidRPr="00C13704">
        <w:rPr>
          <w:rFonts w:eastAsia="DejaVu Sans" w:cs="Times New Roman"/>
          <w:kern w:val="0"/>
          <w:u w:val="single"/>
          <w:lang w:eastAsia="es-ES" w:bidi="ar-SA"/>
        </w:rPr>
        <w:t>actividad física inclusiva</w:t>
      </w:r>
      <w:r w:rsidRPr="00C13704">
        <w:rPr>
          <w:rFonts w:eastAsia="DejaVu Sans" w:cs="Times New Roman"/>
          <w:kern w:val="0"/>
          <w:lang w:eastAsia="es-ES" w:bidi="ar-SA"/>
        </w:rPr>
        <w:t>, respondiendo a las necesidades propias de la diversidad del alumnado.</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La Educación Física propiciará ambientes positivos de aprendizaje, utilizando </w:t>
      </w:r>
      <w:r w:rsidRPr="00C13704">
        <w:rPr>
          <w:rFonts w:eastAsia="DejaVu Sans" w:cs="Times New Roman"/>
          <w:kern w:val="0"/>
          <w:u w:val="single"/>
          <w:lang w:eastAsia="es-ES" w:bidi="ar-SA"/>
        </w:rPr>
        <w:t>diferentes formas de aprovechamiento del espacio (tanto convencional como no convencional), del tiempo, de los materiales, los agrupamientos, etc</w:t>
      </w:r>
      <w:r w:rsidRPr="00C13704">
        <w:rPr>
          <w:rFonts w:eastAsia="DejaVu Sans" w:cs="Times New Roman"/>
          <w:kern w:val="0"/>
          <w:lang w:eastAsia="es-ES" w:bidi="ar-SA"/>
        </w:rPr>
        <w:t xml:space="preserve">. Un </w:t>
      </w:r>
      <w:r w:rsidRPr="00C13704">
        <w:rPr>
          <w:rFonts w:eastAsia="DejaVu Sans" w:cs="Times New Roman"/>
          <w:kern w:val="0"/>
          <w:u w:val="single"/>
          <w:lang w:eastAsia="es-ES" w:bidi="ar-SA"/>
        </w:rPr>
        <w:t>alto grado de compromiso motor</w:t>
      </w:r>
      <w:r w:rsidRPr="00C13704">
        <w:rPr>
          <w:rFonts w:eastAsia="DejaVu Sans" w:cs="Times New Roman"/>
          <w:kern w:val="0"/>
          <w:lang w:eastAsia="es-ES" w:bidi="ar-SA"/>
        </w:rPr>
        <w:t xml:space="preserve"> repercutirá positivamente en el desarrollo y adquisición de la competencia motriz.</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En relación a la realización de las tareas se buscará implicar responsablemente al alumnado en su proceso de aprendizaje, promoviendo el establecimiento de sus propias metas, y orientándolo hacia la </w:t>
      </w:r>
      <w:r w:rsidRPr="00C13704">
        <w:rPr>
          <w:rFonts w:eastAsia="DejaVu Sans" w:cs="Times New Roman"/>
          <w:kern w:val="0"/>
          <w:u w:val="single"/>
          <w:lang w:eastAsia="es-ES" w:bidi="ar-SA"/>
        </w:rPr>
        <w:t>autonomía en la organización y realización del trabajo</w:t>
      </w:r>
      <w:r w:rsidRPr="00C13704">
        <w:rPr>
          <w:rFonts w:eastAsia="DejaVu Sans" w:cs="Times New Roman"/>
          <w:kern w:val="0"/>
          <w:lang w:eastAsia="es-ES" w:bidi="ar-SA"/>
        </w:rPr>
        <w:t xml:space="preserve">. Se diseñarán </w:t>
      </w:r>
      <w:r w:rsidRPr="00C13704">
        <w:rPr>
          <w:rFonts w:eastAsia="DejaVu Sans" w:cs="Times New Roman"/>
          <w:kern w:val="0"/>
          <w:u w:val="single"/>
          <w:lang w:eastAsia="es-ES" w:bidi="ar-SA"/>
        </w:rPr>
        <w:t>actividades variadas</w:t>
      </w:r>
      <w:r w:rsidRPr="00C13704">
        <w:rPr>
          <w:rFonts w:eastAsia="DejaVu Sans" w:cs="Times New Roman"/>
          <w:kern w:val="0"/>
          <w:lang w:eastAsia="es-ES" w:bidi="ar-SA"/>
        </w:rPr>
        <w:t xml:space="preserve">, de interés para el alumnado y que requiera de su implicación, ofreciéndole posibilidades de elección desarrollando así, en mayor grado, la capacidad de responsabilidad y de elección. </w:t>
      </w:r>
      <w:r w:rsidRPr="00C13704">
        <w:rPr>
          <w:rFonts w:eastAsia="DejaVu Sans" w:cs="Times New Roman"/>
          <w:kern w:val="0"/>
          <w:u w:val="single"/>
          <w:lang w:eastAsia="es-ES" w:bidi="ar-SA"/>
        </w:rPr>
        <w:t xml:space="preserve">El alumnado podrá participar en la toma de decisiones sobre las normas de clase, la elección de actividades, y la evaluación, </w:t>
      </w:r>
      <w:r w:rsidRPr="00C13704">
        <w:rPr>
          <w:rFonts w:eastAsia="DejaVu Sans" w:cs="Times New Roman"/>
          <w:kern w:val="0"/>
          <w:lang w:eastAsia="es-ES" w:bidi="ar-SA"/>
        </w:rPr>
        <w:t xml:space="preserve">entre otros aspectos, además de asumir diferentes roles en la realización de las tareas. En </w:t>
      </w:r>
      <w:r w:rsidRPr="00C13704">
        <w:rPr>
          <w:rFonts w:eastAsia="DejaVu Sans" w:cs="Times New Roman"/>
          <w:kern w:val="0"/>
          <w:lang w:eastAsia="es-ES" w:bidi="ar-SA"/>
        </w:rPr>
        <w:lastRenderedPageBreak/>
        <w:t xml:space="preserve">relación a la evaluación, se fomentará la </w:t>
      </w:r>
      <w:r w:rsidRPr="00C13704">
        <w:rPr>
          <w:rFonts w:eastAsia="DejaVu Sans" w:cs="Times New Roman"/>
          <w:kern w:val="0"/>
          <w:u w:val="single"/>
          <w:lang w:eastAsia="es-ES" w:bidi="ar-SA"/>
        </w:rPr>
        <w:t>evaluación compartida</w:t>
      </w:r>
      <w:r w:rsidRPr="00C13704">
        <w:rPr>
          <w:rFonts w:eastAsia="DejaVu Sans" w:cs="Times New Roman"/>
          <w:kern w:val="0"/>
          <w:lang w:eastAsia="es-ES" w:bidi="ar-SA"/>
        </w:rPr>
        <w:t xml:space="preserve">, promoviendo también la </w:t>
      </w:r>
      <w:r w:rsidRPr="00C13704">
        <w:rPr>
          <w:rFonts w:eastAsia="DejaVu Sans" w:cs="Times New Roman"/>
          <w:kern w:val="0"/>
          <w:u w:val="single"/>
          <w:lang w:eastAsia="es-ES" w:bidi="ar-SA"/>
        </w:rPr>
        <w:t>autoevaluación</w:t>
      </w:r>
      <w:r w:rsidRPr="00C13704">
        <w:rPr>
          <w:rFonts w:eastAsia="DejaVu Sans" w:cs="Times New Roman"/>
          <w:kern w:val="0"/>
          <w:lang w:eastAsia="es-ES" w:bidi="ar-SA"/>
        </w:rPr>
        <w:t xml:space="preserve"> del alumnado.</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La Educación Física proporcionará al alumnado </w:t>
      </w:r>
      <w:r w:rsidRPr="00C13704">
        <w:rPr>
          <w:rFonts w:eastAsia="DejaVu Sans" w:cs="Times New Roman"/>
          <w:kern w:val="0"/>
          <w:u w:val="single"/>
          <w:lang w:eastAsia="es-ES" w:bidi="ar-SA"/>
        </w:rPr>
        <w:t>técnicas de concentración, relajación, toma de conciencia, gestión y autoregulación emocional</w:t>
      </w:r>
      <w:r w:rsidRPr="00C13704">
        <w:rPr>
          <w:rFonts w:eastAsia="DejaVu Sans" w:cs="Times New Roman"/>
          <w:kern w:val="0"/>
          <w:lang w:eastAsia="es-ES" w:bidi="ar-SA"/>
        </w:rPr>
        <w:t>, aplicables a la vida cotidiana.</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Se reconocerá y apoyará el progreso del alumnado, partiendo y </w:t>
      </w:r>
      <w:r w:rsidRPr="00C13704">
        <w:rPr>
          <w:rFonts w:eastAsia="DejaVu Sans" w:cs="Times New Roman"/>
          <w:kern w:val="0"/>
          <w:u w:val="single"/>
          <w:lang w:eastAsia="es-ES" w:bidi="ar-SA"/>
        </w:rPr>
        <w:t>respetando sus características individuales.</w:t>
      </w:r>
      <w:r w:rsidRPr="00C13704">
        <w:rPr>
          <w:rFonts w:eastAsia="DejaVu Sans" w:cs="Times New Roman"/>
          <w:kern w:val="0"/>
          <w:lang w:eastAsia="es-ES" w:bidi="ar-SA"/>
        </w:rPr>
        <w:t xml:space="preserve"> Se debe tener en cuenta la importancia del </w:t>
      </w:r>
      <w:r w:rsidRPr="00C13704">
        <w:rPr>
          <w:rFonts w:eastAsia="DejaVu Sans" w:cs="Times New Roman"/>
          <w:kern w:val="0"/>
          <w:u w:val="single"/>
          <w:lang w:eastAsia="es-ES" w:bidi="ar-SA"/>
        </w:rPr>
        <w:t>conocimiento de resultados para la motivación</w:t>
      </w:r>
      <w:r w:rsidRPr="00C13704">
        <w:rPr>
          <w:rFonts w:eastAsia="DejaVu Sans" w:cs="Times New Roman"/>
          <w:kern w:val="0"/>
          <w:lang w:eastAsia="es-ES" w:bidi="ar-SA"/>
        </w:rPr>
        <w:t xml:space="preserve"> del alumnado en su progreso y evolución, por lo que se utilizarán diferentes tipos de feedback adaptados a cada persona y a cada situación. La </w:t>
      </w:r>
      <w:r w:rsidRPr="00C13704">
        <w:rPr>
          <w:rFonts w:eastAsia="DejaVu Sans" w:cs="Times New Roman"/>
          <w:kern w:val="0"/>
          <w:u w:val="single"/>
          <w:lang w:eastAsia="es-ES" w:bidi="ar-SA"/>
        </w:rPr>
        <w:t>equidad del profesorado</w:t>
      </w:r>
      <w:r w:rsidRPr="00C13704">
        <w:rPr>
          <w:rFonts w:eastAsia="DejaVu Sans" w:cs="Times New Roman"/>
          <w:kern w:val="0"/>
          <w:lang w:eastAsia="es-ES" w:bidi="ar-SA"/>
        </w:rPr>
        <w:t xml:space="preserve"> va a favorecer una visión positiva del alumnado hacia la práctica física y su aprendizaje, eliminando estereotipos sobre la misma.</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Se garantizará que la práctica física se desarrolle en las </w:t>
      </w:r>
      <w:r w:rsidRPr="00C13704">
        <w:rPr>
          <w:rFonts w:eastAsia="DejaVu Sans" w:cs="Times New Roman"/>
          <w:kern w:val="0"/>
          <w:u w:val="single"/>
          <w:lang w:eastAsia="es-ES" w:bidi="ar-SA"/>
        </w:rPr>
        <w:t>condiciones de seguridad</w:t>
      </w:r>
      <w:r w:rsidRPr="00C13704">
        <w:rPr>
          <w:rFonts w:eastAsia="DejaVu Sans" w:cs="Times New Roman"/>
          <w:kern w:val="0"/>
          <w:lang w:eastAsia="es-ES" w:bidi="ar-SA"/>
        </w:rPr>
        <w:t xml:space="preserve"> necesarias. Para ello se deben minimizar los posibles riesgos y se deberá implementar protocolos de actuación en caso de accidente.</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Dentro de la seguridad se deberá tener en cuenta también los </w:t>
      </w:r>
      <w:r w:rsidRPr="00C13704">
        <w:rPr>
          <w:rFonts w:eastAsia="DejaVu Sans" w:cs="Times New Roman"/>
          <w:kern w:val="0"/>
          <w:u w:val="single"/>
          <w:lang w:eastAsia="es-ES" w:bidi="ar-SA"/>
        </w:rPr>
        <w:t>riesgos asociados al uso de las nuevas tecnologías y a la salvaguarda de la privacidad del alumnado</w:t>
      </w:r>
      <w:r w:rsidRPr="00C13704">
        <w:rPr>
          <w:rFonts w:eastAsia="DejaVu Sans" w:cs="Times New Roman"/>
          <w:kern w:val="0"/>
          <w:lang w:eastAsia="es-ES" w:bidi="ar-SA"/>
        </w:rPr>
        <w:t xml:space="preserve">. Para ello se fomentará un uso adecuado de Internet y las redes sociales, así como de </w:t>
      </w:r>
      <w:r w:rsidRPr="00C13704">
        <w:rPr>
          <w:rFonts w:eastAsia="DejaVu Sans" w:cs="Times New Roman"/>
          <w:kern w:val="0"/>
          <w:u w:val="single"/>
          <w:lang w:eastAsia="es-ES" w:bidi="ar-SA"/>
        </w:rPr>
        <w:t>aplicaciones o dispositivos tecnológicos propios del ámbito educativo</w:t>
      </w:r>
      <w:r w:rsidRPr="00C13704">
        <w:rPr>
          <w:rFonts w:eastAsia="DejaVu Sans" w:cs="Times New Roman"/>
          <w:kern w:val="0"/>
          <w:lang w:eastAsia="es-ES" w:bidi="ar-SA"/>
        </w:rPr>
        <w:t xml:space="preserve"> de esta etapa educativa.</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eastAsia="DejaVu Sans" w:cs="Times New Roman"/>
          <w:kern w:val="0"/>
          <w:lang w:eastAsia="es-ES" w:bidi="ar-SA"/>
        </w:rPr>
      </w:pPr>
      <w:r w:rsidRPr="00C13704">
        <w:rPr>
          <w:rFonts w:eastAsia="DejaVu Sans" w:cs="Times New Roman"/>
          <w:kern w:val="0"/>
          <w:lang w:eastAsia="es-ES" w:bidi="ar-SA"/>
        </w:rPr>
        <w:t xml:space="preserve">Como ya se dijo anteriormente, para el desarrollo de los contenidos de esta materia cobra especial importancia la realización de </w:t>
      </w:r>
      <w:r w:rsidRPr="00C13704">
        <w:rPr>
          <w:rFonts w:eastAsia="DejaVu Sans" w:cs="Times New Roman"/>
          <w:kern w:val="0"/>
          <w:u w:val="single"/>
          <w:lang w:eastAsia="es-ES" w:bidi="ar-SA"/>
        </w:rPr>
        <w:t>actividades complementarias o extraescolares</w:t>
      </w:r>
      <w:r w:rsidRPr="00C13704">
        <w:rPr>
          <w:rFonts w:eastAsia="DejaVu Sans" w:cs="Times New Roman"/>
          <w:kern w:val="0"/>
          <w:lang w:eastAsia="es-ES" w:bidi="ar-SA"/>
        </w:rPr>
        <w:t>, pudiéndose establecer acuerdos y alianzas externas con entidades y organizaciones del entorno así como la colaboración con las familias del alumnado. La realización de actividades en los entornos próximos del centro, así como en los espacios naturales de Andalucía contribuye considerablemente a la consecución de los objetivos de la materia de adquisición de hábitos de salud y calidad de vida.</w:t>
      </w: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p>
    <w:p w:rsidR="00C13704" w:rsidRPr="00C13704" w:rsidRDefault="00C13704" w:rsidP="00C13704">
      <w:pPr>
        <w:widowControl/>
        <w:suppressAutoHyphens w:val="0"/>
        <w:autoSpaceDE w:val="0"/>
        <w:autoSpaceDN w:val="0"/>
        <w:ind w:firstLine="708"/>
        <w:jc w:val="both"/>
        <w:rPr>
          <w:rFonts w:ascii="Times" w:eastAsia="DejaVu Sans" w:hAnsi="Times" w:cs="DejaVu Sans"/>
          <w:kern w:val="3"/>
          <w:lang w:eastAsia="es-ES" w:bidi="ar-SA"/>
        </w:rPr>
      </w:pPr>
      <w:r w:rsidRPr="00C13704">
        <w:rPr>
          <w:rFonts w:eastAsia="DejaVu Sans" w:cs="Times New Roman"/>
          <w:kern w:val="0"/>
          <w:lang w:eastAsia="es-ES" w:bidi="ar-SA"/>
        </w:rPr>
        <w:t xml:space="preserve">Finalmente, destacar que para el logro de una Educación Física de calidad y, por ende, la mejora de la Educación en general, es necesaria </w:t>
      </w:r>
      <w:r w:rsidRPr="00C13704">
        <w:rPr>
          <w:rFonts w:eastAsia="DejaVu Sans" w:cs="Times New Roman"/>
          <w:kern w:val="0"/>
          <w:u w:val="single"/>
          <w:lang w:eastAsia="es-ES" w:bidi="ar-SA"/>
        </w:rPr>
        <w:t>la evaluación de todos los elementos y factores implicados en el proceso de enseñanza y aprendizaje</w:t>
      </w:r>
      <w:r w:rsidRPr="00C13704">
        <w:rPr>
          <w:rFonts w:eastAsia="DejaVu Sans" w:cs="Times New Roman"/>
          <w:kern w:val="0"/>
          <w:lang w:eastAsia="es-ES" w:bidi="ar-SA"/>
        </w:rPr>
        <w:t>: alumnado, profesorado, metodología, medios y recursos, instalaciones, etc.</w:t>
      </w:r>
    </w:p>
    <w:p w:rsidR="00C13704" w:rsidRPr="00C13704" w:rsidRDefault="00C13704" w:rsidP="00C13704">
      <w:pPr>
        <w:spacing w:line="100" w:lineRule="atLeast"/>
        <w:ind w:left="720"/>
        <w:jc w:val="both"/>
        <w:rPr>
          <w:rFonts w:cs="Times New Roman"/>
          <w:i/>
          <w:iCs/>
          <w:sz w:val="28"/>
          <w:szCs w:val="28"/>
        </w:rPr>
      </w:pPr>
    </w:p>
    <w:p w:rsidR="00C13704" w:rsidRPr="00203880" w:rsidRDefault="00C13704" w:rsidP="00C13704">
      <w:pPr>
        <w:spacing w:line="100" w:lineRule="atLeast"/>
        <w:ind w:left="720"/>
        <w:jc w:val="both"/>
        <w:rPr>
          <w:rFonts w:cs="Times New Roman"/>
          <w:b/>
          <w:bCs/>
          <w:sz w:val="32"/>
          <w:szCs w:val="32"/>
          <w:u w:val="single"/>
        </w:rPr>
      </w:pPr>
      <w:r w:rsidRPr="00203880">
        <w:rPr>
          <w:rFonts w:cs="Times New Roman"/>
          <w:b/>
          <w:bCs/>
          <w:sz w:val="32"/>
          <w:szCs w:val="32"/>
          <w:u w:val="single"/>
        </w:rPr>
        <w:t>8.3. Orientaciones metodológicas para el desarrollo de las CC.</w:t>
      </w:r>
    </w:p>
    <w:p w:rsidR="00C13704" w:rsidRPr="00C13704" w:rsidRDefault="00C13704" w:rsidP="00C13704">
      <w:pPr>
        <w:spacing w:line="100" w:lineRule="atLeast"/>
        <w:ind w:left="720"/>
        <w:jc w:val="both"/>
        <w:rPr>
          <w:rFonts w:cs="Times New Roman"/>
          <w:i/>
          <w:iCs/>
          <w:sz w:val="28"/>
          <w:szCs w:val="28"/>
        </w:rPr>
      </w:pPr>
    </w:p>
    <w:p w:rsidR="00C13704" w:rsidRPr="00C13704" w:rsidRDefault="00C13704" w:rsidP="00C13704">
      <w:pPr>
        <w:spacing w:line="100" w:lineRule="atLeast"/>
        <w:ind w:left="720"/>
        <w:jc w:val="both"/>
        <w:rPr>
          <w:rFonts w:ascii="Arial" w:hAnsi="Arial"/>
          <w:i/>
          <w:iCs/>
        </w:rPr>
      </w:pPr>
      <w:r w:rsidRPr="00C13704">
        <w:rPr>
          <w:rFonts w:cs="Times New Roman"/>
        </w:rPr>
        <w:t xml:space="preserve">Tomando como referencia el </w:t>
      </w:r>
      <w:r w:rsidRPr="00C13704">
        <w:rPr>
          <w:rFonts w:cs="Times New Roman"/>
          <w:b/>
          <w:bCs/>
        </w:rPr>
        <w:t>Anexo II de la Orden 65/2015</w:t>
      </w:r>
      <w:r w:rsidRPr="00C13704">
        <w:rPr>
          <w:rFonts w:cs="Times New Roman"/>
        </w:rPr>
        <w:t xml:space="preserve">, destacar: </w:t>
      </w:r>
      <w:r w:rsidRPr="00C13704">
        <w:rPr>
          <w:rFonts w:cs="Times New Roman"/>
          <w:i/>
          <w:iCs/>
          <w:sz w:val="28"/>
          <w:szCs w:val="28"/>
        </w:rPr>
        <w:t xml:space="preserve"> </w:t>
      </w:r>
    </w:p>
    <w:p w:rsidR="00C13704" w:rsidRPr="00C13704" w:rsidRDefault="00C13704" w:rsidP="00C13704">
      <w:pPr>
        <w:widowControl/>
        <w:jc w:val="both"/>
        <w:rPr>
          <w:rFonts w:eastAsia="DejaVu Sans" w:cs="Times New Roman"/>
          <w:kern w:val="0"/>
          <w:lang w:eastAsia="es-ES" w:bidi="ar-SA"/>
        </w:rPr>
      </w:pPr>
      <w:r w:rsidRPr="00C13704">
        <w:rPr>
          <w:rFonts w:ascii="Calibri" w:hAnsi="Calibri" w:cs="font471"/>
          <w:kern w:val="0"/>
          <w:sz w:val="22"/>
          <w:szCs w:val="22"/>
          <w:lang w:eastAsia="ar-SA" w:bidi="ar-SA"/>
        </w:rPr>
        <w:tab/>
      </w:r>
      <w:r w:rsidRPr="00C13704">
        <w:rPr>
          <w:rFonts w:eastAsia="DejaVu Sans" w:cs="Times New Roman"/>
          <w:kern w:val="0"/>
          <w:lang w:eastAsia="es-ES" w:bidi="ar-SA"/>
        </w:rPr>
        <w:t xml:space="preserve">Todo proceso de enseñanza-aprendizaje debe partir de una </w:t>
      </w:r>
      <w:r w:rsidRPr="00C13704">
        <w:rPr>
          <w:rFonts w:eastAsia="DejaVu Sans" w:cs="Times New Roman"/>
          <w:kern w:val="0"/>
          <w:u w:val="single"/>
          <w:lang w:eastAsia="es-ES" w:bidi="ar-SA"/>
        </w:rPr>
        <w:t>planificación rigurosa</w:t>
      </w:r>
      <w:r w:rsidRPr="00C13704">
        <w:rPr>
          <w:rFonts w:eastAsia="DejaVu Sans" w:cs="Times New Roman"/>
          <w:kern w:val="0"/>
          <w:lang w:eastAsia="es-ES" w:bidi="ar-SA"/>
        </w:rPr>
        <w:t xml:space="preserve"> de lo que se pretende conseguir, teniendo claro cuáles son los objetivos o metas, qué recursos son necesarios, qué métodos didácticos son los más adecuados y cómo se evalúa el aprendizaje y se retroalimenta el proceso.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Los métodos didácticos han de elegirse en función de lo que se sabe que es óptimo para alcanzar las metas propuestas y en función de los condicionantes en los que tiene lugar la enseñanza.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u w:val="single"/>
          <w:lang w:eastAsia="es-ES" w:bidi="ar-SA"/>
        </w:rPr>
        <w:t>La naturaleza de la materia, las condiciones socioculturales, la disponibilidad de recursos y las características de los alumnos y alumnas condicionan el proceso de enseñanzaaprendizaje</w:t>
      </w:r>
      <w:r w:rsidRPr="00C13704">
        <w:rPr>
          <w:rFonts w:eastAsia="DejaVu Sans" w:cs="Times New Roman"/>
          <w:kern w:val="0"/>
          <w:lang w:eastAsia="es-ES" w:bidi="ar-SA"/>
        </w:rPr>
        <w:t xml:space="preserve">, por lo que será necesario que el método seguido por el profesor se ajuste a estos condicionantes con el fin de propiciar un aprendizaje competencial en el alumnado.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Los métodos deben partir de la perspectiva del </w:t>
      </w:r>
      <w:r w:rsidRPr="00C13704">
        <w:rPr>
          <w:rFonts w:eastAsia="DejaVu Sans" w:cs="Times New Roman"/>
          <w:kern w:val="0"/>
          <w:u w:val="single"/>
          <w:lang w:eastAsia="es-ES" w:bidi="ar-SA"/>
        </w:rPr>
        <w:t>docente como orientador, promotor y facilitador del desarrollo competencial</w:t>
      </w:r>
      <w:r w:rsidRPr="00C13704">
        <w:rPr>
          <w:rFonts w:eastAsia="DejaVu Sans" w:cs="Times New Roman"/>
          <w:kern w:val="0"/>
          <w:lang w:eastAsia="es-ES" w:bidi="ar-SA"/>
        </w:rPr>
        <w:t xml:space="preserve"> en el alumnado; además, deben enfocarse a la realización de </w:t>
      </w:r>
      <w:r w:rsidRPr="00C13704">
        <w:rPr>
          <w:rFonts w:eastAsia="DejaVu Sans" w:cs="Times New Roman"/>
          <w:kern w:val="0"/>
          <w:u w:val="single"/>
          <w:lang w:eastAsia="es-ES" w:bidi="ar-SA"/>
        </w:rPr>
        <w:t>tareas o situaciones-problema</w:t>
      </w:r>
      <w:r w:rsidRPr="00C13704">
        <w:rPr>
          <w:rFonts w:eastAsia="DejaVu Sans" w:cs="Times New Roman"/>
          <w:kern w:val="0"/>
          <w:lang w:eastAsia="es-ES" w:bidi="ar-SA"/>
        </w:rPr>
        <w:t xml:space="preserve">, planteadas con un objetivo concreto, que el alumnado debe resolver haciendo un uso adecuado de los distintos tipos de conocimientos, destrezas, actitudes y valores; </w:t>
      </w:r>
      <w:r w:rsidRPr="00C13704">
        <w:rPr>
          <w:rFonts w:eastAsia="DejaVu Sans" w:cs="Times New Roman"/>
          <w:kern w:val="0"/>
          <w:lang w:eastAsia="es-ES" w:bidi="ar-SA"/>
        </w:rPr>
        <w:lastRenderedPageBreak/>
        <w:t xml:space="preserve">asimismo, deben tener en cuenta la </w:t>
      </w:r>
      <w:r w:rsidRPr="00C13704">
        <w:rPr>
          <w:rFonts w:eastAsia="DejaVu Sans" w:cs="Times New Roman"/>
          <w:kern w:val="0"/>
          <w:u w:val="single"/>
          <w:lang w:eastAsia="es-ES" w:bidi="ar-SA"/>
        </w:rPr>
        <w:t>atención a la diversidad</w:t>
      </w:r>
      <w:r w:rsidRPr="00C13704">
        <w:rPr>
          <w:rFonts w:eastAsia="DejaVu Sans" w:cs="Times New Roman"/>
          <w:kern w:val="0"/>
          <w:lang w:eastAsia="es-ES" w:bidi="ar-SA"/>
        </w:rPr>
        <w:t xml:space="preserve"> y el respeto por los distintos ritmos y estilos de aprendizaje mediante prácticas de </w:t>
      </w:r>
      <w:r w:rsidRPr="00C13704">
        <w:rPr>
          <w:rFonts w:eastAsia="DejaVu Sans" w:cs="Times New Roman"/>
          <w:kern w:val="0"/>
          <w:u w:val="single"/>
          <w:lang w:eastAsia="es-ES" w:bidi="ar-SA"/>
        </w:rPr>
        <w:t>trabajo individual y cooperativo</w:t>
      </w:r>
      <w:r w:rsidRPr="00C13704">
        <w:rPr>
          <w:rFonts w:eastAsia="DejaVu Sans" w:cs="Times New Roman"/>
          <w:kern w:val="0"/>
          <w:lang w:eastAsia="es-ES" w:bidi="ar-SA"/>
        </w:rPr>
        <w:t>.</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w:t>
      </w:r>
      <w:r w:rsidRPr="00C13704">
        <w:rPr>
          <w:rFonts w:eastAsia="DejaVu Sans" w:cs="Times New Roman"/>
          <w:kern w:val="0"/>
          <w:u w:val="single"/>
          <w:lang w:eastAsia="es-ES" w:bidi="ar-SA"/>
        </w:rPr>
        <w:t>parta de aprendizajes más simples para avanzar gradualmente hacia otros más complejos.</w:t>
      </w:r>
      <w:r w:rsidRPr="00C13704">
        <w:rPr>
          <w:rFonts w:eastAsia="DejaVu Sans" w:cs="Times New Roman"/>
          <w:kern w:val="0"/>
          <w:lang w:eastAsia="es-ES" w:bidi="ar-SA"/>
        </w:rPr>
        <w:t xml:space="preserve">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Uno de los elementos clave en la enseñanza por competencias es despertar y mantener la motivación hacia el aprendizaje en el alumnado, lo que implica un nuevo planteamiento del papel del </w:t>
      </w:r>
      <w:r w:rsidRPr="00C13704">
        <w:rPr>
          <w:rFonts w:eastAsia="DejaVu Sans" w:cs="Times New Roman"/>
          <w:kern w:val="0"/>
          <w:u w:val="single"/>
          <w:lang w:eastAsia="es-ES" w:bidi="ar-SA"/>
        </w:rPr>
        <w:t>alumno, activo y autónomo,</w:t>
      </w:r>
      <w:r w:rsidRPr="00C13704">
        <w:rPr>
          <w:rFonts w:eastAsia="DejaVu Sans" w:cs="Times New Roman"/>
          <w:kern w:val="0"/>
          <w:lang w:eastAsia="es-ES" w:bidi="ar-SA"/>
        </w:rPr>
        <w:t xml:space="preserve"> consciente de ser el responsable de su aprendizaje.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u w:val="single"/>
          <w:lang w:eastAsia="es-ES" w:bidi="ar-SA"/>
        </w:rPr>
        <w:t>Los métodos docentes deberán favorecer la motivación</w:t>
      </w:r>
      <w:r w:rsidRPr="00C13704">
        <w:rPr>
          <w:rFonts w:eastAsia="DejaVu Sans" w:cs="Times New Roman"/>
          <w:kern w:val="0"/>
          <w:lang w:eastAsia="es-ES" w:bidi="ar-SA"/>
        </w:rPr>
        <w:t xml:space="preserve">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w:t>
      </w:r>
      <w:r w:rsidRPr="00C13704">
        <w:rPr>
          <w:rFonts w:eastAsia="DejaVu Sans" w:cs="Times New Roman"/>
          <w:kern w:val="0"/>
          <w:u w:val="single"/>
          <w:lang w:eastAsia="es-ES" w:bidi="ar-SA"/>
        </w:rPr>
        <w:t>ayudas para que los estudiantes comprendan lo que aprenden</w:t>
      </w:r>
      <w:r w:rsidRPr="00C13704">
        <w:rPr>
          <w:rFonts w:eastAsia="DejaVu Sans" w:cs="Times New Roman"/>
          <w:kern w:val="0"/>
          <w:lang w:eastAsia="es-ES" w:bidi="ar-SA"/>
        </w:rPr>
        <w:t>, sepan para qué lo aprenden y sean capaces de usar lo aprendido en distintos contextos dentro y fuera del aula.</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Para potenciar la motivación por el aprendizaje de competencias se requieren, además, </w:t>
      </w:r>
      <w:r w:rsidRPr="00C13704">
        <w:rPr>
          <w:rFonts w:eastAsia="DejaVu Sans" w:cs="Times New Roman"/>
          <w:kern w:val="0"/>
          <w:u w:val="single"/>
          <w:lang w:eastAsia="es-ES" w:bidi="ar-SA"/>
        </w:rPr>
        <w:t>metodologías activas y contextualizadas</w:t>
      </w:r>
      <w:r w:rsidRPr="00C13704">
        <w:rPr>
          <w:rFonts w:eastAsia="DejaVu Sans" w:cs="Times New Roman"/>
          <w:kern w:val="0"/>
          <w:lang w:eastAsia="es-ES" w:bidi="ar-SA"/>
        </w:rPr>
        <w:t xml:space="preserve">. Aquellas que faciliten la participación e implicación del alumnado y la adquisición y uso de conocimientos en situaciones reales, serán las que generen aprendizajes más transferibles y duraderos.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Las metodologías activas han de apoyarse en </w:t>
      </w:r>
      <w:r w:rsidRPr="00C13704">
        <w:rPr>
          <w:rFonts w:eastAsia="DejaVu Sans" w:cs="Times New Roman"/>
          <w:kern w:val="0"/>
          <w:u w:val="single"/>
          <w:lang w:eastAsia="es-ES" w:bidi="ar-SA"/>
        </w:rPr>
        <w:t>estructuras de aprendizaje cooperativo</w:t>
      </w:r>
      <w:r w:rsidRPr="00C13704">
        <w:rPr>
          <w:rFonts w:eastAsia="DejaVu Sans" w:cs="Times New Roman"/>
          <w:kern w:val="0"/>
          <w:lang w:eastAsia="es-ES" w:bidi="ar-SA"/>
        </w:rPr>
        <w:t xml:space="preserve">, de forma que, a través de la resolución conjunta de las tareas, los miembros del grupo conozcan las estrategias utilizadas por sus compañeros y puedan aplicarlas a situaciones similares.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Para un proceso de enseñanza-aprendizaje competencial las estrategias interactivas son las más adecuadas, al permitir compartir y construir el conocimiento y dinamizar la sesión de clase mediante el </w:t>
      </w:r>
      <w:r w:rsidRPr="00C13704">
        <w:rPr>
          <w:rFonts w:eastAsia="DejaVu Sans" w:cs="Times New Roman"/>
          <w:kern w:val="0"/>
          <w:u w:val="single"/>
          <w:lang w:eastAsia="es-ES" w:bidi="ar-SA"/>
        </w:rPr>
        <w:t>intercambio verbal y colectivo de ideas</w:t>
      </w:r>
      <w:r w:rsidRPr="00C13704">
        <w:rPr>
          <w:rFonts w:eastAsia="DejaVu Sans" w:cs="Times New Roman"/>
          <w:kern w:val="0"/>
          <w:lang w:eastAsia="es-ES" w:bidi="ar-SA"/>
        </w:rPr>
        <w:t xml:space="preserve">. Las metodologías que contextualizan el aprendizaje y permiten </w:t>
      </w:r>
      <w:r w:rsidRPr="00C13704">
        <w:rPr>
          <w:rFonts w:eastAsia="DejaVu Sans" w:cs="Times New Roman"/>
          <w:kern w:val="0"/>
          <w:u w:val="single"/>
          <w:lang w:eastAsia="es-ES" w:bidi="ar-SA"/>
        </w:rPr>
        <w:t>el aprendizaje por proyectos, los centros de interés, el estudio de casos o el aprendizaje basado en problemas</w:t>
      </w:r>
      <w:r w:rsidRPr="00C13704">
        <w:rPr>
          <w:rFonts w:eastAsia="DejaVu Sans" w:cs="Times New Roman"/>
          <w:kern w:val="0"/>
          <w:lang w:eastAsia="es-ES" w:bidi="ar-SA"/>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El </w:t>
      </w:r>
      <w:r w:rsidRPr="00C13704">
        <w:rPr>
          <w:rFonts w:eastAsia="DejaVu Sans" w:cs="Times New Roman"/>
          <w:kern w:val="0"/>
          <w:u w:val="single"/>
          <w:lang w:eastAsia="es-ES" w:bidi="ar-SA"/>
        </w:rPr>
        <w:t>trabajo por proyectos</w:t>
      </w:r>
      <w:r w:rsidRPr="00C13704">
        <w:rPr>
          <w:rFonts w:eastAsia="DejaVu Sans" w:cs="Times New Roman"/>
          <w:kern w:val="0"/>
          <w:lang w:eastAsia="es-ES" w:bidi="ar-SA"/>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Asimismo, resulta recomendable </w:t>
      </w:r>
      <w:r w:rsidRPr="00C13704">
        <w:rPr>
          <w:rFonts w:eastAsia="DejaVu Sans" w:cs="Times New Roman"/>
          <w:kern w:val="0"/>
          <w:u w:val="single"/>
          <w:lang w:eastAsia="es-ES" w:bidi="ar-SA"/>
        </w:rPr>
        <w:t>el uso del portfolio</w:t>
      </w:r>
      <w:r w:rsidRPr="00C13704">
        <w:rPr>
          <w:rFonts w:eastAsia="DejaVu Sans" w:cs="Times New Roman"/>
          <w:kern w:val="0"/>
          <w:lang w:eastAsia="es-ES" w:bidi="ar-SA"/>
        </w:rPr>
        <w:t xml:space="preserve">, que aporta información extensa sobre el aprendizaje del alumnado, refuerza la evaluación continua y permite compartir resultados de aprendizaje. El portfolio es una </w:t>
      </w:r>
      <w:r w:rsidRPr="00C13704">
        <w:rPr>
          <w:rFonts w:eastAsia="DejaVu Sans" w:cs="Times New Roman"/>
          <w:kern w:val="0"/>
          <w:u w:val="single"/>
          <w:lang w:eastAsia="es-ES" w:bidi="ar-SA"/>
        </w:rPr>
        <w:t>herramienta motivadora para el alumnado que potencia su autonomía y desarrolla su pensamiento crítico y reflexivo</w:t>
      </w:r>
      <w:r w:rsidRPr="00C13704">
        <w:rPr>
          <w:rFonts w:eastAsia="DejaVu Sans" w:cs="Times New Roman"/>
          <w:kern w:val="0"/>
          <w:lang w:eastAsia="es-ES" w:bidi="ar-SA"/>
        </w:rPr>
        <w:t xml:space="preserve">. </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u w:val="single"/>
          <w:lang w:eastAsia="es-ES" w:bidi="ar-SA"/>
        </w:rPr>
        <w:t>La selección y uso de materiales y recursos didácticos</w:t>
      </w:r>
      <w:r w:rsidRPr="00C13704">
        <w:rPr>
          <w:rFonts w:eastAsia="DejaVu Sans" w:cs="Times New Roman"/>
          <w:kern w:val="0"/>
          <w:lang w:eastAsia="es-ES" w:bidi="ar-SA"/>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w:t>
      </w:r>
      <w:r w:rsidRPr="00C13704">
        <w:rPr>
          <w:rFonts w:eastAsia="DejaVu Sans" w:cs="Times New Roman"/>
          <w:kern w:val="0"/>
          <w:u w:val="single"/>
          <w:lang w:eastAsia="es-ES" w:bidi="ar-SA"/>
        </w:rPr>
        <w:t>considerando especialmente la integración de las Tecnologías de la Información y la Comunicación</w:t>
      </w:r>
      <w:r w:rsidRPr="00C13704">
        <w:rPr>
          <w:rFonts w:eastAsia="DejaVu Sans" w:cs="Times New Roman"/>
          <w:kern w:val="0"/>
          <w:lang w:eastAsia="es-ES" w:bidi="ar-SA"/>
        </w:rPr>
        <w:t xml:space="preserve"> en el proceso de enseñanzaaprendizaje que permiten el acceso a recursos virtuales.</w:t>
      </w:r>
    </w:p>
    <w:p w:rsidR="00C13704" w:rsidRPr="00C13704" w:rsidRDefault="00C13704" w:rsidP="00C13704">
      <w:pPr>
        <w:widowControl/>
        <w:ind w:firstLine="708"/>
        <w:jc w:val="both"/>
        <w:rPr>
          <w:rFonts w:eastAsia="DejaVu Sans" w:cs="Times New Roman"/>
          <w:kern w:val="0"/>
          <w:lang w:eastAsia="es-ES" w:bidi="ar-SA"/>
        </w:rPr>
      </w:pPr>
      <w:r w:rsidRPr="00C13704">
        <w:rPr>
          <w:rFonts w:eastAsia="DejaVu Sans" w:cs="Times New Roman"/>
          <w:kern w:val="0"/>
          <w:lang w:eastAsia="es-ES" w:bidi="ar-SA"/>
        </w:rPr>
        <w:t xml:space="preserve">Finalmente, es necesaria una adecuada </w:t>
      </w:r>
      <w:r w:rsidRPr="00C13704">
        <w:rPr>
          <w:rFonts w:eastAsia="DejaVu Sans" w:cs="Times New Roman"/>
          <w:kern w:val="0"/>
          <w:u w:val="single"/>
          <w:lang w:eastAsia="es-ES" w:bidi="ar-SA"/>
        </w:rPr>
        <w:t>coordinación entre los docentes</w:t>
      </w:r>
      <w:r w:rsidRPr="00C13704">
        <w:rPr>
          <w:rFonts w:eastAsia="DejaVu Sans" w:cs="Times New Roman"/>
          <w:kern w:val="0"/>
          <w:lang w:eastAsia="es-ES" w:bidi="ar-SA"/>
        </w:rPr>
        <w:t xml:space="preserve"> sobre las estrategias metodológicas y didácticas que se utilicen. Los equipos educativos deben plantearse una reflexión </w:t>
      </w:r>
      <w:r w:rsidRPr="00C13704">
        <w:rPr>
          <w:rFonts w:eastAsia="DejaVu Sans" w:cs="Times New Roman"/>
          <w:kern w:val="0"/>
          <w:lang w:eastAsia="es-ES" w:bidi="ar-SA"/>
        </w:rPr>
        <w:lastRenderedPageBreak/>
        <w:t>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rsidR="00203880" w:rsidRPr="00203880" w:rsidRDefault="00203880" w:rsidP="006C0D42">
      <w:pPr>
        <w:ind w:firstLine="708"/>
        <w:jc w:val="both"/>
        <w:rPr>
          <w:rFonts w:cs="Times New Roman"/>
          <w:b/>
          <w:sz w:val="32"/>
          <w:szCs w:val="32"/>
          <w:u w:val="single"/>
        </w:rPr>
      </w:pPr>
      <w:r w:rsidRPr="00203880">
        <w:rPr>
          <w:rFonts w:cs="Times New Roman"/>
          <w:b/>
          <w:bCs/>
          <w:sz w:val="32"/>
          <w:szCs w:val="32"/>
          <w:u w:val="single"/>
        </w:rPr>
        <w:t>8.</w:t>
      </w:r>
      <w:r w:rsidR="006C0D42" w:rsidRPr="006C0D42">
        <w:rPr>
          <w:rFonts w:cs="Times New Roman"/>
          <w:b/>
          <w:bCs/>
          <w:sz w:val="32"/>
          <w:szCs w:val="32"/>
          <w:u w:val="single"/>
        </w:rPr>
        <w:t>4</w:t>
      </w:r>
      <w:r w:rsidRPr="00203880">
        <w:rPr>
          <w:rFonts w:cs="Times New Roman"/>
          <w:b/>
          <w:bCs/>
          <w:sz w:val="32"/>
          <w:szCs w:val="32"/>
          <w:u w:val="single"/>
        </w:rPr>
        <w:t>. Recursos: personales, ambientales y materiales.</w:t>
      </w:r>
    </w:p>
    <w:p w:rsidR="00203880" w:rsidRPr="00203880" w:rsidRDefault="00203880" w:rsidP="00203880">
      <w:pPr>
        <w:jc w:val="both"/>
        <w:rPr>
          <w:rFonts w:cs="Times New Roman"/>
          <w:b/>
          <w:u w:val="single"/>
        </w:rPr>
      </w:pPr>
    </w:p>
    <w:p w:rsidR="00203880" w:rsidRPr="00203880" w:rsidRDefault="00203880" w:rsidP="00203880">
      <w:pPr>
        <w:jc w:val="both"/>
        <w:rPr>
          <w:rFonts w:cs="Times New Roman"/>
          <w:b/>
          <w:u w:val="single"/>
        </w:rPr>
      </w:pPr>
      <w:r w:rsidRPr="00203880">
        <w:rPr>
          <w:rFonts w:cs="Times New Roman"/>
          <w:b/>
          <w:bCs/>
          <w:u w:val="single"/>
        </w:rPr>
        <w:t>Personales</w:t>
      </w:r>
      <w:r w:rsidRPr="00203880">
        <w:rPr>
          <w:rFonts w:cs="Times New Roman"/>
        </w:rPr>
        <w:t xml:space="preserve">: Docente especialista en EF. Alumnos. Monitora de Educación Especial en aquellos casos de alumnos con NEAE. Monitores de empresas deportivas – Multiocio para la excursión a Sierra Nevada. Personal colaborador del entorno (Miguel Á. Pereira – guía del senderismo). Personal laboral sanitaria como acompañante al viaje a Sierra Nevada. Comunicación con los padres a través del blog de EF y para la atención tutorial. </w:t>
      </w:r>
    </w:p>
    <w:p w:rsidR="00203880" w:rsidRPr="00203880" w:rsidRDefault="00203880" w:rsidP="00203880">
      <w:pPr>
        <w:jc w:val="both"/>
        <w:rPr>
          <w:rFonts w:cs="Times New Roman"/>
        </w:rPr>
      </w:pPr>
    </w:p>
    <w:p w:rsidR="00203880" w:rsidRPr="00203880" w:rsidRDefault="00203880" w:rsidP="00203880">
      <w:pPr>
        <w:jc w:val="both"/>
        <w:rPr>
          <w:rFonts w:cs="Times New Roman"/>
        </w:rPr>
      </w:pPr>
      <w:r w:rsidRPr="00203880">
        <w:rPr>
          <w:rFonts w:cs="Times New Roman"/>
          <w:b/>
          <w:bCs/>
          <w:u w:val="single"/>
        </w:rPr>
        <w:t>Ambientales</w:t>
      </w:r>
      <w:r w:rsidRPr="00203880">
        <w:rPr>
          <w:rFonts w:cs="Times New Roman"/>
        </w:rPr>
        <w:t xml:space="preserve">: Pistas de deporte. Gimnasio. Aula. Biblioteca del centro. Entorno cercano (Monacilla, Bellavista, Corrales, Vía verde del puente de Huelva). </w:t>
      </w:r>
    </w:p>
    <w:p w:rsidR="00203880" w:rsidRPr="00203880" w:rsidRDefault="00203880" w:rsidP="00203880">
      <w:pPr>
        <w:jc w:val="both"/>
        <w:rPr>
          <w:rFonts w:cs="Times New Roman"/>
        </w:rPr>
      </w:pPr>
    </w:p>
    <w:p w:rsidR="00203880" w:rsidRPr="00203880" w:rsidRDefault="00203880" w:rsidP="00203880">
      <w:pPr>
        <w:jc w:val="both"/>
        <w:rPr>
          <w:rFonts w:cs="Times New Roman"/>
        </w:rPr>
      </w:pPr>
      <w:r w:rsidRPr="00203880">
        <w:rPr>
          <w:rFonts w:cs="Times New Roman"/>
          <w:b/>
          <w:bCs/>
          <w:u w:val="single"/>
        </w:rPr>
        <w:t>Materiales</w:t>
      </w:r>
      <w:r w:rsidRPr="00203880">
        <w:rPr>
          <w:rFonts w:cs="Times New Roman"/>
        </w:rPr>
        <w:t xml:space="preserve">: a nivel general contamos con una cantidad aceptable y en buen estado de materiales, aunque, debido a las características peculiares de esta materia es fundamental ir renovando el material en cada curso escolar. A continuación presentamos el inventario del material de este curso: </w:t>
      </w:r>
    </w:p>
    <w:p w:rsidR="00203880" w:rsidRPr="00203880" w:rsidRDefault="00203880" w:rsidP="00203880">
      <w:pPr>
        <w:jc w:val="both"/>
        <w:rPr>
          <w:shd w:val="clear" w:color="auto" w:fill="C0C0C0"/>
          <w:lang w:eastAsia="ar-SA" w:bidi="ar-SA"/>
        </w:rPr>
      </w:pPr>
      <w:r w:rsidRPr="00203880">
        <w:rPr>
          <w:rFonts w:eastAsia="Times New Roman"/>
          <w:bCs/>
          <w:i/>
          <w:iCs/>
          <w:lang w:eastAsia="ar-SA" w:bidi="ar-SA"/>
        </w:rPr>
        <w:t>Material de gimnasia deportiva y/o rítmica</w:t>
      </w:r>
      <w:r w:rsidRPr="00203880">
        <w:rPr>
          <w:rFonts w:eastAsia="Times New Roman"/>
          <w:lang w:eastAsia="ar-SA" w:bidi="ar-SA"/>
        </w:rPr>
        <w:t xml:space="preserve">: </w:t>
      </w:r>
      <w:r w:rsidRPr="00203880">
        <w:rPr>
          <w:lang w:eastAsia="ar-SA" w:bidi="ar-SA"/>
        </w:rPr>
        <w:t>2 plintos. 6 quitamiedos. 17 colchonetas pequeñas. 8 bancos pequeños. 6 bancos grandes. 14 pelotas de gimnasia rítmica. 40 aros. 1 minitramp. 5 trampolines de madera. 5 bases de trampolín. 29 picas. 2 protectores azules. 2 atriles de escalera.</w:t>
      </w:r>
    </w:p>
    <w:p w:rsidR="00203880" w:rsidRPr="00203880" w:rsidRDefault="00203880" w:rsidP="00203880">
      <w:pPr>
        <w:jc w:val="both"/>
        <w:rPr>
          <w:shd w:val="clear" w:color="auto" w:fill="C0C0C0"/>
          <w:lang w:eastAsia="ar-SA" w:bidi="ar-SA"/>
        </w:rPr>
      </w:pPr>
      <w:r w:rsidRPr="00203880">
        <w:rPr>
          <w:bCs/>
          <w:i/>
          <w:iCs/>
          <w:lang w:eastAsia="ar-SA" w:bidi="ar-SA"/>
        </w:rPr>
        <w:t>Material de gimnasio</w:t>
      </w:r>
      <w:r w:rsidRPr="00203880">
        <w:rPr>
          <w:lang w:eastAsia="ar-SA" w:bidi="ar-SA"/>
        </w:rPr>
        <w:t>: 13 balones medicinales. 8 balones medicinales de 9 kg. 6 gomas elásticas de fuerza. 2 bosu. Steps con sus bases. Esterillas. 1 barra de dominadas. 18 espalderas.</w:t>
      </w:r>
    </w:p>
    <w:p w:rsidR="00203880" w:rsidRPr="00203880" w:rsidRDefault="00203880" w:rsidP="00203880">
      <w:pPr>
        <w:jc w:val="both"/>
        <w:rPr>
          <w:shd w:val="clear" w:color="auto" w:fill="C0C0C0"/>
          <w:lang w:eastAsia="ar-SA" w:bidi="ar-SA"/>
        </w:rPr>
      </w:pPr>
      <w:r w:rsidRPr="00203880">
        <w:rPr>
          <w:bCs/>
          <w:i/>
          <w:iCs/>
          <w:lang w:eastAsia="ar-SA" w:bidi="ar-SA"/>
        </w:rPr>
        <w:t>Material de juegos y deportes tradicionales</w:t>
      </w:r>
      <w:r w:rsidRPr="00203880">
        <w:rPr>
          <w:lang w:eastAsia="ar-SA" w:bidi="ar-SA"/>
        </w:rPr>
        <w:t>: 10 balones de fútbol sala viejos. 10 balones de fútbol sala blancos nuevos. 2 dianas. Material de dardos. 3 discos de atletismo. 5 barras de salto de altura. 15 balones de baloncesto. 6 balones de balonmano. 13 Testigos. 9 balones de voleibol. 11 vallas de atletismo. 3 vallas pequeñas verdes. 2 postes de voleibol. 2 redes de voleibol.</w:t>
      </w:r>
    </w:p>
    <w:p w:rsidR="00203880" w:rsidRPr="00203880" w:rsidRDefault="00203880" w:rsidP="00203880">
      <w:pPr>
        <w:jc w:val="both"/>
        <w:rPr>
          <w:shd w:val="clear" w:color="auto" w:fill="C0C0C0"/>
          <w:lang w:eastAsia="ar-SA" w:bidi="ar-SA"/>
        </w:rPr>
      </w:pPr>
      <w:r w:rsidRPr="00203880">
        <w:rPr>
          <w:rFonts w:eastAsia="Times New Roman"/>
          <w:bCs/>
          <w:i/>
          <w:iCs/>
          <w:lang w:eastAsia="ar-SA" w:bidi="ar-SA"/>
        </w:rPr>
        <w:t>Material de deportes de raqueta</w:t>
      </w:r>
      <w:r w:rsidRPr="00203880">
        <w:rPr>
          <w:rFonts w:eastAsia="Times New Roman"/>
          <w:lang w:eastAsia="ar-SA" w:bidi="ar-SA"/>
        </w:rPr>
        <w:t xml:space="preserve">: </w:t>
      </w:r>
      <w:r w:rsidRPr="00203880">
        <w:rPr>
          <w:lang w:eastAsia="ar-SA" w:bidi="ar-SA"/>
        </w:rPr>
        <w:t>5 tablones de tenis de mesa. 14 raquetas de bádminton. 1 volante. 8 palas de playa. 3 redes normales de tenis de mesa. 5 redes de tenis de mesa con enganche. 11 pelotas de tenis de mesa. 23 palas de tenis de mesa. 2 pelotas de frontón. 9 pelotas de palas de playa. Pelotas de tenis. 2 postes de bádminton.</w:t>
      </w:r>
      <w:r w:rsidRPr="00203880">
        <w:rPr>
          <w:shd w:val="clear" w:color="auto" w:fill="C0C0C0"/>
          <w:lang w:eastAsia="ar-SA" w:bidi="ar-SA"/>
        </w:rPr>
        <w:t xml:space="preserve"> </w:t>
      </w:r>
      <w:r w:rsidRPr="00203880">
        <w:rPr>
          <w:lang w:eastAsia="ar-SA" w:bidi="ar-SA"/>
        </w:rPr>
        <w:t>Red de bádminton.</w:t>
      </w:r>
    </w:p>
    <w:p w:rsidR="00203880" w:rsidRPr="00203880" w:rsidRDefault="00203880" w:rsidP="00203880">
      <w:pPr>
        <w:jc w:val="both"/>
        <w:rPr>
          <w:shd w:val="clear" w:color="auto" w:fill="C0C0C0"/>
          <w:lang w:eastAsia="ar-SA" w:bidi="ar-SA"/>
        </w:rPr>
      </w:pPr>
      <w:r w:rsidRPr="00203880">
        <w:rPr>
          <w:rFonts w:eastAsia="Times New Roman"/>
          <w:bCs/>
          <w:i/>
          <w:iCs/>
          <w:lang w:eastAsia="ar-SA" w:bidi="ar-SA"/>
        </w:rPr>
        <w:t>Material de psicomotricidad</w:t>
      </w:r>
      <w:r w:rsidRPr="00203880">
        <w:rPr>
          <w:rFonts w:eastAsia="Times New Roman"/>
          <w:lang w:eastAsia="ar-SA" w:bidi="ar-SA"/>
        </w:rPr>
        <w:t xml:space="preserve">: </w:t>
      </w:r>
      <w:r w:rsidRPr="00203880">
        <w:rPr>
          <w:lang w:eastAsia="ar-SA" w:bidi="ar-SA"/>
        </w:rPr>
        <w:t>20 pelotas de goma blanda. 3 balones de plástico. Elástico. Chinchetas. 37 cuerdas pequeñas. 1 cuerda grande. 1 alfombra de césped. 1 pelota de “huevo”</w:t>
      </w:r>
    </w:p>
    <w:p w:rsidR="00203880" w:rsidRPr="00203880" w:rsidRDefault="00203880" w:rsidP="00203880">
      <w:pPr>
        <w:jc w:val="both"/>
        <w:rPr>
          <w:shd w:val="clear" w:color="auto" w:fill="C0C0C0"/>
          <w:lang w:eastAsia="ar-SA" w:bidi="ar-SA"/>
        </w:rPr>
      </w:pPr>
      <w:r w:rsidRPr="00203880">
        <w:rPr>
          <w:bCs/>
          <w:i/>
          <w:iCs/>
          <w:lang w:eastAsia="ar-SA" w:bidi="ar-SA"/>
        </w:rPr>
        <w:t>Material de juegos y deportes alternativos</w:t>
      </w:r>
      <w:r w:rsidRPr="00203880">
        <w:rPr>
          <w:lang w:eastAsia="ar-SA" w:bidi="ar-SA"/>
        </w:rPr>
        <w:t>: 1 balón de Colpbol. 3 pelotas gigantes. 5 camas elásticas. 16 sticks de hockey azules. 7 sticks de hockey rojos. 1 bate de beisbol. 13 discos voladores grandes. 15 discos voladores pequeños. 14 Indiakas. Pelotas de hockey. 2 balones de rugby. 3 pares de botas de patinaje con protectores de articulaciones.</w:t>
      </w:r>
    </w:p>
    <w:p w:rsidR="00203880" w:rsidRPr="00203880" w:rsidRDefault="00203880" w:rsidP="00203880">
      <w:pPr>
        <w:jc w:val="both"/>
        <w:rPr>
          <w:lang w:eastAsia="ar-SA" w:bidi="ar-SA"/>
        </w:rPr>
      </w:pPr>
      <w:r w:rsidRPr="00203880">
        <w:rPr>
          <w:bCs/>
          <w:i/>
          <w:iCs/>
          <w:lang w:eastAsia="ar-SA" w:bidi="ar-SA"/>
        </w:rPr>
        <w:t>Material de complemento</w:t>
      </w:r>
      <w:r w:rsidRPr="00203880">
        <w:rPr>
          <w:lang w:eastAsia="ar-SA" w:bidi="ar-SA"/>
        </w:rPr>
        <w:t>: Botiquín. 4 silbatos. 2 relojes. Cinta de embalaje. 2 rollos de friso. 4 mesas. 3 sillas. Enganches metálicos del mini – tramp. 3 medallas. Globos. Rollos de cinta americana. Chinchetas para colgar. Rotuladores. Tiza. Bolígrafo. 3 cintas métricas. 2 agujas de inflar. Cable de altavoz. Infladores de plástico. 1 bomba eléctrica.</w:t>
      </w:r>
    </w:p>
    <w:p w:rsidR="00203880" w:rsidRPr="00203880" w:rsidRDefault="00203880" w:rsidP="00203880">
      <w:pPr>
        <w:jc w:val="both"/>
        <w:rPr>
          <w:lang w:eastAsia="ar-SA" w:bidi="ar-SA"/>
        </w:rPr>
      </w:pPr>
      <w:r w:rsidRPr="00203880">
        <w:rPr>
          <w:bCs/>
          <w:i/>
          <w:iCs/>
          <w:lang w:eastAsia="ar-SA" w:bidi="ar-SA"/>
        </w:rPr>
        <w:t>Textil</w:t>
      </w:r>
      <w:r w:rsidRPr="00203880">
        <w:rPr>
          <w:lang w:eastAsia="ar-SA" w:bidi="ar-SA"/>
        </w:rPr>
        <w:t>: 11 petos amarillos. 16 petos rojos. 14 petos naranjas. 6 petos azules. 1 peto fluorescente.</w:t>
      </w:r>
    </w:p>
    <w:p w:rsidR="00203880" w:rsidRPr="00203880" w:rsidRDefault="00203880" w:rsidP="00203880">
      <w:pPr>
        <w:jc w:val="both"/>
        <w:rPr>
          <w:lang w:eastAsia="ar-SA" w:bidi="ar-SA"/>
        </w:rPr>
      </w:pPr>
      <w:r w:rsidRPr="00203880">
        <w:rPr>
          <w:bCs/>
          <w:i/>
          <w:iCs/>
          <w:lang w:eastAsia="ar-SA" w:bidi="ar-SA"/>
        </w:rPr>
        <w:t>Material musical</w:t>
      </w:r>
      <w:r w:rsidRPr="00203880">
        <w:rPr>
          <w:lang w:eastAsia="ar-SA" w:bidi="ar-SA"/>
        </w:rPr>
        <w:t>: Caja de mezclas. Altavoz. Equipo de música.</w:t>
      </w:r>
    </w:p>
    <w:p w:rsidR="00203880" w:rsidRPr="00203880" w:rsidRDefault="00203880" w:rsidP="00203880">
      <w:pPr>
        <w:jc w:val="both"/>
        <w:rPr>
          <w:lang w:eastAsia="ar-SA" w:bidi="ar-SA"/>
        </w:rPr>
      </w:pPr>
      <w:r w:rsidRPr="00203880">
        <w:rPr>
          <w:i/>
          <w:iCs/>
          <w:lang w:eastAsia="ar-SA" w:bidi="ar-SA"/>
        </w:rPr>
        <w:t xml:space="preserve">Nuevo material solicitado a sport garrido. Curso 2019 / 2020: </w:t>
      </w:r>
      <w:r w:rsidRPr="00203880">
        <w:rPr>
          <w:lang w:eastAsia="ar-SA" w:bidi="ar-SA"/>
        </w:rPr>
        <w:t xml:space="preserve">10 raquetas bádminton. 3 tubos volantes de bádminton - 6 ud por tubo. 1 bate béisbol aluminio. 1 pelota de goal ball. 1 escalera horizontal. 4 sets de raquetas de madera (2 raquetas de palas de madera + 1 pelota por set). 5 balones de voley. 5 pelotas de foam tamaño pequeño. 1tarro de 60 pelotas tenis de mesa. 11 miniconos flexibles. 1 team set hockey (12 sticks+6 pelotas). 1 lote de discos caucho antideslizante. 50 antifaces.   </w:t>
      </w:r>
    </w:p>
    <w:p w:rsidR="00203880" w:rsidRPr="00203880" w:rsidRDefault="00203880" w:rsidP="00203880">
      <w:pPr>
        <w:jc w:val="both"/>
        <w:rPr>
          <w:b/>
          <w:bCs/>
        </w:rPr>
      </w:pPr>
      <w:r w:rsidRPr="00203880">
        <w:rPr>
          <w:i/>
          <w:iCs/>
          <w:lang w:eastAsia="ar-SA" w:bidi="ar-SA"/>
        </w:rPr>
        <w:t xml:space="preserve">Donación de material de EF (familias y profesores): </w:t>
      </w:r>
      <w:r w:rsidRPr="00203880">
        <w:rPr>
          <w:lang w:eastAsia="ar-SA" w:bidi="ar-SA"/>
        </w:rPr>
        <w:t>5 palas de pádel. 9 palas de playa + 1 pelota. 1 pelota de frontón. 2 balones de fútbol. 6 pelotas de tenis. 6 unidades de pelotas de tenis de mesa.</w:t>
      </w:r>
    </w:p>
    <w:p w:rsidR="00203880" w:rsidRDefault="00203880" w:rsidP="00203880">
      <w:pPr>
        <w:shd w:val="clear" w:color="auto" w:fill="FFFFFF"/>
        <w:jc w:val="both"/>
        <w:rPr>
          <w:rFonts w:cs="Times New Roman"/>
          <w:b/>
          <w:bCs/>
        </w:rPr>
      </w:pPr>
    </w:p>
    <w:p w:rsidR="006C0D42" w:rsidRDefault="006C0D42" w:rsidP="00203880">
      <w:pPr>
        <w:shd w:val="clear" w:color="auto" w:fill="FFFFFF"/>
        <w:jc w:val="both"/>
        <w:rPr>
          <w:rFonts w:cs="Times New Roman"/>
          <w:b/>
          <w:bCs/>
        </w:rPr>
      </w:pPr>
    </w:p>
    <w:p w:rsidR="006C0D42" w:rsidRDefault="006C0D42" w:rsidP="00203880">
      <w:pPr>
        <w:shd w:val="clear" w:color="auto" w:fill="FFFFFF"/>
        <w:jc w:val="both"/>
        <w:rPr>
          <w:rFonts w:cs="Times New Roman"/>
          <w:b/>
          <w:bCs/>
        </w:rPr>
      </w:pPr>
    </w:p>
    <w:p w:rsidR="006C0D42" w:rsidRDefault="006C0D42" w:rsidP="00203880">
      <w:pPr>
        <w:shd w:val="clear" w:color="auto" w:fill="FFFFFF"/>
        <w:jc w:val="both"/>
        <w:rPr>
          <w:rFonts w:cs="Times New Roman"/>
          <w:b/>
          <w:bCs/>
        </w:rPr>
      </w:pPr>
    </w:p>
    <w:p w:rsidR="006C0D42" w:rsidRDefault="006C0D42" w:rsidP="00203880">
      <w:pPr>
        <w:shd w:val="clear" w:color="auto" w:fill="FFFFFF"/>
        <w:jc w:val="both"/>
        <w:rPr>
          <w:rFonts w:cs="Times New Roman"/>
          <w:b/>
          <w:bCs/>
        </w:rPr>
      </w:pPr>
    </w:p>
    <w:p w:rsidR="006C0D42" w:rsidRPr="00203880" w:rsidRDefault="006C0D42" w:rsidP="00203880">
      <w:pPr>
        <w:shd w:val="clear" w:color="auto" w:fill="FFFFFF"/>
        <w:jc w:val="both"/>
        <w:rPr>
          <w:rFonts w:cs="Times New Roman"/>
          <w:b/>
          <w:bCs/>
        </w:rPr>
      </w:pPr>
    </w:p>
    <w:p w:rsidR="00203880" w:rsidRPr="00203880" w:rsidRDefault="00203880" w:rsidP="006C0D42">
      <w:pPr>
        <w:shd w:val="clear" w:color="auto" w:fill="FFFFFF"/>
        <w:ind w:firstLine="708"/>
        <w:jc w:val="both"/>
        <w:rPr>
          <w:rFonts w:cs="Times New Roman"/>
          <w:b/>
          <w:bCs/>
          <w:sz w:val="32"/>
          <w:szCs w:val="32"/>
          <w:u w:val="single"/>
        </w:rPr>
      </w:pPr>
      <w:r w:rsidRPr="00203880">
        <w:rPr>
          <w:rFonts w:cs="Times New Roman"/>
          <w:b/>
          <w:bCs/>
          <w:sz w:val="32"/>
          <w:szCs w:val="32"/>
          <w:u w:val="single"/>
        </w:rPr>
        <w:t>8.</w:t>
      </w:r>
      <w:r w:rsidR="006C0D42">
        <w:rPr>
          <w:rFonts w:cs="Times New Roman"/>
          <w:b/>
          <w:bCs/>
          <w:sz w:val="32"/>
          <w:szCs w:val="32"/>
          <w:u w:val="single"/>
        </w:rPr>
        <w:t>5</w:t>
      </w:r>
      <w:r w:rsidRPr="00203880">
        <w:rPr>
          <w:rFonts w:cs="Times New Roman"/>
          <w:b/>
          <w:bCs/>
          <w:sz w:val="32"/>
          <w:szCs w:val="32"/>
          <w:u w:val="single"/>
        </w:rPr>
        <w:t xml:space="preserve">. Organización del espacio, del tiempo y del alumnado. Rutinas organizativas. </w:t>
      </w:r>
    </w:p>
    <w:p w:rsidR="00203880" w:rsidRPr="00203880" w:rsidRDefault="00203880" w:rsidP="00203880">
      <w:pPr>
        <w:shd w:val="clear" w:color="auto" w:fill="FFFFFF"/>
        <w:jc w:val="both"/>
        <w:rPr>
          <w:rFonts w:cs="Times New Roman"/>
          <w:b/>
          <w:bCs/>
        </w:rPr>
      </w:pPr>
    </w:p>
    <w:p w:rsidR="00203880" w:rsidRPr="00203880" w:rsidRDefault="00203880" w:rsidP="00203880">
      <w:pPr>
        <w:numPr>
          <w:ilvl w:val="0"/>
          <w:numId w:val="1"/>
        </w:numPr>
        <w:tabs>
          <w:tab w:val="clear" w:pos="0"/>
        </w:tabs>
        <w:autoSpaceDE w:val="0"/>
        <w:ind w:left="0" w:firstLine="0"/>
        <w:jc w:val="both"/>
        <w:rPr>
          <w:rFonts w:cs="Times New Roman"/>
          <w:lang w:val="en-US"/>
        </w:rPr>
      </w:pPr>
      <w:r w:rsidRPr="00203880">
        <w:rPr>
          <w:rFonts w:cs="Times New Roman"/>
          <w:b/>
          <w:iCs/>
          <w:spacing w:val="2"/>
        </w:rPr>
        <w:t xml:space="preserve">a) Del espacio. </w:t>
      </w:r>
      <w:r w:rsidRPr="00203880">
        <w:rPr>
          <w:rFonts w:cs="Times New Roman"/>
          <w:lang w:val="en-US"/>
        </w:rPr>
        <w:t xml:space="preserve">Siguiendo a </w:t>
      </w:r>
      <w:r w:rsidRPr="00203880">
        <w:rPr>
          <w:rFonts w:cs="Times New Roman"/>
          <w:b/>
          <w:lang w:val="en-US"/>
        </w:rPr>
        <w:t>Sáenz – López (1997),</w:t>
      </w:r>
      <w:r w:rsidRPr="00203880">
        <w:rPr>
          <w:rFonts w:cs="Times New Roman"/>
          <w:lang w:val="en-US"/>
        </w:rPr>
        <w:t xml:space="preserve"> en función de la disposición del grupo, la organización puede ser: </w:t>
      </w:r>
    </w:p>
    <w:p w:rsidR="00203880" w:rsidRPr="00203880" w:rsidRDefault="00203880" w:rsidP="00203880">
      <w:pPr>
        <w:numPr>
          <w:ilvl w:val="0"/>
          <w:numId w:val="1"/>
        </w:numPr>
        <w:tabs>
          <w:tab w:val="clear" w:pos="0"/>
        </w:tabs>
        <w:autoSpaceDE w:val="0"/>
        <w:ind w:left="0" w:firstLine="0"/>
        <w:jc w:val="both"/>
        <w:rPr>
          <w:rFonts w:cs="Times New Roman"/>
          <w:lang w:val="en-US"/>
        </w:rPr>
      </w:pPr>
      <w:r w:rsidRPr="00203880">
        <w:rPr>
          <w:rFonts w:cs="Times New Roman"/>
          <w:u w:val="single"/>
          <w:lang w:val="en-US"/>
        </w:rPr>
        <w:t>Formal</w:t>
      </w:r>
      <w:r w:rsidRPr="00203880">
        <w:rPr>
          <w:rFonts w:cs="Times New Roman"/>
          <w:lang w:val="en-US"/>
        </w:rPr>
        <w:t xml:space="preserve">: Distribución geométrica - filas, círculos o hileras. </w:t>
      </w:r>
    </w:p>
    <w:p w:rsidR="00203880" w:rsidRPr="00203880" w:rsidRDefault="00203880" w:rsidP="00203880">
      <w:pPr>
        <w:numPr>
          <w:ilvl w:val="0"/>
          <w:numId w:val="1"/>
        </w:numPr>
        <w:tabs>
          <w:tab w:val="clear" w:pos="0"/>
        </w:tabs>
        <w:autoSpaceDE w:val="0"/>
        <w:ind w:left="0" w:firstLine="0"/>
        <w:jc w:val="both"/>
        <w:rPr>
          <w:rFonts w:cs="Times New Roman"/>
        </w:rPr>
      </w:pPr>
      <w:r w:rsidRPr="00203880">
        <w:rPr>
          <w:rFonts w:cs="Times New Roman"/>
          <w:u w:val="single"/>
        </w:rPr>
        <w:t>Semiformal</w:t>
      </w:r>
      <w:r w:rsidRPr="00203880">
        <w:rPr>
          <w:rFonts w:cs="Times New Roman"/>
        </w:rPr>
        <w:t xml:space="preserve">: Disposiciones más libres, pero condicionadas por alguna organización como un circuito o recorrido general. </w:t>
      </w:r>
    </w:p>
    <w:p w:rsidR="00203880" w:rsidRPr="00203880" w:rsidRDefault="00203880" w:rsidP="00203880">
      <w:pPr>
        <w:numPr>
          <w:ilvl w:val="0"/>
          <w:numId w:val="1"/>
        </w:numPr>
        <w:tabs>
          <w:tab w:val="clear" w:pos="0"/>
        </w:tabs>
        <w:autoSpaceDE w:val="0"/>
        <w:ind w:left="0" w:firstLine="0"/>
        <w:jc w:val="both"/>
        <w:rPr>
          <w:rFonts w:cs="Times New Roman"/>
          <w:lang w:val="en-US"/>
        </w:rPr>
      </w:pPr>
      <w:r w:rsidRPr="00203880">
        <w:rPr>
          <w:rFonts w:cs="Times New Roman"/>
          <w:u w:val="single"/>
        </w:rPr>
        <w:t>Libre</w:t>
      </w:r>
      <w:r w:rsidRPr="00203880">
        <w:rPr>
          <w:rFonts w:cs="Times New Roman"/>
        </w:rPr>
        <w:t xml:space="preserve">: Cuando los alumnos/as se distribuyen por todo el espacio libremente. Aparte, alternaremos un día pista de deporte y otro día de clase gimnasio. </w:t>
      </w:r>
    </w:p>
    <w:p w:rsidR="00203880" w:rsidRPr="00203880" w:rsidRDefault="00203880" w:rsidP="00203880">
      <w:pPr>
        <w:jc w:val="both"/>
        <w:rPr>
          <w:rFonts w:cs="Times New Roman"/>
        </w:rPr>
      </w:pPr>
      <w:r w:rsidRPr="00203880">
        <w:rPr>
          <w:rFonts w:cs="Times New Roman"/>
          <w:b/>
        </w:rPr>
        <w:t xml:space="preserve">b) Del tiempo. </w:t>
      </w:r>
      <w:r w:rsidRPr="00203880">
        <w:rPr>
          <w:rFonts w:cs="Times New Roman"/>
          <w:lang w:val="es-ES_tradnl"/>
        </w:rPr>
        <w:t xml:space="preserve">Respecto al horario os lo presentamos a continuación: </w:t>
      </w:r>
    </w:p>
    <w:tbl>
      <w:tblPr>
        <w:tblW w:w="5000" w:type="pct"/>
        <w:tblLook w:val="0000" w:firstRow="0" w:lastRow="0" w:firstColumn="0" w:lastColumn="0" w:noHBand="0" w:noVBand="0"/>
      </w:tblPr>
      <w:tblGrid>
        <w:gridCol w:w="1287"/>
        <w:gridCol w:w="1564"/>
        <w:gridCol w:w="1524"/>
        <w:gridCol w:w="1867"/>
        <w:gridCol w:w="1695"/>
        <w:gridCol w:w="1695"/>
      </w:tblGrid>
      <w:tr w:rsidR="00203880" w:rsidRPr="00203880" w:rsidTr="005928A5">
        <w:trPr>
          <w:trHeight w:val="338"/>
        </w:trPr>
        <w:tc>
          <w:tcPr>
            <w:tcW w:w="668"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b/>
                <w:color w:val="4F81BD"/>
              </w:rPr>
            </w:pPr>
          </w:p>
        </w:tc>
        <w:tc>
          <w:tcPr>
            <w:tcW w:w="812"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b/>
              </w:rPr>
            </w:pPr>
            <w:r w:rsidRPr="00203880">
              <w:rPr>
                <w:rFonts w:cs="Times New Roman"/>
                <w:b/>
              </w:rPr>
              <w:t>LUNES</w:t>
            </w:r>
          </w:p>
        </w:tc>
        <w:tc>
          <w:tcPr>
            <w:tcW w:w="791"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b/>
              </w:rPr>
            </w:pPr>
            <w:r w:rsidRPr="00203880">
              <w:rPr>
                <w:rFonts w:cs="Times New Roman"/>
                <w:b/>
              </w:rPr>
              <w:t>MARTES</w:t>
            </w:r>
          </w:p>
        </w:tc>
        <w:tc>
          <w:tcPr>
            <w:tcW w:w="969"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b/>
              </w:rPr>
            </w:pPr>
            <w:r w:rsidRPr="00203880">
              <w:rPr>
                <w:rFonts w:cs="Times New Roman"/>
                <w:b/>
              </w:rPr>
              <w:t>MIÉRCOLES</w:t>
            </w:r>
          </w:p>
        </w:tc>
        <w:tc>
          <w:tcPr>
            <w:tcW w:w="880"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b/>
              </w:rPr>
            </w:pPr>
            <w:r w:rsidRPr="00203880">
              <w:rPr>
                <w:rFonts w:cs="Times New Roman"/>
                <w:b/>
              </w:rPr>
              <w:t>JUEVES</w:t>
            </w:r>
          </w:p>
        </w:tc>
        <w:tc>
          <w:tcPr>
            <w:tcW w:w="881" w:type="pct"/>
            <w:tcBorders>
              <w:top w:val="double" w:sz="1" w:space="0" w:color="000000"/>
              <w:left w:val="double" w:sz="1" w:space="0" w:color="000000"/>
              <w:bottom w:val="single" w:sz="4" w:space="0" w:color="auto"/>
              <w:right w:val="double" w:sz="1" w:space="0" w:color="000000"/>
            </w:tcBorders>
            <w:shd w:val="clear" w:color="auto" w:fill="E2EFD9"/>
          </w:tcPr>
          <w:p w:rsidR="00203880" w:rsidRPr="00203880" w:rsidRDefault="00203880" w:rsidP="00203880">
            <w:pPr>
              <w:numPr>
                <w:ilvl w:val="0"/>
                <w:numId w:val="1"/>
              </w:numPr>
              <w:tabs>
                <w:tab w:val="clear" w:pos="0"/>
              </w:tabs>
              <w:ind w:left="0" w:firstLine="0"/>
              <w:jc w:val="center"/>
              <w:rPr>
                <w:rFonts w:cs="Times New Roman"/>
              </w:rPr>
            </w:pPr>
            <w:r w:rsidRPr="00203880">
              <w:rPr>
                <w:rFonts w:cs="Times New Roman"/>
                <w:b/>
              </w:rPr>
              <w:t>VIERNES</w:t>
            </w:r>
          </w:p>
        </w:tc>
      </w:tr>
      <w:tr w:rsidR="00203880" w:rsidRPr="00203880" w:rsidTr="005928A5">
        <w:trPr>
          <w:trHeight w:val="339"/>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8.30-9.30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r>
      <w:tr w:rsidR="00203880" w:rsidRPr="00203880" w:rsidTr="005928A5">
        <w:trPr>
          <w:trHeight w:val="303"/>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9.30-10.30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2ºD - Gimnasio</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2ºC - Pista</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2ºA - Pista</w:t>
            </w:r>
          </w:p>
        </w:tc>
      </w:tr>
      <w:tr w:rsidR="00203880" w:rsidRPr="00203880" w:rsidTr="005928A5">
        <w:trPr>
          <w:trHeight w:val="338"/>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10.30-11.30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2ºB - Gimnasio</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r>
      <w:tr w:rsidR="00203880" w:rsidRPr="00203880" w:rsidTr="005928A5">
        <w:trPr>
          <w:trHeight w:val="338"/>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12.00-13.00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2ºD - Pista</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r>
      <w:tr w:rsidR="00203880" w:rsidRPr="00203880" w:rsidTr="005928A5">
        <w:trPr>
          <w:trHeight w:val="338"/>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13.00-14.00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2ºD - Gimnasio</w:t>
            </w:r>
          </w:p>
        </w:tc>
      </w:tr>
      <w:tr w:rsidR="00203880" w:rsidRPr="00203880" w:rsidTr="005928A5">
        <w:trPr>
          <w:trHeight w:val="338"/>
        </w:trPr>
        <w:tc>
          <w:tcPr>
            <w:tcW w:w="668" w:type="pct"/>
            <w:tcBorders>
              <w:top w:val="single" w:sz="4" w:space="0" w:color="auto"/>
              <w:left w:val="single" w:sz="4" w:space="0" w:color="auto"/>
              <w:bottom w:val="single" w:sz="4" w:space="0" w:color="auto"/>
              <w:right w:val="single" w:sz="4" w:space="0" w:color="auto"/>
            </w:tcBorders>
            <w:shd w:val="clear" w:color="auto" w:fill="E2EFD9"/>
          </w:tcPr>
          <w:p w:rsidR="00203880" w:rsidRPr="00203880" w:rsidRDefault="00203880" w:rsidP="00203880">
            <w:pPr>
              <w:numPr>
                <w:ilvl w:val="0"/>
                <w:numId w:val="1"/>
              </w:numPr>
              <w:tabs>
                <w:tab w:val="clear" w:pos="0"/>
              </w:tabs>
              <w:ind w:left="0" w:firstLine="0"/>
              <w:jc w:val="center"/>
              <w:rPr>
                <w:rFonts w:cs="Times New Roman"/>
                <w:sz w:val="22"/>
                <w:szCs w:val="22"/>
              </w:rPr>
            </w:pPr>
            <w:r w:rsidRPr="00203880">
              <w:rPr>
                <w:rFonts w:cs="Times New Roman"/>
                <w:b/>
                <w:sz w:val="22"/>
                <w:szCs w:val="22"/>
              </w:rPr>
              <w:t>14.00-15.00</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2ºD - Pista</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r w:rsidRPr="00203880">
              <w:rPr>
                <w:rFonts w:cs="Times New Roman"/>
              </w:rPr>
              <w:t>2ºA - Gimnasio</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203880" w:rsidRPr="00203880" w:rsidRDefault="00203880" w:rsidP="00203880">
            <w:pPr>
              <w:numPr>
                <w:ilvl w:val="0"/>
                <w:numId w:val="1"/>
              </w:numPr>
              <w:tabs>
                <w:tab w:val="clear" w:pos="0"/>
              </w:tabs>
              <w:ind w:left="0" w:firstLine="0"/>
              <w:jc w:val="both"/>
              <w:rPr>
                <w:rFonts w:cs="Times New Roman"/>
              </w:rPr>
            </w:pPr>
          </w:p>
        </w:tc>
      </w:tr>
    </w:tbl>
    <w:p w:rsidR="00203880" w:rsidRPr="00203880" w:rsidRDefault="00203880" w:rsidP="006C0D42">
      <w:pPr>
        <w:jc w:val="both"/>
        <w:rPr>
          <w:rFonts w:cs="Times New Roman"/>
          <w:b/>
          <w:bCs/>
        </w:rPr>
      </w:pPr>
      <w:r w:rsidRPr="00203880">
        <w:rPr>
          <w:rFonts w:cs="Times New Roman"/>
          <w:b/>
          <w:bCs/>
          <w:iCs/>
          <w:spacing w:val="2"/>
          <w:lang w:val="es-ES_tradnl"/>
        </w:rPr>
        <w:t>c) Del alumnado.</w:t>
      </w:r>
      <w:r w:rsidRPr="00203880">
        <w:rPr>
          <w:rFonts w:cs="Times New Roman"/>
          <w:iCs/>
          <w:spacing w:val="2"/>
          <w:lang w:val="es-ES_tradnl"/>
        </w:rPr>
        <w:t xml:space="preserve"> </w:t>
      </w:r>
      <w:r w:rsidRPr="00203880">
        <w:rPr>
          <w:rFonts w:cs="Times New Roman"/>
        </w:rPr>
        <w:t xml:space="preserve">Se puede plantear la organización de una </w:t>
      </w:r>
      <w:r w:rsidRPr="00203880">
        <w:rPr>
          <w:rFonts w:cs="Times New Roman"/>
          <w:u w:val="single"/>
        </w:rPr>
        <w:t>tarea individual o por subgrupos</w:t>
      </w:r>
      <w:r w:rsidRPr="00203880">
        <w:rPr>
          <w:rFonts w:cs="Times New Roman"/>
        </w:rPr>
        <w:t xml:space="preserve"> (parejas, tríos, de cinco) siendo ésta la más común. Para conseguir rapidez en los cambios de subgrupos, planteamos: a) Organizar grupos y subgrupos estables. b) Evolución coherente de la organización de grupos en la sesión. </w:t>
      </w:r>
    </w:p>
    <w:p w:rsidR="00203880" w:rsidRPr="00203880" w:rsidRDefault="00203880" w:rsidP="00203880">
      <w:pPr>
        <w:shd w:val="clear" w:color="auto" w:fill="FFFFFF"/>
        <w:jc w:val="both"/>
        <w:rPr>
          <w:rFonts w:cs="Times New Roman"/>
          <w:b/>
          <w:bCs/>
        </w:rPr>
      </w:pPr>
    </w:p>
    <w:p w:rsidR="00203880" w:rsidRPr="00203880" w:rsidRDefault="00203880" w:rsidP="00203880">
      <w:pPr>
        <w:jc w:val="both"/>
        <w:rPr>
          <w:rFonts w:eastAsia="Times New Roman" w:cs="Times New Roman"/>
          <w:spacing w:val="-8"/>
        </w:rPr>
      </w:pPr>
      <w:r w:rsidRPr="00203880">
        <w:rPr>
          <w:rFonts w:eastAsia="Times New Roman" w:cs="Times New Roman"/>
          <w:b/>
          <w:i/>
          <w:spacing w:val="-6"/>
        </w:rPr>
        <w:t xml:space="preserve">-¿Qué rutinas organizativas debemos tener en cuenta para mejorar el tiempo empleado en la tarea? </w:t>
      </w:r>
    </w:p>
    <w:p w:rsidR="00203880" w:rsidRPr="00203880" w:rsidRDefault="00203880" w:rsidP="00203880">
      <w:pPr>
        <w:ind w:firstLine="709"/>
        <w:jc w:val="both"/>
        <w:rPr>
          <w:rFonts w:eastAsia="Calibri" w:cs="Times New Roman"/>
        </w:rPr>
      </w:pPr>
      <w:r w:rsidRPr="00203880">
        <w:rPr>
          <w:rFonts w:eastAsia="Times New Roman" w:cs="Times New Roman"/>
          <w:spacing w:val="-8"/>
        </w:rPr>
        <w:t xml:space="preserve">Es preciso que se aclare cuáles son los diferentes tiempos de los que disponemos en EF según </w:t>
      </w:r>
      <w:r w:rsidRPr="00203880">
        <w:rPr>
          <w:rFonts w:eastAsia="Times New Roman" w:cs="Times New Roman"/>
          <w:b/>
          <w:spacing w:val="-8"/>
        </w:rPr>
        <w:t xml:space="preserve">Sáenz-López </w:t>
      </w:r>
      <w:r w:rsidRPr="00203880">
        <w:rPr>
          <w:rFonts w:eastAsia="Times New Roman" w:cs="Times New Roman"/>
          <w:spacing w:val="-8"/>
        </w:rPr>
        <w:t>nombrado en</w:t>
      </w:r>
      <w:r w:rsidRPr="00203880">
        <w:rPr>
          <w:rFonts w:eastAsia="Times New Roman" w:cs="Times New Roman"/>
          <w:b/>
          <w:spacing w:val="-8"/>
        </w:rPr>
        <w:t xml:space="preserve"> Zagalaz, Chacón y Lara (2014):</w:t>
      </w:r>
      <w:r w:rsidRPr="00203880">
        <w:rPr>
          <w:rFonts w:eastAsia="Times New Roman" w:cs="Times New Roman"/>
          <w:spacing w:val="-8"/>
        </w:rPr>
        <w:t xml:space="preserve"> </w:t>
      </w:r>
      <w:r w:rsidRPr="00203880">
        <w:rPr>
          <w:rFonts w:eastAsia="Calibri" w:cs="Times New Roman"/>
          <w:spacing w:val="-8"/>
          <w:u w:val="single"/>
        </w:rPr>
        <w:t>1. De programa.</w:t>
      </w:r>
      <w:r w:rsidRPr="00203880">
        <w:rPr>
          <w:rFonts w:eastAsia="Calibri" w:cs="Times New Roman"/>
          <w:spacing w:val="-8"/>
        </w:rPr>
        <w:t xml:space="preserve"> </w:t>
      </w:r>
      <w:r w:rsidRPr="00203880">
        <w:rPr>
          <w:rFonts w:eastAsia="Calibri" w:cs="Times New Roman"/>
          <w:spacing w:val="-8"/>
          <w:u w:val="single"/>
        </w:rPr>
        <w:t>2. Útil o funcional.</w:t>
      </w:r>
      <w:r w:rsidRPr="00203880">
        <w:rPr>
          <w:rFonts w:eastAsia="Calibri" w:cs="Times New Roman"/>
          <w:spacing w:val="-8"/>
        </w:rPr>
        <w:t xml:space="preserve"> </w:t>
      </w:r>
      <w:r w:rsidRPr="00203880">
        <w:rPr>
          <w:rFonts w:eastAsia="Calibri" w:cs="Times New Roman"/>
          <w:spacing w:val="-8"/>
          <w:u w:val="single"/>
        </w:rPr>
        <w:t>3. Disponible para la práctica.</w:t>
      </w:r>
      <w:r w:rsidRPr="00203880">
        <w:rPr>
          <w:rFonts w:eastAsia="Calibri" w:cs="Times New Roman"/>
          <w:spacing w:val="-8"/>
        </w:rPr>
        <w:t xml:space="preserve"> </w:t>
      </w:r>
      <w:r w:rsidRPr="00203880">
        <w:rPr>
          <w:rFonts w:eastAsia="Calibri" w:cs="Times New Roman"/>
          <w:u w:val="single"/>
        </w:rPr>
        <w:t>4. De compromiso motor.</w:t>
      </w:r>
      <w:r w:rsidRPr="00203880">
        <w:rPr>
          <w:rFonts w:eastAsia="Calibri" w:cs="Times New Roman"/>
        </w:rPr>
        <w:t xml:space="preserve"> Es el más utilizado en la práctica de EF. </w:t>
      </w:r>
      <w:r w:rsidRPr="00203880">
        <w:rPr>
          <w:rFonts w:eastAsia="Calibri" w:cs="Times New Roman"/>
          <w:u w:val="single"/>
        </w:rPr>
        <w:t>5. Empleado en la tarea:</w:t>
      </w:r>
      <w:r w:rsidRPr="00203880">
        <w:rPr>
          <w:rFonts w:eastAsia="Calibri" w:cs="Times New Roman"/>
        </w:rPr>
        <w:t xml:space="preserve"> tiempo de compromiso motor directamente relacionado con los objetivos y aprendizajes deseados en la sesión. Para mejorar este último, presentemos las siguientes rutinas: </w:t>
      </w:r>
    </w:p>
    <w:tbl>
      <w:tblPr>
        <w:tblW w:w="0" w:type="auto"/>
        <w:tblInd w:w="109" w:type="dxa"/>
        <w:tblLayout w:type="fixed"/>
        <w:tblLook w:val="0000" w:firstRow="0" w:lastRow="0" w:firstColumn="0" w:lastColumn="0" w:noHBand="0" w:noVBand="0"/>
      </w:tblPr>
      <w:tblGrid>
        <w:gridCol w:w="9638"/>
      </w:tblGrid>
      <w:tr w:rsidR="00203880" w:rsidRPr="00203880" w:rsidTr="005928A5">
        <w:tc>
          <w:tcPr>
            <w:tcW w:w="9638" w:type="dxa"/>
            <w:shd w:val="clear" w:color="auto" w:fill="FABF8F"/>
          </w:tcPr>
          <w:p w:rsidR="00203880" w:rsidRPr="00203880" w:rsidRDefault="00203880" w:rsidP="00203880">
            <w:pPr>
              <w:ind w:left="357"/>
              <w:jc w:val="both"/>
              <w:rPr>
                <w:rFonts w:cs="Times New Roman"/>
              </w:rPr>
            </w:pPr>
            <w:r w:rsidRPr="00203880">
              <w:rPr>
                <w:rFonts w:eastAsia="Calibri" w:cs="Times New Roman"/>
                <w:b/>
              </w:rPr>
              <w:t>A la entrada de la clase…</w:t>
            </w:r>
          </w:p>
        </w:tc>
      </w:tr>
      <w:tr w:rsidR="00203880" w:rsidRPr="00203880" w:rsidTr="005928A5">
        <w:trPr>
          <w:trHeight w:val="604"/>
        </w:trPr>
        <w:tc>
          <w:tcPr>
            <w:tcW w:w="9638" w:type="dxa"/>
            <w:shd w:val="clear" w:color="auto" w:fill="FDE9D9"/>
          </w:tcPr>
          <w:p w:rsidR="00203880" w:rsidRPr="00203880" w:rsidRDefault="00203880" w:rsidP="00203880">
            <w:pPr>
              <w:ind w:firstLine="318"/>
              <w:jc w:val="both"/>
              <w:rPr>
                <w:rFonts w:eastAsia="Calibri" w:cs="Times New Roman"/>
                <w:u w:val="single"/>
              </w:rPr>
            </w:pPr>
            <w:r w:rsidRPr="00203880">
              <w:rPr>
                <w:rFonts w:eastAsia="Calibri" w:cs="Times New Roman"/>
                <w:u w:val="single"/>
              </w:rPr>
              <w:t>- Acogida</w:t>
            </w:r>
            <w:r w:rsidRPr="00203880">
              <w:rPr>
                <w:rFonts w:eastAsia="Calibri" w:cs="Times New Roman"/>
              </w:rPr>
              <w:t xml:space="preserve"> y preparación.</w:t>
            </w:r>
          </w:p>
          <w:p w:rsidR="00203880" w:rsidRPr="00203880" w:rsidRDefault="00203880" w:rsidP="00203880">
            <w:pPr>
              <w:ind w:firstLine="318"/>
              <w:jc w:val="both"/>
              <w:rPr>
                <w:rFonts w:cs="Times New Roman"/>
              </w:rPr>
            </w:pPr>
            <w:r w:rsidRPr="00203880">
              <w:rPr>
                <w:rFonts w:eastAsia="Calibri" w:cs="Times New Roman"/>
                <w:u w:val="single"/>
              </w:rPr>
              <w:t>- Asamblea inicial</w:t>
            </w:r>
            <w:r w:rsidRPr="00203880">
              <w:rPr>
                <w:rFonts w:eastAsia="Calibri" w:cs="Times New Roman"/>
              </w:rPr>
              <w:t xml:space="preserve">: charla inicial recordando los </w:t>
            </w:r>
            <w:r w:rsidRPr="00203880">
              <w:rPr>
                <w:rFonts w:eastAsia="Calibri" w:cs="Times New Roman"/>
                <w:u w:val="single"/>
              </w:rPr>
              <w:t>contenidos y juegos a trabajar</w:t>
            </w:r>
            <w:r w:rsidRPr="00203880">
              <w:rPr>
                <w:rFonts w:eastAsia="Calibri" w:cs="Times New Roman"/>
              </w:rPr>
              <w:t xml:space="preserve">. </w:t>
            </w:r>
          </w:p>
        </w:tc>
      </w:tr>
      <w:tr w:rsidR="00203880" w:rsidRPr="00203880" w:rsidTr="005928A5">
        <w:tc>
          <w:tcPr>
            <w:tcW w:w="9638" w:type="dxa"/>
            <w:shd w:val="clear" w:color="auto" w:fill="C2D69B"/>
          </w:tcPr>
          <w:p w:rsidR="00203880" w:rsidRPr="00203880" w:rsidRDefault="00203880" w:rsidP="00203880">
            <w:pPr>
              <w:ind w:firstLine="709"/>
              <w:jc w:val="both"/>
              <w:rPr>
                <w:rFonts w:cs="Times New Roman"/>
              </w:rPr>
            </w:pPr>
            <w:r w:rsidRPr="00203880">
              <w:rPr>
                <w:rFonts w:eastAsia="Calibri" w:cs="Times New Roman"/>
                <w:b/>
              </w:rPr>
              <w:t xml:space="preserve">Durante las sesiones… </w:t>
            </w:r>
          </w:p>
        </w:tc>
      </w:tr>
      <w:tr w:rsidR="00203880" w:rsidRPr="00203880" w:rsidTr="005928A5">
        <w:tc>
          <w:tcPr>
            <w:tcW w:w="9638" w:type="dxa"/>
            <w:shd w:val="clear" w:color="auto" w:fill="EAF1DD"/>
          </w:tcPr>
          <w:p w:rsidR="00203880" w:rsidRPr="00203880" w:rsidRDefault="00203880" w:rsidP="00203880">
            <w:pPr>
              <w:ind w:firstLine="318"/>
              <w:jc w:val="both"/>
              <w:rPr>
                <w:rFonts w:eastAsia="Calibri" w:cs="Times New Roman"/>
                <w:u w:val="single"/>
              </w:rPr>
            </w:pPr>
            <w:r w:rsidRPr="00203880">
              <w:rPr>
                <w:rFonts w:eastAsia="Calibri" w:cs="Times New Roman"/>
              </w:rPr>
              <w:t xml:space="preserve">- </w:t>
            </w:r>
            <w:r w:rsidRPr="00203880">
              <w:rPr>
                <w:rFonts w:eastAsia="Calibri" w:cs="Times New Roman"/>
                <w:spacing w:val="-4"/>
              </w:rPr>
              <w:t>Realización de un juego de</w:t>
            </w:r>
            <w:r w:rsidRPr="00203880">
              <w:rPr>
                <w:rFonts w:eastAsia="Calibri" w:cs="Times New Roman"/>
                <w:spacing w:val="-4"/>
                <w:u w:val="single"/>
              </w:rPr>
              <w:t xml:space="preserve"> iniciación o calentamiento  por parte de los discentes</w:t>
            </w:r>
            <w:r w:rsidRPr="00203880">
              <w:rPr>
                <w:rFonts w:eastAsia="Calibri" w:cs="Times New Roman"/>
                <w:spacing w:val="-4"/>
              </w:rPr>
              <w:t xml:space="preserve"> en relación con los objetivos de la sesión. Preparación del material por parte de encargados conjuntamente con el docente.</w:t>
            </w:r>
          </w:p>
          <w:p w:rsidR="00203880" w:rsidRPr="00203880" w:rsidRDefault="00203880" w:rsidP="00203880">
            <w:pPr>
              <w:ind w:firstLine="318"/>
              <w:jc w:val="both"/>
              <w:rPr>
                <w:rFonts w:eastAsia="Calibri" w:cs="Times New Roman"/>
                <w:u w:val="single"/>
              </w:rPr>
            </w:pPr>
            <w:r w:rsidRPr="00203880">
              <w:rPr>
                <w:rFonts w:eastAsia="Calibri" w:cs="Times New Roman"/>
                <w:u w:val="single"/>
              </w:rPr>
              <w:t xml:space="preserve"> - Parte fundamental de la sesión:</w:t>
            </w:r>
            <w:r w:rsidRPr="00203880">
              <w:rPr>
                <w:rFonts w:eastAsia="Calibri" w:cs="Times New Roman"/>
              </w:rPr>
              <w:t xml:space="preserve"> realización de 3-4 juegos normalmente dirigida por el docente y donde aparece el grueso principal del desarrollo de los objetivos de la sesión. </w:t>
            </w:r>
          </w:p>
          <w:p w:rsidR="00203880" w:rsidRPr="00203880" w:rsidRDefault="00203880" w:rsidP="00203880">
            <w:pPr>
              <w:ind w:firstLine="318"/>
              <w:jc w:val="both"/>
              <w:rPr>
                <w:rFonts w:eastAsia="Calibri" w:cs="Times New Roman"/>
                <w:u w:val="single"/>
              </w:rPr>
            </w:pPr>
            <w:r w:rsidRPr="00203880">
              <w:rPr>
                <w:rFonts w:eastAsia="Calibri" w:cs="Times New Roman"/>
                <w:u w:val="single"/>
              </w:rPr>
              <w:t xml:space="preserve">- Parte final de la sesión: </w:t>
            </w:r>
            <w:r w:rsidRPr="00203880">
              <w:rPr>
                <w:rFonts w:eastAsia="Calibri" w:cs="Times New Roman"/>
              </w:rPr>
              <w:t>realización de un juego vinculado al objetivo y recogida del material.</w:t>
            </w:r>
          </w:p>
          <w:p w:rsidR="00203880" w:rsidRPr="00203880" w:rsidRDefault="00203880" w:rsidP="00203880">
            <w:pPr>
              <w:ind w:firstLine="318"/>
              <w:jc w:val="both"/>
              <w:rPr>
                <w:rFonts w:eastAsia="Calibri" w:cs="Times New Roman"/>
                <w:u w:val="single"/>
              </w:rPr>
            </w:pPr>
            <w:r w:rsidRPr="00203880">
              <w:rPr>
                <w:rFonts w:eastAsia="Calibri" w:cs="Times New Roman"/>
                <w:u w:val="single"/>
              </w:rPr>
              <w:t>- Charla-coloquio: anotación de las incidencias.</w:t>
            </w:r>
          </w:p>
          <w:p w:rsidR="00203880" w:rsidRPr="00203880" w:rsidRDefault="00203880" w:rsidP="00203880">
            <w:pPr>
              <w:ind w:firstLine="318"/>
              <w:jc w:val="both"/>
              <w:rPr>
                <w:rFonts w:cs="Times New Roman"/>
              </w:rPr>
            </w:pPr>
            <w:r w:rsidRPr="00203880">
              <w:rPr>
                <w:rFonts w:eastAsia="Calibri" w:cs="Times New Roman"/>
                <w:u w:val="single"/>
              </w:rPr>
              <w:t xml:space="preserve">- Aseo / Alimentación: </w:t>
            </w:r>
            <w:r w:rsidRPr="00203880">
              <w:rPr>
                <w:rFonts w:eastAsia="Calibri" w:cs="Times New Roman"/>
              </w:rPr>
              <w:t>anotación en el cuaderno del profesor  y subida a clase.</w:t>
            </w:r>
          </w:p>
        </w:tc>
      </w:tr>
      <w:tr w:rsidR="00203880" w:rsidRPr="00203880" w:rsidTr="005928A5">
        <w:tc>
          <w:tcPr>
            <w:tcW w:w="9638" w:type="dxa"/>
            <w:shd w:val="clear" w:color="auto" w:fill="B2A1C7"/>
          </w:tcPr>
          <w:p w:rsidR="00203880" w:rsidRPr="00203880" w:rsidRDefault="00203880" w:rsidP="00203880">
            <w:pPr>
              <w:ind w:firstLine="709"/>
              <w:jc w:val="both"/>
              <w:rPr>
                <w:rFonts w:cs="Times New Roman"/>
              </w:rPr>
            </w:pPr>
            <w:r w:rsidRPr="00203880">
              <w:rPr>
                <w:rFonts w:eastAsia="Calibri" w:cs="Times New Roman"/>
                <w:b/>
              </w:rPr>
              <w:t>Funciones de los alumnos: Los encargados.</w:t>
            </w:r>
          </w:p>
        </w:tc>
      </w:tr>
      <w:tr w:rsidR="00203880" w:rsidRPr="00203880" w:rsidTr="005928A5">
        <w:tc>
          <w:tcPr>
            <w:tcW w:w="9638" w:type="dxa"/>
            <w:shd w:val="clear" w:color="auto" w:fill="E5DFEC"/>
          </w:tcPr>
          <w:p w:rsidR="00203880" w:rsidRPr="00203880" w:rsidRDefault="00203880" w:rsidP="00203880">
            <w:pPr>
              <w:ind w:firstLine="318"/>
              <w:jc w:val="both"/>
              <w:rPr>
                <w:rFonts w:eastAsia="Calibri" w:cs="Times New Roman"/>
                <w:b/>
                <w:spacing w:val="-10"/>
              </w:rPr>
            </w:pPr>
            <w:r w:rsidRPr="00203880">
              <w:rPr>
                <w:rFonts w:eastAsia="Calibri" w:cs="Times New Roman"/>
                <w:b/>
              </w:rPr>
              <w:t xml:space="preserve">- </w:t>
            </w:r>
            <w:r w:rsidRPr="00203880">
              <w:rPr>
                <w:rFonts w:eastAsia="Calibri" w:cs="Times New Roman"/>
                <w:u w:val="single"/>
              </w:rPr>
              <w:t>Los encargados/as del material</w:t>
            </w:r>
            <w:r w:rsidRPr="00203880">
              <w:rPr>
                <w:rFonts w:eastAsia="Calibri" w:cs="Times New Roman"/>
              </w:rPr>
              <w:t>: recogen el material de E.F.</w:t>
            </w:r>
          </w:p>
          <w:p w:rsidR="00203880" w:rsidRPr="00203880" w:rsidRDefault="00203880" w:rsidP="00203880">
            <w:pPr>
              <w:ind w:firstLine="318"/>
              <w:jc w:val="both"/>
              <w:rPr>
                <w:rFonts w:eastAsia="Calibri" w:cs="Times New Roman"/>
              </w:rPr>
            </w:pPr>
            <w:r w:rsidRPr="00203880">
              <w:rPr>
                <w:rFonts w:eastAsia="Calibri" w:cs="Times New Roman"/>
                <w:b/>
                <w:spacing w:val="-10"/>
              </w:rPr>
              <w:t xml:space="preserve">- </w:t>
            </w:r>
            <w:r w:rsidRPr="00203880">
              <w:rPr>
                <w:rFonts w:eastAsia="Calibri" w:cs="Times New Roman"/>
                <w:spacing w:val="-10"/>
                <w:u w:val="single"/>
              </w:rPr>
              <w:t>Los “encargados del aseo”</w:t>
            </w:r>
            <w:r w:rsidRPr="00203880">
              <w:rPr>
                <w:rFonts w:eastAsia="Calibri" w:cs="Times New Roman"/>
                <w:spacing w:val="-10"/>
              </w:rPr>
              <w:t xml:space="preserve">: controlan el correcto aseo y la recogida de ropa olvidada. </w:t>
            </w:r>
          </w:p>
          <w:p w:rsidR="00203880" w:rsidRPr="00203880" w:rsidRDefault="00203880" w:rsidP="00203880">
            <w:pPr>
              <w:ind w:firstLine="318"/>
              <w:jc w:val="both"/>
              <w:rPr>
                <w:rFonts w:eastAsia="Calibri" w:cs="Times New Roman"/>
              </w:rPr>
            </w:pPr>
            <w:r w:rsidRPr="00203880">
              <w:rPr>
                <w:rFonts w:eastAsia="Calibri" w:cs="Times New Roman"/>
              </w:rPr>
              <w:lastRenderedPageBreak/>
              <w:t xml:space="preserve">- </w:t>
            </w:r>
            <w:r w:rsidRPr="00203880">
              <w:rPr>
                <w:rFonts w:eastAsia="Calibri" w:cs="Times New Roman"/>
                <w:u w:val="single"/>
              </w:rPr>
              <w:t xml:space="preserve">Los “abogados defensores”: </w:t>
            </w:r>
            <w:r w:rsidRPr="00203880">
              <w:rPr>
                <w:rFonts w:eastAsia="Calibri" w:cs="Times New Roman"/>
              </w:rPr>
              <w:t>se encargarán de trasladar al docente los conflictos que se puedan producir en clase, así como de defender a cada una de las partes.</w:t>
            </w:r>
          </w:p>
          <w:p w:rsidR="00203880" w:rsidRPr="00203880" w:rsidRDefault="00203880" w:rsidP="00203880">
            <w:pPr>
              <w:jc w:val="both"/>
              <w:rPr>
                <w:rFonts w:eastAsia="Calibri" w:cs="Times New Roman"/>
                <w:spacing w:val="-10"/>
              </w:rPr>
            </w:pPr>
            <w:r w:rsidRPr="00203880">
              <w:rPr>
                <w:rFonts w:eastAsia="Calibri" w:cs="Times New Roman"/>
              </w:rPr>
              <w:t xml:space="preserve">     </w:t>
            </w:r>
            <w:r w:rsidRPr="00203880">
              <w:rPr>
                <w:rFonts w:eastAsia="Calibri" w:cs="Times New Roman"/>
                <w:b/>
                <w:spacing w:val="-10"/>
              </w:rPr>
              <w:t xml:space="preserve">- </w:t>
            </w:r>
            <w:r w:rsidRPr="00203880">
              <w:rPr>
                <w:rFonts w:eastAsia="Calibri" w:cs="Times New Roman"/>
                <w:spacing w:val="-10"/>
                <w:u w:val="single"/>
              </w:rPr>
              <w:t>Los “recogedores/as de ideas y juegos”</w:t>
            </w:r>
            <w:r w:rsidRPr="00203880">
              <w:rPr>
                <w:rFonts w:eastAsia="Calibri" w:cs="Times New Roman"/>
                <w:spacing w:val="-10"/>
              </w:rPr>
              <w:t>: realizan propuestas sobre juegos y temáticas para futuras UDIs.</w:t>
            </w:r>
          </w:p>
          <w:p w:rsidR="00203880" w:rsidRPr="00203880" w:rsidRDefault="00203880" w:rsidP="00203880">
            <w:pPr>
              <w:jc w:val="both"/>
              <w:rPr>
                <w:rFonts w:cs="Times New Roman"/>
              </w:rPr>
            </w:pPr>
            <w:r w:rsidRPr="00203880">
              <w:rPr>
                <w:rFonts w:eastAsia="Calibri" w:cs="Times New Roman"/>
                <w:spacing w:val="-10"/>
              </w:rPr>
              <w:t xml:space="preserve">      </w:t>
            </w:r>
            <w:r w:rsidRPr="00203880">
              <w:rPr>
                <w:rFonts w:eastAsia="Calibri" w:cs="Times New Roman"/>
                <w:u w:val="single"/>
              </w:rPr>
              <w:t>- Los entrenadores de oro</w:t>
            </w:r>
            <w:r w:rsidRPr="00203880">
              <w:rPr>
                <w:rFonts w:eastAsia="Calibri" w:cs="Times New Roman"/>
              </w:rPr>
              <w:t>: se encargarán de ayudar a compañeros/as en la competencia motriz.</w:t>
            </w:r>
          </w:p>
        </w:tc>
      </w:tr>
    </w:tbl>
    <w:p w:rsidR="006C0D42" w:rsidRDefault="006C0D42" w:rsidP="00203880">
      <w:pPr>
        <w:shd w:val="clear" w:color="auto" w:fill="FFFFFF"/>
        <w:jc w:val="both"/>
        <w:rPr>
          <w:rFonts w:cs="Times New Roman"/>
          <w:b/>
          <w:bCs/>
          <w:sz w:val="28"/>
          <w:szCs w:val="28"/>
        </w:rPr>
      </w:pPr>
    </w:p>
    <w:p w:rsidR="00203880" w:rsidRPr="00203880" w:rsidRDefault="00203880" w:rsidP="006C0D42">
      <w:pPr>
        <w:shd w:val="clear" w:color="auto" w:fill="FFFFFF"/>
        <w:ind w:firstLine="708"/>
        <w:jc w:val="both"/>
        <w:rPr>
          <w:rFonts w:cs="Times New Roman"/>
          <w:b/>
          <w:sz w:val="32"/>
          <w:szCs w:val="32"/>
          <w:u w:val="single"/>
        </w:rPr>
      </w:pPr>
      <w:r w:rsidRPr="00203880">
        <w:rPr>
          <w:rFonts w:cs="Times New Roman"/>
          <w:b/>
          <w:bCs/>
          <w:sz w:val="32"/>
          <w:szCs w:val="32"/>
          <w:u w:val="single"/>
        </w:rPr>
        <w:t>8.</w:t>
      </w:r>
      <w:r w:rsidR="006C0D42" w:rsidRPr="006C0D42">
        <w:rPr>
          <w:rFonts w:cs="Times New Roman"/>
          <w:b/>
          <w:bCs/>
          <w:sz w:val="32"/>
          <w:szCs w:val="32"/>
          <w:u w:val="single"/>
        </w:rPr>
        <w:t>6</w:t>
      </w:r>
      <w:r w:rsidRPr="00203880">
        <w:rPr>
          <w:rFonts w:cs="Times New Roman"/>
          <w:b/>
          <w:bCs/>
          <w:sz w:val="32"/>
          <w:szCs w:val="32"/>
          <w:u w:val="single"/>
        </w:rPr>
        <w:t xml:space="preserve">. Práctica del proceso de enseñanza / aprendizaje: ejercicios, actividades y tareas integradas.   </w:t>
      </w:r>
    </w:p>
    <w:p w:rsidR="00203880" w:rsidRPr="00203880" w:rsidRDefault="00203880" w:rsidP="00203880">
      <w:pPr>
        <w:suppressLineNumbers/>
        <w:shd w:val="clear" w:color="auto" w:fill="FFFFFF"/>
        <w:jc w:val="both"/>
        <w:rPr>
          <w:rFonts w:cs="Times New Roman"/>
        </w:rPr>
      </w:pPr>
    </w:p>
    <w:p w:rsidR="00203880" w:rsidRDefault="00203880" w:rsidP="00203880">
      <w:pPr>
        <w:jc w:val="both"/>
        <w:rPr>
          <w:rFonts w:cs="Times New Roman"/>
          <w:b/>
        </w:rPr>
      </w:pPr>
      <w:r w:rsidRPr="00203880">
        <w:rPr>
          <w:rFonts w:cs="Times New Roman"/>
          <w:b/>
          <w:color w:val="7030A0"/>
        </w:rPr>
        <w:tab/>
      </w:r>
      <w:r w:rsidRPr="00203880">
        <w:rPr>
          <w:rFonts w:cs="Times New Roman"/>
        </w:rPr>
        <w:t xml:space="preserve">A la hora de poner en marcha nuestra labor docente debemos saber diferenciar tres conceptos claves. Según el </w:t>
      </w:r>
      <w:r w:rsidRPr="00203880">
        <w:rPr>
          <w:rFonts w:cs="Times New Roman"/>
          <w:b/>
        </w:rPr>
        <w:t xml:space="preserve">Proyecto PICBA (2010): </w:t>
      </w:r>
    </w:p>
    <w:tbl>
      <w:tblPr>
        <w:tblW w:w="5150" w:type="pct"/>
        <w:tblLook w:val="0000" w:firstRow="0" w:lastRow="0" w:firstColumn="0" w:lastColumn="0" w:noHBand="0" w:noVBand="0"/>
      </w:tblPr>
      <w:tblGrid>
        <w:gridCol w:w="3117"/>
        <w:gridCol w:w="3280"/>
        <w:gridCol w:w="3524"/>
      </w:tblGrid>
      <w:tr w:rsidR="00203880" w:rsidRPr="00203880" w:rsidTr="006C0D42">
        <w:trPr>
          <w:trHeight w:val="270"/>
        </w:trPr>
        <w:tc>
          <w:tcPr>
            <w:tcW w:w="5000" w:type="pct"/>
            <w:gridSpan w:val="3"/>
            <w:tcBorders>
              <w:top w:val="double" w:sz="1" w:space="0" w:color="008080"/>
              <w:left w:val="double" w:sz="1" w:space="0" w:color="008080"/>
              <w:bottom w:val="single" w:sz="4" w:space="0" w:color="008080"/>
              <w:right w:val="double" w:sz="1" w:space="0" w:color="000000"/>
            </w:tcBorders>
            <w:shd w:val="clear" w:color="auto" w:fill="D9E2F3"/>
          </w:tcPr>
          <w:p w:rsidR="00203880" w:rsidRPr="00203880" w:rsidRDefault="00203880" w:rsidP="00203880">
            <w:pPr>
              <w:ind w:right="-1"/>
              <w:jc w:val="center"/>
              <w:rPr>
                <w:rFonts w:cs="Times New Roman"/>
              </w:rPr>
            </w:pPr>
            <w:r w:rsidRPr="00203880">
              <w:rPr>
                <w:rFonts w:cs="Times New Roman"/>
                <w:b/>
              </w:rPr>
              <w:t>DIFERENCIAS ENTRE EJERCICIOS, ACTIVIDADES Y TAREAS.</w:t>
            </w:r>
          </w:p>
        </w:tc>
      </w:tr>
      <w:tr w:rsidR="00203880" w:rsidRPr="00203880" w:rsidTr="006C0D42">
        <w:trPr>
          <w:trHeight w:val="270"/>
        </w:trPr>
        <w:tc>
          <w:tcPr>
            <w:tcW w:w="1571" w:type="pct"/>
            <w:tcBorders>
              <w:top w:val="single" w:sz="4" w:space="0" w:color="008080"/>
              <w:left w:val="double" w:sz="1" w:space="0" w:color="008080"/>
              <w:bottom w:val="single" w:sz="4" w:space="0" w:color="008080"/>
              <w:right w:val="double" w:sz="1" w:space="0" w:color="000000"/>
            </w:tcBorders>
            <w:shd w:val="clear" w:color="auto" w:fill="99FF99"/>
          </w:tcPr>
          <w:p w:rsidR="00203880" w:rsidRPr="00203880" w:rsidRDefault="00203880" w:rsidP="00203880">
            <w:pPr>
              <w:ind w:right="-1"/>
              <w:jc w:val="both"/>
              <w:rPr>
                <w:rFonts w:cs="Times New Roman"/>
                <w:b/>
              </w:rPr>
            </w:pPr>
            <w:r w:rsidRPr="00203880">
              <w:rPr>
                <w:rFonts w:cs="Times New Roman"/>
                <w:b/>
              </w:rPr>
              <w:t>EJERCICIOS</w:t>
            </w:r>
          </w:p>
        </w:tc>
        <w:tc>
          <w:tcPr>
            <w:tcW w:w="1653" w:type="pct"/>
            <w:tcBorders>
              <w:top w:val="single" w:sz="4" w:space="0" w:color="008080"/>
              <w:left w:val="double" w:sz="1" w:space="0" w:color="000000"/>
              <w:bottom w:val="single" w:sz="4" w:space="0" w:color="008080"/>
              <w:right w:val="double" w:sz="1" w:space="0" w:color="000000"/>
            </w:tcBorders>
            <w:shd w:val="clear" w:color="auto" w:fill="66FF66"/>
          </w:tcPr>
          <w:p w:rsidR="00203880" w:rsidRPr="00203880" w:rsidRDefault="00203880" w:rsidP="00203880">
            <w:pPr>
              <w:ind w:right="-1"/>
              <w:jc w:val="both"/>
              <w:rPr>
                <w:rFonts w:cs="Times New Roman"/>
                <w:b/>
              </w:rPr>
            </w:pPr>
            <w:r w:rsidRPr="00203880">
              <w:rPr>
                <w:rFonts w:cs="Times New Roman"/>
                <w:b/>
              </w:rPr>
              <w:t>ACTIVIDADES</w:t>
            </w:r>
          </w:p>
        </w:tc>
        <w:tc>
          <w:tcPr>
            <w:tcW w:w="1776" w:type="pct"/>
            <w:tcBorders>
              <w:top w:val="single" w:sz="4" w:space="0" w:color="008080"/>
              <w:left w:val="double" w:sz="1" w:space="0" w:color="000000"/>
              <w:bottom w:val="single" w:sz="4" w:space="0" w:color="008080"/>
              <w:right w:val="double" w:sz="1" w:space="0" w:color="008080"/>
            </w:tcBorders>
            <w:shd w:val="clear" w:color="auto" w:fill="33CC33"/>
          </w:tcPr>
          <w:p w:rsidR="00203880" w:rsidRPr="00203880" w:rsidRDefault="00203880" w:rsidP="00203880">
            <w:pPr>
              <w:ind w:right="-1"/>
              <w:jc w:val="both"/>
              <w:rPr>
                <w:rFonts w:cs="Times New Roman"/>
              </w:rPr>
            </w:pPr>
            <w:r w:rsidRPr="00203880">
              <w:rPr>
                <w:rFonts w:cs="Times New Roman"/>
                <w:b/>
              </w:rPr>
              <w:t>TAREAS</w:t>
            </w:r>
          </w:p>
        </w:tc>
      </w:tr>
      <w:tr w:rsidR="00203880" w:rsidRPr="00203880" w:rsidTr="006C0D42">
        <w:trPr>
          <w:trHeight w:val="1090"/>
        </w:trPr>
        <w:tc>
          <w:tcPr>
            <w:tcW w:w="1571" w:type="pct"/>
            <w:tcBorders>
              <w:top w:val="single" w:sz="4" w:space="0" w:color="008080"/>
              <w:left w:val="double" w:sz="1" w:space="0" w:color="008080"/>
              <w:bottom w:val="double" w:sz="1" w:space="0" w:color="008080"/>
              <w:right w:val="double" w:sz="1" w:space="0" w:color="000000"/>
            </w:tcBorders>
            <w:shd w:val="clear" w:color="auto" w:fill="99FF99"/>
          </w:tcPr>
          <w:p w:rsidR="00203880" w:rsidRPr="00203880" w:rsidRDefault="00203880" w:rsidP="00203880">
            <w:pPr>
              <w:ind w:right="-1"/>
              <w:jc w:val="both"/>
              <w:rPr>
                <w:rFonts w:cs="Times New Roman"/>
              </w:rPr>
            </w:pPr>
            <w:r w:rsidRPr="00203880">
              <w:rPr>
                <w:rFonts w:cs="Times New Roman"/>
                <w:i/>
              </w:rPr>
              <w:t xml:space="preserve">Es la acción o conjunto de acciones orientadas a la comprobación y consolidación del dominio adquirido en el manejo de un determinado conocimiento. </w:t>
            </w:r>
          </w:p>
          <w:p w:rsidR="00203880" w:rsidRPr="00203880" w:rsidRDefault="00203880" w:rsidP="00203880">
            <w:pPr>
              <w:numPr>
                <w:ilvl w:val="0"/>
                <w:numId w:val="1"/>
              </w:numPr>
              <w:ind w:left="142" w:right="-1" w:hanging="142"/>
              <w:jc w:val="both"/>
              <w:rPr>
                <w:rFonts w:cs="Times New Roman"/>
              </w:rPr>
            </w:pPr>
            <w:r w:rsidRPr="00203880">
              <w:rPr>
                <w:rFonts w:cs="Times New Roman"/>
              </w:rPr>
              <w:t xml:space="preserve">Exigen una respuesta prefijada y repetida frecuentemente. </w:t>
            </w:r>
          </w:p>
          <w:p w:rsidR="00203880" w:rsidRPr="00203880" w:rsidRDefault="00203880" w:rsidP="00203880">
            <w:pPr>
              <w:numPr>
                <w:ilvl w:val="0"/>
                <w:numId w:val="1"/>
              </w:numPr>
              <w:ind w:left="142" w:right="-1" w:hanging="142"/>
              <w:jc w:val="both"/>
              <w:rPr>
                <w:rFonts w:cs="Times New Roman"/>
              </w:rPr>
            </w:pPr>
            <w:r w:rsidRPr="00203880">
              <w:rPr>
                <w:rFonts w:cs="Times New Roman"/>
              </w:rPr>
              <w:t xml:space="preserve">Están poco contextualizadas. </w:t>
            </w:r>
          </w:p>
          <w:p w:rsidR="00203880" w:rsidRPr="00203880" w:rsidRDefault="00203880" w:rsidP="00203880">
            <w:pPr>
              <w:numPr>
                <w:ilvl w:val="0"/>
                <w:numId w:val="1"/>
              </w:numPr>
              <w:ind w:left="142" w:right="-1" w:hanging="142"/>
              <w:jc w:val="both"/>
              <w:rPr>
                <w:rFonts w:cs="Times New Roman"/>
              </w:rPr>
            </w:pPr>
            <w:r w:rsidRPr="00203880">
              <w:rPr>
                <w:rFonts w:cs="Times New Roman"/>
              </w:rPr>
              <w:t>Forman parte del esquema “explicación + ejemplo + ejercicio”.</w:t>
            </w:r>
          </w:p>
          <w:p w:rsidR="00203880" w:rsidRPr="00203880" w:rsidRDefault="00203880" w:rsidP="00203880">
            <w:pPr>
              <w:numPr>
                <w:ilvl w:val="0"/>
                <w:numId w:val="1"/>
              </w:numPr>
              <w:ind w:left="142" w:right="-1" w:hanging="142"/>
              <w:jc w:val="both"/>
              <w:rPr>
                <w:rFonts w:cs="Times New Roman"/>
              </w:rPr>
            </w:pPr>
            <w:r w:rsidRPr="00203880">
              <w:rPr>
                <w:rFonts w:cs="Times New Roman"/>
              </w:rPr>
              <w:t xml:space="preserve">Ligadas directamente con los </w:t>
            </w:r>
            <w:r w:rsidRPr="00203880">
              <w:rPr>
                <w:rFonts w:cs="Times New Roman"/>
                <w:u w:val="single"/>
              </w:rPr>
              <w:t>contenidos</w:t>
            </w:r>
            <w:r w:rsidRPr="00203880">
              <w:rPr>
                <w:rFonts w:cs="Times New Roman"/>
              </w:rPr>
              <w:t xml:space="preserve"> del currículum (conceptos).</w:t>
            </w:r>
          </w:p>
          <w:p w:rsidR="00203880" w:rsidRPr="00203880" w:rsidRDefault="00203880" w:rsidP="00203880">
            <w:pPr>
              <w:numPr>
                <w:ilvl w:val="0"/>
                <w:numId w:val="1"/>
              </w:numPr>
              <w:ind w:left="142" w:right="-1" w:hanging="142"/>
              <w:jc w:val="both"/>
              <w:rPr>
                <w:rFonts w:cs="Times New Roman"/>
                <w:i/>
              </w:rPr>
            </w:pPr>
            <w:r w:rsidRPr="00203880">
              <w:rPr>
                <w:rFonts w:cs="Times New Roman"/>
              </w:rPr>
              <w:t xml:space="preserve"> No contribuyen directamente a la adquisición de las CC. </w:t>
            </w:r>
          </w:p>
        </w:tc>
        <w:tc>
          <w:tcPr>
            <w:tcW w:w="1653" w:type="pct"/>
            <w:tcBorders>
              <w:top w:val="single" w:sz="4" w:space="0" w:color="008080"/>
              <w:left w:val="double" w:sz="1" w:space="0" w:color="000000"/>
              <w:bottom w:val="double" w:sz="1" w:space="0" w:color="008080"/>
              <w:right w:val="double" w:sz="1" w:space="0" w:color="000000"/>
            </w:tcBorders>
            <w:shd w:val="clear" w:color="auto" w:fill="66FF66"/>
          </w:tcPr>
          <w:p w:rsidR="00203880" w:rsidRPr="00203880" w:rsidRDefault="00203880" w:rsidP="00203880">
            <w:pPr>
              <w:ind w:right="-1"/>
              <w:jc w:val="both"/>
              <w:rPr>
                <w:rFonts w:cs="Times New Roman"/>
              </w:rPr>
            </w:pPr>
            <w:r w:rsidRPr="00203880">
              <w:rPr>
                <w:rFonts w:cs="Times New Roman"/>
                <w:i/>
              </w:rPr>
              <w:t xml:space="preserve">Es la acción o conjunto de acciones orientadas a la adquisición de un conocimiento nuevo o la utilización de algún conocimiento distinto. </w:t>
            </w:r>
          </w:p>
          <w:p w:rsidR="00203880" w:rsidRPr="00203880" w:rsidRDefault="00203880" w:rsidP="00203880">
            <w:pPr>
              <w:numPr>
                <w:ilvl w:val="0"/>
                <w:numId w:val="2"/>
              </w:numPr>
              <w:tabs>
                <w:tab w:val="clear" w:pos="720"/>
                <w:tab w:val="num" w:pos="0"/>
              </w:tabs>
              <w:ind w:left="155" w:right="-1" w:hanging="155"/>
              <w:jc w:val="both"/>
              <w:rPr>
                <w:rFonts w:cs="Times New Roman"/>
              </w:rPr>
            </w:pPr>
            <w:r w:rsidRPr="00203880">
              <w:rPr>
                <w:rFonts w:cs="Times New Roman"/>
              </w:rPr>
              <w:t xml:space="preserve">Exigen una respuesta  variada. </w:t>
            </w:r>
          </w:p>
          <w:p w:rsidR="00203880" w:rsidRPr="00203880" w:rsidRDefault="00203880" w:rsidP="00203880">
            <w:pPr>
              <w:numPr>
                <w:ilvl w:val="0"/>
                <w:numId w:val="2"/>
              </w:numPr>
              <w:tabs>
                <w:tab w:val="clear" w:pos="720"/>
                <w:tab w:val="num" w:pos="0"/>
              </w:tabs>
              <w:ind w:left="155" w:right="-1" w:hanging="155"/>
              <w:jc w:val="both"/>
              <w:rPr>
                <w:rFonts w:cs="Times New Roman"/>
              </w:rPr>
            </w:pPr>
            <w:r w:rsidRPr="00203880">
              <w:rPr>
                <w:rFonts w:cs="Times New Roman"/>
              </w:rPr>
              <w:t xml:space="preserve">Mayor contextualización. </w:t>
            </w:r>
          </w:p>
          <w:p w:rsidR="00203880" w:rsidRPr="00203880" w:rsidRDefault="00203880" w:rsidP="00203880">
            <w:pPr>
              <w:numPr>
                <w:ilvl w:val="0"/>
                <w:numId w:val="2"/>
              </w:numPr>
              <w:tabs>
                <w:tab w:val="clear" w:pos="720"/>
                <w:tab w:val="num" w:pos="0"/>
              </w:tabs>
              <w:ind w:left="155" w:right="-1" w:hanging="155"/>
              <w:jc w:val="both"/>
              <w:rPr>
                <w:rFonts w:cs="Times New Roman"/>
              </w:rPr>
            </w:pPr>
            <w:r w:rsidRPr="00203880">
              <w:rPr>
                <w:rFonts w:cs="Times New Roman"/>
              </w:rPr>
              <w:t xml:space="preserve">Ligadas directamente con los </w:t>
            </w:r>
            <w:r w:rsidRPr="00203880">
              <w:rPr>
                <w:rFonts w:cs="Times New Roman"/>
                <w:u w:val="single"/>
              </w:rPr>
              <w:t>objetivos</w:t>
            </w:r>
            <w:r w:rsidRPr="00203880">
              <w:rPr>
                <w:rFonts w:cs="Times New Roman"/>
              </w:rPr>
              <w:t xml:space="preserve"> del currículum. </w:t>
            </w:r>
          </w:p>
          <w:p w:rsidR="00203880" w:rsidRPr="00203880" w:rsidRDefault="00203880" w:rsidP="00203880">
            <w:pPr>
              <w:numPr>
                <w:ilvl w:val="0"/>
                <w:numId w:val="2"/>
              </w:numPr>
              <w:tabs>
                <w:tab w:val="clear" w:pos="720"/>
                <w:tab w:val="num" w:pos="0"/>
              </w:tabs>
              <w:ind w:left="155" w:right="-1" w:hanging="155"/>
              <w:jc w:val="both"/>
              <w:rPr>
                <w:rFonts w:cs="Times New Roman"/>
              </w:rPr>
            </w:pPr>
            <w:r w:rsidRPr="00203880">
              <w:rPr>
                <w:rFonts w:cs="Times New Roman"/>
              </w:rPr>
              <w:t xml:space="preserve">Se relacionan con los procesos cognitivos. </w:t>
            </w:r>
          </w:p>
          <w:p w:rsidR="00203880" w:rsidRPr="00203880" w:rsidRDefault="00203880" w:rsidP="00203880">
            <w:pPr>
              <w:numPr>
                <w:ilvl w:val="0"/>
                <w:numId w:val="2"/>
              </w:numPr>
              <w:tabs>
                <w:tab w:val="clear" w:pos="720"/>
                <w:tab w:val="num" w:pos="0"/>
              </w:tabs>
              <w:ind w:left="155" w:right="-1" w:hanging="155"/>
              <w:jc w:val="both"/>
              <w:rPr>
                <w:rFonts w:cs="Times New Roman"/>
              </w:rPr>
            </w:pPr>
            <w:r w:rsidRPr="00203880">
              <w:rPr>
                <w:rFonts w:cs="Times New Roman"/>
              </w:rPr>
              <w:t xml:space="preserve">Pueden contribuir a la adquisición de las CC. </w:t>
            </w:r>
          </w:p>
          <w:p w:rsidR="00203880" w:rsidRPr="00203880" w:rsidRDefault="00203880" w:rsidP="00203880">
            <w:pPr>
              <w:numPr>
                <w:ilvl w:val="0"/>
                <w:numId w:val="2"/>
              </w:numPr>
              <w:tabs>
                <w:tab w:val="clear" w:pos="720"/>
                <w:tab w:val="num" w:pos="0"/>
              </w:tabs>
              <w:ind w:left="155" w:right="-1" w:hanging="155"/>
              <w:jc w:val="both"/>
              <w:rPr>
                <w:rFonts w:cs="Times New Roman"/>
                <w:i/>
              </w:rPr>
            </w:pPr>
            <w:r w:rsidRPr="00203880">
              <w:rPr>
                <w:rFonts w:cs="Times New Roman"/>
              </w:rPr>
              <w:t xml:space="preserve">Están diseñadas para trabajar casi en exclusiva una CC. </w:t>
            </w:r>
          </w:p>
        </w:tc>
        <w:tc>
          <w:tcPr>
            <w:tcW w:w="1776" w:type="pct"/>
            <w:tcBorders>
              <w:top w:val="single" w:sz="4" w:space="0" w:color="008080"/>
              <w:left w:val="double" w:sz="1" w:space="0" w:color="000000"/>
              <w:bottom w:val="double" w:sz="1" w:space="0" w:color="008080"/>
              <w:right w:val="double" w:sz="1" w:space="0" w:color="008080"/>
            </w:tcBorders>
            <w:shd w:val="clear" w:color="auto" w:fill="33CC33"/>
          </w:tcPr>
          <w:p w:rsidR="00203880" w:rsidRPr="00203880" w:rsidRDefault="00203880" w:rsidP="00203880">
            <w:pPr>
              <w:ind w:right="-1"/>
              <w:jc w:val="both"/>
              <w:rPr>
                <w:rFonts w:cs="Times New Roman"/>
              </w:rPr>
            </w:pPr>
            <w:r w:rsidRPr="00203880">
              <w:rPr>
                <w:rFonts w:cs="Times New Roman"/>
                <w:i/>
              </w:rPr>
              <w:t xml:space="preserve">Acción o conjunto de acciones orientadas a la resolución de una situación-problema, en un contexto donde se combinan todos los saberes.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Son situaciones-problema que se deben resolver utilizando varios procesos mentales.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Requieren una mayor complejidad cognitiva.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Requieren un producto relevante.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Están contextualizadas en situaciones reales.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Pueden desarrollar varias CC. </w:t>
            </w:r>
          </w:p>
          <w:p w:rsidR="00203880" w:rsidRPr="00203880" w:rsidRDefault="00203880" w:rsidP="00203880">
            <w:pPr>
              <w:numPr>
                <w:ilvl w:val="0"/>
                <w:numId w:val="3"/>
              </w:numPr>
              <w:ind w:left="113" w:right="-1" w:hanging="113"/>
              <w:jc w:val="both"/>
              <w:rPr>
                <w:rFonts w:cs="Times New Roman"/>
              </w:rPr>
            </w:pPr>
            <w:r w:rsidRPr="00203880">
              <w:rPr>
                <w:rFonts w:cs="Times New Roman"/>
              </w:rPr>
              <w:t xml:space="preserve">Deben presentar un </w:t>
            </w:r>
            <w:r w:rsidRPr="00203880">
              <w:rPr>
                <w:rFonts w:cs="Times New Roman"/>
                <w:u w:val="single"/>
              </w:rPr>
              <w:t>producto final como evidencia</w:t>
            </w:r>
            <w:r w:rsidRPr="00203880">
              <w:rPr>
                <w:rFonts w:cs="Times New Roman"/>
              </w:rPr>
              <w:t xml:space="preserve"> de su desarrollo.  </w:t>
            </w:r>
          </w:p>
        </w:tc>
      </w:tr>
    </w:tbl>
    <w:p w:rsidR="00203880" w:rsidRPr="00203880" w:rsidRDefault="00203880" w:rsidP="00203880">
      <w:pPr>
        <w:ind w:left="284" w:right="-710" w:firstLine="424"/>
        <w:jc w:val="both"/>
        <w:rPr>
          <w:rFonts w:cs="Times New Roman"/>
        </w:rPr>
      </w:pPr>
    </w:p>
    <w:p w:rsidR="00203880" w:rsidRPr="00203880" w:rsidRDefault="00203880" w:rsidP="00203880">
      <w:pPr>
        <w:jc w:val="both"/>
        <w:rPr>
          <w:rFonts w:cs="Times New Roman"/>
        </w:rPr>
      </w:pPr>
      <w:r w:rsidRPr="00203880">
        <w:rPr>
          <w:rFonts w:cs="Times New Roman"/>
          <w:b/>
          <w:i/>
          <w:iCs/>
          <w:spacing w:val="2"/>
          <w:u w:val="single"/>
          <w:lang w:val="es-ES_tradnl"/>
        </w:rPr>
        <w:t>Tipos de Actividades.</w:t>
      </w:r>
    </w:p>
    <w:p w:rsidR="00203880" w:rsidRPr="00203880" w:rsidRDefault="00203880" w:rsidP="00203880">
      <w:pPr>
        <w:numPr>
          <w:ilvl w:val="0"/>
          <w:numId w:val="1"/>
        </w:numPr>
        <w:tabs>
          <w:tab w:val="clear" w:pos="0"/>
        </w:tabs>
        <w:autoSpaceDE w:val="0"/>
        <w:ind w:left="284" w:right="-1" w:firstLine="0"/>
        <w:jc w:val="both"/>
        <w:rPr>
          <w:rFonts w:cs="Times New Roman"/>
        </w:rPr>
      </w:pPr>
      <w:r w:rsidRPr="00203880">
        <w:rPr>
          <w:rFonts w:cs="Times New Roman"/>
        </w:rPr>
        <w:t xml:space="preserve">- </w:t>
      </w:r>
      <w:r w:rsidRPr="00203880">
        <w:rPr>
          <w:rFonts w:cs="Times New Roman"/>
          <w:u w:val="single"/>
        </w:rPr>
        <w:t>De iniciación</w:t>
      </w:r>
      <w:r w:rsidRPr="00203880">
        <w:rPr>
          <w:rFonts w:cs="Times New Roman"/>
        </w:rPr>
        <w:t xml:space="preserve">: Aquellas que pretender detectar los conocimientos y características previas del alumnado. Como: asamblea, sociograma, pruebas motrices, preguntas, etc. </w:t>
      </w:r>
    </w:p>
    <w:p w:rsidR="00203880" w:rsidRPr="00203880" w:rsidRDefault="00203880" w:rsidP="00203880">
      <w:pPr>
        <w:numPr>
          <w:ilvl w:val="0"/>
          <w:numId w:val="1"/>
        </w:numPr>
        <w:tabs>
          <w:tab w:val="clear" w:pos="0"/>
        </w:tabs>
        <w:autoSpaceDE w:val="0"/>
        <w:ind w:left="284" w:right="-1" w:firstLine="0"/>
        <w:jc w:val="both"/>
        <w:rPr>
          <w:rFonts w:cs="Times New Roman"/>
          <w:u w:val="single"/>
        </w:rPr>
      </w:pPr>
      <w:r w:rsidRPr="00203880">
        <w:rPr>
          <w:rFonts w:cs="Times New Roman"/>
        </w:rPr>
        <w:t xml:space="preserve">- </w:t>
      </w:r>
      <w:r w:rsidRPr="00203880">
        <w:rPr>
          <w:rFonts w:cs="Times New Roman"/>
          <w:u w:val="single"/>
        </w:rPr>
        <w:t>De desarrollo</w:t>
      </w:r>
      <w:r w:rsidRPr="00203880">
        <w:rPr>
          <w:rFonts w:cs="Times New Roman"/>
        </w:rPr>
        <w:t xml:space="preserve">: Se centran en el aprendizaje y consecución de los contenidos. </w:t>
      </w:r>
    </w:p>
    <w:p w:rsidR="00203880" w:rsidRPr="00203880" w:rsidRDefault="00203880" w:rsidP="00203880">
      <w:pPr>
        <w:numPr>
          <w:ilvl w:val="0"/>
          <w:numId w:val="1"/>
        </w:numPr>
        <w:tabs>
          <w:tab w:val="clear" w:pos="0"/>
        </w:tabs>
        <w:autoSpaceDE w:val="0"/>
        <w:ind w:left="284" w:right="-1" w:firstLine="0"/>
        <w:jc w:val="both"/>
        <w:rPr>
          <w:rFonts w:cs="Times New Roman"/>
          <w:u w:val="single"/>
        </w:rPr>
      </w:pPr>
      <w:r w:rsidRPr="00203880">
        <w:rPr>
          <w:rFonts w:cs="Times New Roman"/>
          <w:u w:val="single"/>
        </w:rPr>
        <w:t>- De refuerzo</w:t>
      </w:r>
      <w:r w:rsidRPr="00203880">
        <w:rPr>
          <w:rFonts w:cs="Times New Roman"/>
        </w:rPr>
        <w:t>: Se dedican a consolidar y afianzar los contenidos principales.</w:t>
      </w:r>
    </w:p>
    <w:p w:rsidR="00203880" w:rsidRPr="00203880" w:rsidRDefault="00203880" w:rsidP="00203880">
      <w:pPr>
        <w:numPr>
          <w:ilvl w:val="0"/>
          <w:numId w:val="1"/>
        </w:numPr>
        <w:tabs>
          <w:tab w:val="clear" w:pos="0"/>
        </w:tabs>
        <w:autoSpaceDE w:val="0"/>
        <w:ind w:left="284" w:right="-1" w:firstLine="0"/>
        <w:jc w:val="both"/>
        <w:rPr>
          <w:rFonts w:cs="Times New Roman"/>
          <w:u w:val="single"/>
        </w:rPr>
      </w:pPr>
      <w:r w:rsidRPr="00203880">
        <w:rPr>
          <w:rFonts w:cs="Times New Roman"/>
          <w:u w:val="single"/>
        </w:rPr>
        <w:t>- De ampliación</w:t>
      </w:r>
      <w:r w:rsidRPr="00203880">
        <w:rPr>
          <w:rFonts w:cs="Times New Roman"/>
        </w:rPr>
        <w:t>: Aquellas que enriquecen la acción educativa principal. Ejemplos actividades desarrollo, refuerzo y ampliación: juegos, ejercicios físicos, juegos predeportivos, situaciones reducidas, variantes en las actividades físicas,…</w:t>
      </w:r>
    </w:p>
    <w:p w:rsidR="00203880" w:rsidRPr="00203880" w:rsidRDefault="00203880" w:rsidP="00203880">
      <w:pPr>
        <w:numPr>
          <w:ilvl w:val="0"/>
          <w:numId w:val="1"/>
        </w:numPr>
        <w:tabs>
          <w:tab w:val="clear" w:pos="0"/>
        </w:tabs>
        <w:autoSpaceDE w:val="0"/>
        <w:ind w:left="284" w:right="-1" w:firstLine="0"/>
        <w:jc w:val="both"/>
        <w:rPr>
          <w:rFonts w:cs="Times New Roman"/>
          <w:b/>
          <w:u w:val="single"/>
          <w:lang w:val="en-US"/>
        </w:rPr>
      </w:pPr>
      <w:r w:rsidRPr="00203880">
        <w:rPr>
          <w:rFonts w:cs="Times New Roman"/>
          <w:u w:val="single"/>
        </w:rPr>
        <w:t>- De evaluación</w:t>
      </w:r>
      <w:r w:rsidRPr="00203880">
        <w:rPr>
          <w:rFonts w:cs="Times New Roman"/>
        </w:rPr>
        <w:t xml:space="preserve">: Aquellas que valoran el nivel adquirido por parte del alumnado en su proceso de aprendizaje: Ejemplos: pruebas motrices, cuestionarios, reflexiones, etc. </w:t>
      </w:r>
    </w:p>
    <w:p w:rsidR="00203880" w:rsidRPr="00203880" w:rsidRDefault="00203880" w:rsidP="00203880">
      <w:pPr>
        <w:shd w:val="clear" w:color="auto" w:fill="FFFFFF"/>
        <w:jc w:val="both"/>
        <w:rPr>
          <w:rFonts w:cs="Times New Roman"/>
        </w:rPr>
      </w:pPr>
      <w:r w:rsidRPr="00203880">
        <w:rPr>
          <w:rFonts w:cs="Times New Roman"/>
          <w:b/>
          <w:i/>
          <w:iCs/>
        </w:rPr>
        <w:t>ACLARACIÓN:</w:t>
      </w:r>
      <w:r w:rsidRPr="00203880">
        <w:rPr>
          <w:rFonts w:cs="Times New Roman"/>
          <w:b/>
        </w:rPr>
        <w:t xml:space="preserve"> </w:t>
      </w:r>
      <w:r w:rsidRPr="00203880">
        <w:rPr>
          <w:rFonts w:cs="Times New Roman"/>
        </w:rPr>
        <w:t xml:space="preserve">Los ejemplos de las tareas integradas se presentarán en el siguiente apartado en relación con la metodología competencial. </w:t>
      </w:r>
    </w:p>
    <w:p w:rsidR="00203880" w:rsidRPr="00203880" w:rsidRDefault="00203880" w:rsidP="00203880">
      <w:pPr>
        <w:suppressLineNumbers/>
        <w:shd w:val="clear" w:color="auto" w:fill="FFFFFF"/>
        <w:jc w:val="both"/>
        <w:rPr>
          <w:rFonts w:cs="Times New Roman"/>
        </w:rPr>
      </w:pPr>
    </w:p>
    <w:p w:rsidR="00203880" w:rsidRPr="00203880" w:rsidRDefault="00203880" w:rsidP="006C0D42">
      <w:pPr>
        <w:suppressLineNumbers/>
        <w:shd w:val="clear" w:color="auto" w:fill="FFFFFF"/>
        <w:ind w:firstLine="708"/>
        <w:jc w:val="both"/>
        <w:rPr>
          <w:rFonts w:cs="Times New Roman"/>
          <w:b/>
          <w:bCs/>
          <w:sz w:val="32"/>
          <w:szCs w:val="32"/>
          <w:u w:val="single"/>
        </w:rPr>
      </w:pPr>
      <w:r w:rsidRPr="00203880">
        <w:rPr>
          <w:rFonts w:cs="Times New Roman"/>
          <w:b/>
          <w:bCs/>
          <w:sz w:val="32"/>
          <w:szCs w:val="32"/>
          <w:u w:val="single"/>
        </w:rPr>
        <w:t>8.</w:t>
      </w:r>
      <w:r w:rsidR="006C0D42" w:rsidRPr="006C0D42">
        <w:rPr>
          <w:rFonts w:cs="Times New Roman"/>
          <w:b/>
          <w:bCs/>
          <w:sz w:val="32"/>
          <w:szCs w:val="32"/>
          <w:u w:val="single"/>
        </w:rPr>
        <w:t>7</w:t>
      </w:r>
      <w:r w:rsidRPr="00203880">
        <w:rPr>
          <w:rFonts w:cs="Times New Roman"/>
          <w:b/>
          <w:bCs/>
          <w:sz w:val="32"/>
          <w:szCs w:val="32"/>
          <w:u w:val="single"/>
        </w:rPr>
        <w:t xml:space="preserve">. Metodologías competenciales a poner en práctica relacionadas con las tareas integradas. </w:t>
      </w:r>
    </w:p>
    <w:p w:rsidR="00203880" w:rsidRPr="00203880" w:rsidRDefault="00203880" w:rsidP="00203880">
      <w:pPr>
        <w:ind w:left="720"/>
        <w:jc w:val="both"/>
        <w:rPr>
          <w:rFonts w:cs="Times New Roman"/>
        </w:rPr>
      </w:pPr>
    </w:p>
    <w:p w:rsidR="00203880" w:rsidRPr="00203880" w:rsidRDefault="00203880" w:rsidP="00203880">
      <w:pPr>
        <w:jc w:val="both"/>
        <w:rPr>
          <w:rFonts w:cs="Times New Roman"/>
          <w:b/>
          <w:bCs/>
          <w:i/>
          <w:iCs/>
          <w:sz w:val="26"/>
          <w:szCs w:val="26"/>
        </w:rPr>
      </w:pPr>
      <w:r w:rsidRPr="00203880">
        <w:rPr>
          <w:rFonts w:cs="Times New Roman"/>
          <w:b/>
          <w:bCs/>
          <w:i/>
          <w:iCs/>
          <w:sz w:val="26"/>
          <w:szCs w:val="26"/>
        </w:rPr>
        <w:t>A) Aprendizaje cooperativo</w:t>
      </w:r>
    </w:p>
    <w:p w:rsidR="00203880" w:rsidRPr="00203880" w:rsidRDefault="00203880" w:rsidP="00203880">
      <w:pPr>
        <w:jc w:val="both"/>
        <w:rPr>
          <w:rFonts w:cs="Times New Roman"/>
        </w:rPr>
      </w:pPr>
      <w:r w:rsidRPr="00203880">
        <w:rPr>
          <w:rFonts w:cs="Times New Roman"/>
        </w:rPr>
        <w:tab/>
        <w:t xml:space="preserve">Es un enfoque de enseñanza en el cual se procura utilizar al máximo actividades en las cuales es necesaria la ayuda entre estudiantes, ya sea en pares o grupos pequeños, dentro de un contexto de </w:t>
      </w:r>
      <w:r w:rsidRPr="00203880">
        <w:rPr>
          <w:rFonts w:cs="Times New Roman"/>
        </w:rPr>
        <w:lastRenderedPageBreak/>
        <w:t xml:space="preserve">enseñanza – aprendizaje. Se basa en que cada estudiante intenta mejorar su aprendizaje y resultados, pero también el de sus compañeros. El aprendizaje en este enfoque depende del intercambio de información entre los estudiantes, los cuales están motivados tanto para lograr su propio aprendizaje como para acrecentar el nivel de logro de los demás. </w:t>
      </w:r>
    </w:p>
    <w:p w:rsidR="00203880" w:rsidRPr="00203880" w:rsidRDefault="00203880" w:rsidP="00203880">
      <w:pPr>
        <w:jc w:val="both"/>
        <w:rPr>
          <w:rFonts w:cs="Times New Roman"/>
        </w:rPr>
        <w:sectPr w:rsidR="00203880" w:rsidRPr="00203880" w:rsidSect="005928A5">
          <w:pgSz w:w="11906" w:h="16838"/>
          <w:pgMar w:top="1134" w:right="1134" w:bottom="1134" w:left="1134" w:header="720" w:footer="720" w:gutter="0"/>
          <w:cols w:space="720"/>
          <w:docGrid w:linePitch="600" w:charSpace="32768"/>
        </w:sectPr>
      </w:pPr>
    </w:p>
    <w:p w:rsidR="00203880" w:rsidRPr="00203880" w:rsidRDefault="00203880" w:rsidP="00203880">
      <w:pPr>
        <w:jc w:val="center"/>
        <w:rPr>
          <w:rFonts w:cs="Times New Roman"/>
          <w:b/>
          <w:bCs/>
          <w:sz w:val="26"/>
          <w:szCs w:val="26"/>
        </w:rPr>
      </w:pPr>
      <w:r w:rsidRPr="00203880">
        <w:rPr>
          <w:rFonts w:cs="Times New Roman"/>
          <w:b/>
          <w:bCs/>
          <w:sz w:val="26"/>
          <w:szCs w:val="26"/>
        </w:rPr>
        <w:lastRenderedPageBreak/>
        <w:t>Tareas integradas trimestrales relacionadas con las CC bajo el aprendizaje cooperativo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46"/>
        <w:gridCol w:w="1193"/>
        <w:gridCol w:w="1370"/>
        <w:gridCol w:w="1500"/>
        <w:gridCol w:w="1524"/>
        <w:gridCol w:w="1264"/>
        <w:gridCol w:w="1228"/>
        <w:gridCol w:w="1438"/>
        <w:gridCol w:w="1196"/>
        <w:gridCol w:w="1382"/>
        <w:gridCol w:w="1323"/>
        <w:gridCol w:w="712"/>
      </w:tblGrid>
      <w:tr w:rsidR="00203880" w:rsidRPr="00203880" w:rsidTr="005928A5">
        <w:tc>
          <w:tcPr>
            <w:tcW w:w="1346" w:type="dxa"/>
            <w:vMerge w:val="restart"/>
            <w:tcBorders>
              <w:top w:val="single" w:sz="1" w:space="0" w:color="000000"/>
              <w:left w:val="single" w:sz="1" w:space="0" w:color="000000"/>
              <w:bottom w:val="single" w:sz="1" w:space="0" w:color="000000"/>
            </w:tcBorders>
            <w:shd w:val="clear" w:color="auto" w:fill="FFE599"/>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Trimestre / Tarea integrada. </w:t>
            </w:r>
          </w:p>
        </w:tc>
        <w:tc>
          <w:tcPr>
            <w:tcW w:w="1193" w:type="dxa"/>
            <w:vMerge w:val="restart"/>
            <w:tcBorders>
              <w:top w:val="single" w:sz="1" w:space="0" w:color="000000"/>
              <w:left w:val="single" w:sz="1" w:space="0" w:color="000000"/>
              <w:bottom w:val="single" w:sz="1" w:space="0" w:color="000000"/>
            </w:tcBorders>
            <w:shd w:val="clear" w:color="auto" w:fill="FFE599"/>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Técnica cooperativa </w:t>
            </w:r>
          </w:p>
        </w:tc>
        <w:tc>
          <w:tcPr>
            <w:tcW w:w="10902" w:type="dxa"/>
            <w:gridSpan w:val="8"/>
            <w:tcBorders>
              <w:top w:val="single" w:sz="1" w:space="0" w:color="000000"/>
              <w:left w:val="single" w:sz="1" w:space="0" w:color="000000"/>
              <w:bottom w:val="single" w:sz="1" w:space="0" w:color="000000"/>
            </w:tcBorders>
            <w:shd w:val="clear" w:color="auto" w:fill="FFE599"/>
          </w:tcPr>
          <w:p w:rsidR="00203880" w:rsidRPr="00203880" w:rsidRDefault="00203880" w:rsidP="00203880">
            <w:pPr>
              <w:suppressLineNumbers/>
              <w:jc w:val="center"/>
              <w:rPr>
                <w:rFonts w:cs="Times New Roman"/>
                <w:b/>
                <w:bCs/>
                <w:sz w:val="20"/>
                <w:szCs w:val="20"/>
              </w:rPr>
            </w:pPr>
            <w:r w:rsidRPr="00203880">
              <w:rPr>
                <w:rFonts w:cs="Times New Roman"/>
                <w:b/>
                <w:bCs/>
                <w:sz w:val="20"/>
                <w:szCs w:val="20"/>
              </w:rPr>
              <w:t>ELEMENTOS DEL APRENDIZAJE COOPERATIVO</w:t>
            </w:r>
          </w:p>
        </w:tc>
        <w:tc>
          <w:tcPr>
            <w:tcW w:w="1323" w:type="dxa"/>
            <w:vMerge w:val="restart"/>
            <w:tcBorders>
              <w:top w:val="single" w:sz="1" w:space="0" w:color="000000"/>
              <w:left w:val="single" w:sz="1" w:space="0" w:color="000000"/>
              <w:bottom w:val="single" w:sz="1" w:space="0" w:color="000000"/>
            </w:tcBorders>
            <w:shd w:val="clear" w:color="auto" w:fill="FFE599"/>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Producto final</w:t>
            </w:r>
          </w:p>
        </w:tc>
        <w:tc>
          <w:tcPr>
            <w:tcW w:w="712" w:type="dxa"/>
            <w:vMerge w:val="restart"/>
            <w:tcBorders>
              <w:top w:val="single" w:sz="1" w:space="0" w:color="000000"/>
              <w:left w:val="single" w:sz="1" w:space="0" w:color="000000"/>
              <w:bottom w:val="single" w:sz="1" w:space="0" w:color="000000"/>
              <w:right w:val="single" w:sz="1" w:space="0" w:color="000000"/>
            </w:tcBorders>
            <w:shd w:val="clear" w:color="auto" w:fill="FFE599"/>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CC </w:t>
            </w:r>
          </w:p>
        </w:tc>
      </w:tr>
      <w:tr w:rsidR="00203880" w:rsidRPr="00203880" w:rsidTr="005928A5">
        <w:tc>
          <w:tcPr>
            <w:tcW w:w="1346" w:type="dxa"/>
            <w:vMerge/>
            <w:tcBorders>
              <w:top w:val="single" w:sz="1" w:space="0" w:color="000000"/>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0"/>
                <w:szCs w:val="20"/>
              </w:rPr>
            </w:pPr>
          </w:p>
        </w:tc>
        <w:tc>
          <w:tcPr>
            <w:tcW w:w="1193" w:type="dxa"/>
            <w:vMerge/>
            <w:tcBorders>
              <w:top w:val="single" w:sz="1" w:space="0" w:color="000000"/>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0"/>
                <w:szCs w:val="20"/>
              </w:rPr>
            </w:pPr>
          </w:p>
        </w:tc>
        <w:tc>
          <w:tcPr>
            <w:tcW w:w="1370"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Agrupamientos</w:t>
            </w:r>
          </w:p>
        </w:tc>
        <w:tc>
          <w:tcPr>
            <w:tcW w:w="1500"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Interdependencia positiva</w:t>
            </w:r>
          </w:p>
        </w:tc>
        <w:tc>
          <w:tcPr>
            <w:tcW w:w="1524"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Responsabilidad</w:t>
            </w:r>
          </w:p>
          <w:p w:rsidR="00203880" w:rsidRPr="00203880" w:rsidRDefault="00203880" w:rsidP="00203880">
            <w:pPr>
              <w:suppressLineNumbers/>
              <w:jc w:val="both"/>
              <w:rPr>
                <w:rFonts w:cs="Times New Roman"/>
                <w:sz w:val="20"/>
                <w:szCs w:val="20"/>
              </w:rPr>
            </w:pPr>
            <w:r w:rsidRPr="00203880">
              <w:rPr>
                <w:rFonts w:cs="Times New Roman"/>
                <w:sz w:val="20"/>
                <w:szCs w:val="20"/>
              </w:rPr>
              <w:t xml:space="preserve">individual </w:t>
            </w:r>
          </w:p>
        </w:tc>
        <w:tc>
          <w:tcPr>
            <w:tcW w:w="1264"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Igualdad de oportunidades</w:t>
            </w:r>
          </w:p>
        </w:tc>
        <w:tc>
          <w:tcPr>
            <w:tcW w:w="1228"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Interacción </w:t>
            </w:r>
          </w:p>
          <w:p w:rsidR="00203880" w:rsidRPr="00203880" w:rsidRDefault="00203880" w:rsidP="00203880">
            <w:pPr>
              <w:suppressLineNumbers/>
              <w:jc w:val="both"/>
              <w:rPr>
                <w:rFonts w:cs="Times New Roman"/>
                <w:sz w:val="20"/>
                <w:szCs w:val="20"/>
              </w:rPr>
            </w:pPr>
            <w:r w:rsidRPr="00203880">
              <w:rPr>
                <w:rFonts w:cs="Times New Roman"/>
                <w:sz w:val="20"/>
                <w:szCs w:val="20"/>
              </w:rPr>
              <w:t>promotora</w:t>
            </w:r>
          </w:p>
        </w:tc>
        <w:tc>
          <w:tcPr>
            <w:tcW w:w="1438"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Procesamiento cognitivo de la información</w:t>
            </w:r>
          </w:p>
        </w:tc>
        <w:tc>
          <w:tcPr>
            <w:tcW w:w="1196"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Habilidades cooperativas</w:t>
            </w:r>
          </w:p>
        </w:tc>
        <w:tc>
          <w:tcPr>
            <w:tcW w:w="1382" w:type="dxa"/>
            <w:tcBorders>
              <w:left w:val="single" w:sz="1" w:space="0" w:color="000000"/>
              <w:bottom w:val="single" w:sz="1" w:space="0" w:color="000000"/>
            </w:tcBorders>
            <w:shd w:val="clear" w:color="auto" w:fill="D9E2F3"/>
          </w:tcPr>
          <w:p w:rsidR="00203880" w:rsidRPr="00203880" w:rsidRDefault="00203880" w:rsidP="00203880">
            <w:pPr>
              <w:suppressLineNumbers/>
              <w:jc w:val="both"/>
              <w:rPr>
                <w:rFonts w:cs="Times New Roman"/>
                <w:sz w:val="20"/>
                <w:szCs w:val="20"/>
              </w:rPr>
            </w:pPr>
            <w:r w:rsidRPr="00203880">
              <w:rPr>
                <w:rFonts w:cs="Times New Roman"/>
                <w:sz w:val="20"/>
                <w:szCs w:val="20"/>
              </w:rPr>
              <w:t>Evaluación grupal</w:t>
            </w:r>
          </w:p>
        </w:tc>
        <w:tc>
          <w:tcPr>
            <w:tcW w:w="1323" w:type="dxa"/>
            <w:vMerge/>
            <w:tcBorders>
              <w:top w:val="single" w:sz="1" w:space="0" w:color="000000"/>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0"/>
                <w:szCs w:val="20"/>
              </w:rPr>
            </w:pPr>
          </w:p>
        </w:tc>
        <w:tc>
          <w:tcPr>
            <w:tcW w:w="712" w:type="dxa"/>
            <w:vMerge/>
            <w:tcBorders>
              <w:top w:val="single" w:sz="1" w:space="0" w:color="000000"/>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snapToGrid w:val="0"/>
              <w:jc w:val="both"/>
              <w:rPr>
                <w:rFonts w:cs="Times New Roman"/>
                <w:sz w:val="20"/>
                <w:szCs w:val="20"/>
              </w:rPr>
            </w:pPr>
          </w:p>
        </w:tc>
      </w:tr>
      <w:tr w:rsidR="00203880" w:rsidRPr="00203880" w:rsidTr="005928A5">
        <w:tc>
          <w:tcPr>
            <w:tcW w:w="1346" w:type="dxa"/>
            <w:tcBorders>
              <w:left w:val="single" w:sz="1" w:space="0" w:color="000000"/>
              <w:bottom w:val="single" w:sz="1" w:space="0" w:color="000000"/>
            </w:tcBorders>
            <w:shd w:val="clear" w:color="auto" w:fill="E7E6E6"/>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1º</w:t>
            </w:r>
          </w:p>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Preparación y presentación de un calentamiento en función del objetivo de la sesión. </w:t>
            </w:r>
          </w:p>
        </w:tc>
        <w:tc>
          <w:tcPr>
            <w:tcW w:w="119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Parejas cooperativas.</w:t>
            </w:r>
          </w:p>
        </w:tc>
        <w:tc>
          <w:tcPr>
            <w:tcW w:w="137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Por parejas elegidos por ellos. </w:t>
            </w:r>
          </w:p>
        </w:tc>
        <w:tc>
          <w:tcPr>
            <w:tcW w:w="150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Colaboran en la organización y presentación del calentamiento al resto de la clase. </w:t>
            </w:r>
          </w:p>
        </w:tc>
        <w:tc>
          <w:tcPr>
            <w:tcW w:w="152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Cada uno es responsable de buscar y presentar algunos ejercicios. </w:t>
            </w:r>
          </w:p>
        </w:tc>
        <w:tc>
          <w:tcPr>
            <w:tcW w:w="126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Ejercicios más sencillos para aquellos alumnos con más dificultades. </w:t>
            </w:r>
          </w:p>
        </w:tc>
        <w:tc>
          <w:tcPr>
            <w:tcW w:w="122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Duración: no más de 8'. Respeto por el resto de los compañeros. Felicitaciones  al final de la tarea. </w:t>
            </w:r>
          </w:p>
        </w:tc>
        <w:tc>
          <w:tcPr>
            <w:tcW w:w="143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Presentación de forma oral y escrita del calentamiento. </w:t>
            </w:r>
          </w:p>
        </w:tc>
        <w:tc>
          <w:tcPr>
            <w:tcW w:w="1196"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Colaboración  entre ambos a la hora de organizar el material y conseguir atención. </w:t>
            </w:r>
          </w:p>
        </w:tc>
        <w:tc>
          <w:tcPr>
            <w:tcW w:w="138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Reflexiones finales por los compañeros y el docente sobre la tarea. Autoevaluación por parte de la pareja.  </w:t>
            </w:r>
          </w:p>
        </w:tc>
        <w:tc>
          <w:tcPr>
            <w:tcW w:w="132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Informe escrito del calentamiento. Rúbricas relacionadas con la presentación oral.  </w:t>
            </w:r>
          </w:p>
        </w:tc>
        <w:tc>
          <w:tcPr>
            <w:tcW w:w="712"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CCL</w:t>
            </w:r>
          </w:p>
          <w:p w:rsidR="00203880" w:rsidRPr="00203880" w:rsidRDefault="00203880" w:rsidP="00203880">
            <w:pPr>
              <w:suppressLineNumbers/>
              <w:jc w:val="both"/>
              <w:rPr>
                <w:rFonts w:cs="Times New Roman"/>
                <w:sz w:val="20"/>
                <w:szCs w:val="20"/>
              </w:rPr>
            </w:pPr>
            <w:r w:rsidRPr="00203880">
              <w:rPr>
                <w:rFonts w:cs="Times New Roman"/>
                <w:sz w:val="20"/>
                <w:szCs w:val="20"/>
              </w:rPr>
              <w:t>CD</w:t>
            </w:r>
          </w:p>
          <w:p w:rsidR="00203880" w:rsidRPr="00203880" w:rsidRDefault="00203880" w:rsidP="00203880">
            <w:pPr>
              <w:suppressLineNumbers/>
              <w:jc w:val="both"/>
              <w:rPr>
                <w:rFonts w:cs="Times New Roman"/>
                <w:sz w:val="20"/>
                <w:szCs w:val="20"/>
              </w:rPr>
            </w:pPr>
            <w:r w:rsidRPr="00203880">
              <w:rPr>
                <w:rFonts w:cs="Times New Roman"/>
                <w:sz w:val="20"/>
                <w:szCs w:val="20"/>
              </w:rPr>
              <w:t>CAaA</w:t>
            </w:r>
          </w:p>
          <w:p w:rsidR="00203880" w:rsidRPr="00203880" w:rsidRDefault="00203880" w:rsidP="00203880">
            <w:pPr>
              <w:suppressLineNumbers/>
              <w:jc w:val="both"/>
              <w:rPr>
                <w:rFonts w:cs="Times New Roman"/>
                <w:sz w:val="20"/>
                <w:szCs w:val="20"/>
              </w:rPr>
            </w:pPr>
            <w:r w:rsidRPr="00203880">
              <w:rPr>
                <w:rFonts w:cs="Times New Roman"/>
                <w:sz w:val="20"/>
                <w:szCs w:val="20"/>
              </w:rPr>
              <w:t>CSyC</w:t>
            </w:r>
          </w:p>
          <w:p w:rsidR="00203880" w:rsidRPr="00203880" w:rsidRDefault="00203880" w:rsidP="00203880">
            <w:pPr>
              <w:suppressLineNumbers/>
              <w:jc w:val="both"/>
              <w:rPr>
                <w:rFonts w:cs="Times New Roman"/>
                <w:sz w:val="20"/>
                <w:szCs w:val="20"/>
              </w:rPr>
            </w:pPr>
            <w:r w:rsidRPr="00203880">
              <w:rPr>
                <w:rFonts w:cs="Times New Roman"/>
                <w:sz w:val="20"/>
                <w:szCs w:val="20"/>
              </w:rPr>
              <w:t>SIEE</w:t>
            </w:r>
          </w:p>
        </w:tc>
      </w:tr>
      <w:tr w:rsidR="00203880" w:rsidRPr="00203880" w:rsidTr="005928A5">
        <w:tc>
          <w:tcPr>
            <w:tcW w:w="1346" w:type="dxa"/>
            <w:tcBorders>
              <w:left w:val="single" w:sz="1" w:space="0" w:color="000000"/>
              <w:bottom w:val="single" w:sz="1" w:space="0" w:color="000000"/>
            </w:tcBorders>
            <w:shd w:val="clear" w:color="auto" w:fill="E7E6E6"/>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2. Preparación y presentación de una coreografía relacionada con la expresión corporal. </w:t>
            </w:r>
          </w:p>
        </w:tc>
        <w:tc>
          <w:tcPr>
            <w:tcW w:w="119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Aprender juntos. </w:t>
            </w:r>
          </w:p>
        </w:tc>
        <w:tc>
          <w:tcPr>
            <w:tcW w:w="137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Grupos de 6 a 8 personas elegidos por ellos en base mayores lazos de amistad. </w:t>
            </w:r>
          </w:p>
        </w:tc>
        <w:tc>
          <w:tcPr>
            <w:tcW w:w="150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Preparan de forma conjunta pasos de baile para la coreografía junto con la presentación oral. </w:t>
            </w:r>
          </w:p>
        </w:tc>
        <w:tc>
          <w:tcPr>
            <w:tcW w:w="152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Asistencia a los ensayos. Mejora en la sincronización del ritmo a través de la práctica. Presentación oral de la temática que le corresponda a cada uno. </w:t>
            </w:r>
          </w:p>
        </w:tc>
        <w:tc>
          <w:tcPr>
            <w:tcW w:w="126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Pasos de baile más sencillos para aquellos con más dificultades. </w:t>
            </w:r>
          </w:p>
        </w:tc>
        <w:tc>
          <w:tcPr>
            <w:tcW w:w="122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Duración: Entre 3 – 5'. Respeto y felicitaciones por parte del público. Seguimiento del docente del trabajo cooperativo en las sesiones de EF.  </w:t>
            </w:r>
          </w:p>
        </w:tc>
        <w:tc>
          <w:tcPr>
            <w:tcW w:w="143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Presentación oral de la canción, grupo musical, estilo musical del baile. Conocimiento de la teoría del baile y danza a través del blog de EF valorado en la prueba tipo test. </w:t>
            </w:r>
          </w:p>
        </w:tc>
        <w:tc>
          <w:tcPr>
            <w:tcW w:w="1196"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Colaboración entre los compañeros a la hora de preparar nuevos pasos de baile y ayudar a aquellos con más dificultades. </w:t>
            </w:r>
          </w:p>
        </w:tc>
        <w:tc>
          <w:tcPr>
            <w:tcW w:w="138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Reflexiones finales por los compañeros y el docente sobre la tarea. Autoevaluación por parte del grupo.  </w:t>
            </w:r>
          </w:p>
        </w:tc>
        <w:tc>
          <w:tcPr>
            <w:tcW w:w="132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Grabación en vídeo de los bailes para subirlos al blog de EF. </w:t>
            </w:r>
          </w:p>
          <w:p w:rsidR="00203880" w:rsidRPr="00203880" w:rsidRDefault="00203880" w:rsidP="00203880">
            <w:pPr>
              <w:suppressLineNumbers/>
              <w:jc w:val="both"/>
              <w:rPr>
                <w:rFonts w:cs="Times New Roman"/>
                <w:sz w:val="20"/>
                <w:szCs w:val="20"/>
              </w:rPr>
            </w:pPr>
            <w:r w:rsidRPr="00203880">
              <w:rPr>
                <w:rFonts w:cs="Times New Roman"/>
                <w:sz w:val="20"/>
                <w:szCs w:val="20"/>
              </w:rPr>
              <w:t xml:space="preserve">Rúbricas relacionadas con la tarea. </w:t>
            </w:r>
          </w:p>
        </w:tc>
        <w:tc>
          <w:tcPr>
            <w:tcW w:w="712"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CCL</w:t>
            </w:r>
          </w:p>
          <w:p w:rsidR="00203880" w:rsidRPr="00203880" w:rsidRDefault="00203880" w:rsidP="00203880">
            <w:pPr>
              <w:suppressLineNumbers/>
              <w:jc w:val="both"/>
              <w:rPr>
                <w:rFonts w:cs="Times New Roman"/>
                <w:sz w:val="20"/>
                <w:szCs w:val="20"/>
              </w:rPr>
            </w:pPr>
            <w:r w:rsidRPr="00203880">
              <w:rPr>
                <w:rFonts w:cs="Times New Roman"/>
                <w:sz w:val="20"/>
                <w:szCs w:val="20"/>
              </w:rPr>
              <w:t>M,CyT</w:t>
            </w:r>
          </w:p>
          <w:p w:rsidR="00203880" w:rsidRPr="00203880" w:rsidRDefault="00203880" w:rsidP="00203880">
            <w:pPr>
              <w:suppressLineNumbers/>
              <w:jc w:val="both"/>
              <w:rPr>
                <w:rFonts w:cs="Times New Roman"/>
                <w:sz w:val="20"/>
                <w:szCs w:val="20"/>
              </w:rPr>
            </w:pPr>
            <w:r w:rsidRPr="00203880">
              <w:rPr>
                <w:rFonts w:cs="Times New Roman"/>
                <w:sz w:val="20"/>
                <w:szCs w:val="20"/>
              </w:rPr>
              <w:t>CAaA</w:t>
            </w:r>
          </w:p>
          <w:p w:rsidR="00203880" w:rsidRPr="00203880" w:rsidRDefault="00203880" w:rsidP="00203880">
            <w:pPr>
              <w:suppressLineNumbers/>
              <w:jc w:val="both"/>
              <w:rPr>
                <w:rFonts w:cs="Times New Roman"/>
                <w:sz w:val="20"/>
                <w:szCs w:val="20"/>
              </w:rPr>
            </w:pPr>
            <w:r w:rsidRPr="00203880">
              <w:rPr>
                <w:rFonts w:cs="Times New Roman"/>
                <w:sz w:val="20"/>
                <w:szCs w:val="20"/>
              </w:rPr>
              <w:t>CSyC</w:t>
            </w:r>
          </w:p>
          <w:p w:rsidR="00203880" w:rsidRPr="00203880" w:rsidRDefault="00203880" w:rsidP="00203880">
            <w:pPr>
              <w:suppressLineNumbers/>
              <w:jc w:val="both"/>
              <w:rPr>
                <w:rFonts w:cs="Times New Roman"/>
                <w:sz w:val="20"/>
                <w:szCs w:val="20"/>
              </w:rPr>
            </w:pPr>
            <w:r w:rsidRPr="00203880">
              <w:rPr>
                <w:rFonts w:cs="Times New Roman"/>
                <w:sz w:val="20"/>
                <w:szCs w:val="20"/>
              </w:rPr>
              <w:t>SIEE</w:t>
            </w:r>
          </w:p>
          <w:p w:rsidR="00203880" w:rsidRPr="00203880" w:rsidRDefault="00203880" w:rsidP="00203880">
            <w:pPr>
              <w:suppressLineNumbers/>
              <w:jc w:val="both"/>
              <w:rPr>
                <w:rFonts w:cs="Times New Roman"/>
                <w:sz w:val="20"/>
                <w:szCs w:val="20"/>
              </w:rPr>
            </w:pPr>
            <w:r w:rsidRPr="00203880">
              <w:rPr>
                <w:rFonts w:cs="Times New Roman"/>
                <w:sz w:val="20"/>
                <w:szCs w:val="20"/>
              </w:rPr>
              <w:t>CEC</w:t>
            </w:r>
          </w:p>
        </w:tc>
      </w:tr>
      <w:tr w:rsidR="00203880" w:rsidRPr="00203880" w:rsidTr="005928A5">
        <w:tc>
          <w:tcPr>
            <w:tcW w:w="1346" w:type="dxa"/>
            <w:tcBorders>
              <w:left w:val="single" w:sz="1" w:space="0" w:color="000000"/>
              <w:bottom w:val="single" w:sz="1" w:space="0" w:color="000000"/>
            </w:tcBorders>
            <w:shd w:val="clear" w:color="auto" w:fill="E7E6E6"/>
          </w:tcPr>
          <w:p w:rsidR="00203880" w:rsidRPr="00203880" w:rsidRDefault="00203880" w:rsidP="00203880">
            <w:pPr>
              <w:suppressLineNumbers/>
              <w:jc w:val="both"/>
              <w:rPr>
                <w:rFonts w:cs="Times New Roman"/>
                <w:b/>
                <w:bCs/>
                <w:sz w:val="20"/>
                <w:szCs w:val="20"/>
              </w:rPr>
            </w:pPr>
            <w:r w:rsidRPr="00203880">
              <w:rPr>
                <w:rFonts w:cs="Times New Roman"/>
                <w:b/>
                <w:bCs/>
                <w:sz w:val="20"/>
                <w:szCs w:val="20"/>
              </w:rPr>
              <w:t xml:space="preserve">3. Participación e implicación en un campeonato deportivo a través del deporte alternativo del ultimate. </w:t>
            </w:r>
          </w:p>
        </w:tc>
        <w:tc>
          <w:tcPr>
            <w:tcW w:w="119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Torneos de juegos por equipos. </w:t>
            </w:r>
          </w:p>
        </w:tc>
        <w:tc>
          <w:tcPr>
            <w:tcW w:w="137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Grupos de 7 mixtos con un mismo nivel motriz. </w:t>
            </w:r>
          </w:p>
        </w:tc>
        <w:tc>
          <w:tcPr>
            <w:tcW w:w="1500"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Colaboración en la estrategia grupal de defensa. Normas  adaptadas: Para conseguir un punto es necesario un pase de todos los jugadores del equipo. </w:t>
            </w:r>
          </w:p>
        </w:tc>
        <w:tc>
          <w:tcPr>
            <w:tcW w:w="152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Puesta en práctica de la técnica individual de ataque y defensa para conseguir la victoria del equipo. </w:t>
            </w:r>
          </w:p>
        </w:tc>
        <w:tc>
          <w:tcPr>
            <w:tcW w:w="126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Se enfrentarán dos equipos cuyos jugadores tengan el mismo nivel motriz para una mayor igualdad. </w:t>
            </w:r>
          </w:p>
        </w:tc>
        <w:tc>
          <w:tcPr>
            <w:tcW w:w="122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Será norma fundamental el respeto y palabras de ánimo hacia compañeros, rivales y árbitro. </w:t>
            </w:r>
          </w:p>
        </w:tc>
        <w:tc>
          <w:tcPr>
            <w:tcW w:w="1438"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Conocimiento de la teoría del ultimate a través del blog de EF valorado en la prueba tipo test. </w:t>
            </w:r>
          </w:p>
        </w:tc>
        <w:tc>
          <w:tcPr>
            <w:tcW w:w="1196"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Estrategias tácticas de ataque – defensa planteadas en el grupo para la consecución del objetivo. </w:t>
            </w:r>
          </w:p>
        </w:tc>
        <w:tc>
          <w:tcPr>
            <w:tcW w:w="138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Reflexiones individuales y grupales al final del campeonato. Autoevaluación por parte del alumno. </w:t>
            </w:r>
          </w:p>
        </w:tc>
        <w:tc>
          <w:tcPr>
            <w:tcW w:w="1323"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 xml:space="preserve">Rúbricas relacionadas con la tarea. </w:t>
            </w:r>
          </w:p>
        </w:tc>
        <w:tc>
          <w:tcPr>
            <w:tcW w:w="712"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jc w:val="both"/>
              <w:rPr>
                <w:rFonts w:cs="Times New Roman"/>
                <w:sz w:val="20"/>
                <w:szCs w:val="20"/>
              </w:rPr>
            </w:pPr>
            <w:r w:rsidRPr="00203880">
              <w:rPr>
                <w:rFonts w:cs="Times New Roman"/>
                <w:sz w:val="20"/>
                <w:szCs w:val="20"/>
              </w:rPr>
              <w:t>CAaA</w:t>
            </w:r>
          </w:p>
          <w:p w:rsidR="00203880" w:rsidRPr="00203880" w:rsidRDefault="00203880" w:rsidP="00203880">
            <w:pPr>
              <w:suppressLineNumbers/>
              <w:jc w:val="both"/>
              <w:rPr>
                <w:rFonts w:cs="Times New Roman"/>
                <w:sz w:val="20"/>
                <w:szCs w:val="20"/>
              </w:rPr>
            </w:pPr>
            <w:r w:rsidRPr="00203880">
              <w:rPr>
                <w:rFonts w:cs="Times New Roman"/>
                <w:sz w:val="20"/>
                <w:szCs w:val="20"/>
              </w:rPr>
              <w:t>CSyC</w:t>
            </w:r>
          </w:p>
          <w:p w:rsidR="00203880" w:rsidRPr="00203880" w:rsidRDefault="00203880" w:rsidP="00203880">
            <w:pPr>
              <w:suppressLineNumbers/>
              <w:jc w:val="both"/>
              <w:rPr>
                <w:rFonts w:cs="Times New Roman"/>
                <w:sz w:val="20"/>
                <w:szCs w:val="20"/>
              </w:rPr>
            </w:pPr>
            <w:r w:rsidRPr="00203880">
              <w:rPr>
                <w:rFonts w:cs="Times New Roman"/>
                <w:sz w:val="20"/>
                <w:szCs w:val="20"/>
              </w:rPr>
              <w:t>SIEE</w:t>
            </w:r>
          </w:p>
        </w:tc>
      </w:tr>
    </w:tbl>
    <w:p w:rsidR="00203880" w:rsidRPr="00203880" w:rsidRDefault="00203880" w:rsidP="00203880">
      <w:pPr>
        <w:jc w:val="both"/>
        <w:rPr>
          <w:rFonts w:cs="Times New Roman"/>
        </w:rPr>
      </w:pPr>
    </w:p>
    <w:p w:rsidR="00203880" w:rsidRPr="00203880" w:rsidRDefault="00203880" w:rsidP="00203880">
      <w:pPr>
        <w:jc w:val="both"/>
        <w:rPr>
          <w:rFonts w:cs="Times New Roman"/>
        </w:rPr>
        <w:sectPr w:rsidR="00203880" w:rsidRPr="00203880" w:rsidSect="005928A5">
          <w:pgSz w:w="16838" w:h="11906" w:orient="landscape"/>
          <w:pgMar w:top="1134" w:right="1134" w:bottom="1134" w:left="1134" w:header="720" w:footer="720" w:gutter="0"/>
          <w:cols w:space="720"/>
          <w:docGrid w:linePitch="600" w:charSpace="32768"/>
        </w:sectPr>
      </w:pPr>
    </w:p>
    <w:p w:rsidR="00203880" w:rsidRPr="00203880" w:rsidRDefault="00203880" w:rsidP="00203880">
      <w:pPr>
        <w:jc w:val="both"/>
        <w:rPr>
          <w:rFonts w:cs="Times New Roman"/>
        </w:rPr>
      </w:pPr>
      <w:r w:rsidRPr="00203880">
        <w:rPr>
          <w:rFonts w:cs="Times New Roman"/>
          <w:b/>
          <w:bCs/>
          <w:i/>
          <w:iCs/>
          <w:sz w:val="26"/>
          <w:szCs w:val="26"/>
        </w:rPr>
        <w:lastRenderedPageBreak/>
        <w:t>B) La clase al revés o Flipped Classroom</w:t>
      </w:r>
      <w:r w:rsidRPr="00203880">
        <w:rPr>
          <w:rFonts w:cs="Times New Roman"/>
        </w:rPr>
        <w:t> </w:t>
      </w:r>
    </w:p>
    <w:p w:rsidR="00203880" w:rsidRPr="00203880" w:rsidRDefault="00203880" w:rsidP="00203880">
      <w:pPr>
        <w:ind w:firstLine="709"/>
        <w:jc w:val="both"/>
        <w:rPr>
          <w:rFonts w:cs="Times New Roman"/>
          <w:u w:val="single"/>
        </w:rPr>
      </w:pPr>
      <w:r w:rsidRPr="00203880">
        <w:rPr>
          <w:rFonts w:cs="Times New Roman"/>
        </w:rPr>
        <w:t xml:space="preserve">Es un nuevo modelo pedagógico que poco a poco va calando dentro de la comunidad educativa. La clase al revés tiene como finalidad </w:t>
      </w:r>
      <w:r w:rsidRPr="00203880">
        <w:rPr>
          <w:rFonts w:cs="Times New Roman"/>
          <w:u w:val="single"/>
        </w:rPr>
        <w:t>transformar el modelo tradicional y los tiempos</w:t>
      </w:r>
      <w:r w:rsidRPr="00203880">
        <w:rPr>
          <w:rFonts w:cs="Times New Roman"/>
        </w:rPr>
        <w:t xml:space="preserve"> de clase donde el docente imparte una clase magistral en el aula y los alumnos realizan las actividades en casa, por otro significativamente distinto en el que el alumno aprende los contenidos fuera del aula y trabaja los procedimientos dentro del aula. En esencia, el modelo “Clase al Revés” es hacer en casa lo que tradicionalmente se realiza en el aula. La metodología Flipped Classroom para que sea efectiva, debe evolucionar hacia la metodología Flipped Learning o aprendizaje invertido.</w:t>
      </w:r>
    </w:p>
    <w:p w:rsidR="00203880" w:rsidRPr="00203880" w:rsidRDefault="00203880" w:rsidP="00203880">
      <w:pPr>
        <w:jc w:val="both"/>
        <w:rPr>
          <w:rFonts w:cs="Times New Roman"/>
        </w:rPr>
      </w:pPr>
      <w:r w:rsidRPr="00203880">
        <w:rPr>
          <w:rFonts w:cs="Times New Roman"/>
          <w:u w:val="single"/>
        </w:rPr>
        <w:t>-Flipped Learning o Aprendizaje Invertido:</w:t>
      </w:r>
      <w:r w:rsidRPr="00203880">
        <w:rPr>
          <w:rFonts w:cs="Times New Roman"/>
        </w:rPr>
        <w:t xml:space="preserve"> consiste en crear un nuevo entorno de relación entre profesores/as y alumnos/as en el que cambian los roles tradicionales y se invierte el protagonismo. Se fomenta el estudio previo en casa a través de las TIC, TAC Y TEP para aprovechar el tiempo en actividades de clases.</w:t>
      </w:r>
    </w:p>
    <w:p w:rsidR="00203880" w:rsidRPr="00203880" w:rsidRDefault="00203880" w:rsidP="00203880">
      <w:pPr>
        <w:jc w:val="both"/>
        <w:rPr>
          <w:rFonts w:cs="Times New Roman"/>
        </w:rPr>
      </w:pPr>
    </w:p>
    <w:p w:rsidR="00203880" w:rsidRPr="00203880" w:rsidRDefault="00203880" w:rsidP="00203880">
      <w:pPr>
        <w:jc w:val="both"/>
        <w:rPr>
          <w:rFonts w:cs="Times New Roman"/>
        </w:rPr>
      </w:pPr>
      <w:r w:rsidRPr="00203880">
        <w:rPr>
          <w:rFonts w:cs="Times New Roman"/>
          <w:b/>
          <w:bCs/>
        </w:rPr>
        <w:t>Aplicación en EF para 2º de ESO</w:t>
      </w:r>
      <w:r w:rsidRPr="00203880">
        <w:rPr>
          <w:rFonts w:cs="Times New Roman"/>
        </w:rPr>
        <w:t xml:space="preserve">: las clases más magistrales – teóricas de EF son grabadas en vídeo para subirlas al blog de la materia </w:t>
      </w:r>
      <w:hyperlink r:id="rId8" w:history="1">
        <w:r w:rsidRPr="00203880">
          <w:rPr>
            <w:rFonts w:cs="Times New Roman"/>
            <w:color w:val="000080"/>
          </w:rPr>
          <w:t>amachadoromero@blogspot.com.es</w:t>
        </w:r>
      </w:hyperlink>
      <w:r w:rsidRPr="00203880">
        <w:rPr>
          <w:rFonts w:cs="Times New Roman"/>
        </w:rPr>
        <w:t xml:space="preserve">. De esta forma, todas las sesiones impartidas en la materia son prácticas relacionadas con tales contenidos teóricos. Posteriormente realizarán un examen tipo test de los contenidos analizados en los vídeos. Como </w:t>
      </w:r>
      <w:r w:rsidRPr="00203880">
        <w:rPr>
          <w:rFonts w:cs="Times New Roman"/>
          <w:u w:val="single"/>
        </w:rPr>
        <w:t>producto final</w:t>
      </w:r>
      <w:r w:rsidRPr="00203880">
        <w:rPr>
          <w:rFonts w:cs="Times New Roman"/>
        </w:rPr>
        <w:t xml:space="preserve"> son los vídeos subidos al blog. </w:t>
      </w:r>
      <w:r w:rsidRPr="00203880">
        <w:rPr>
          <w:rFonts w:cs="Times New Roman"/>
          <w:u w:val="single"/>
        </w:rPr>
        <w:t>Relación con las CC</w:t>
      </w:r>
      <w:r w:rsidRPr="00203880">
        <w:rPr>
          <w:rFonts w:cs="Times New Roman"/>
        </w:rPr>
        <w:t xml:space="preserve">: CCL, CD, CAA, SIEE. </w:t>
      </w:r>
    </w:p>
    <w:p w:rsidR="00203880" w:rsidRPr="00203880" w:rsidRDefault="00203880" w:rsidP="00203880">
      <w:pPr>
        <w:jc w:val="both"/>
        <w:rPr>
          <w:rFonts w:cs="Times New Roman"/>
        </w:rPr>
      </w:pPr>
    </w:p>
    <w:p w:rsidR="00203880" w:rsidRPr="00203880" w:rsidRDefault="00203880" w:rsidP="00203880">
      <w:pPr>
        <w:jc w:val="both"/>
        <w:rPr>
          <w:rFonts w:cs="Times New Roman"/>
        </w:rPr>
      </w:pPr>
      <w:r w:rsidRPr="00203880">
        <w:rPr>
          <w:rFonts w:cs="Times New Roman"/>
          <w:b/>
          <w:bCs/>
          <w:i/>
          <w:iCs/>
          <w:sz w:val="26"/>
          <w:szCs w:val="26"/>
        </w:rPr>
        <w:t>C) Centro de interés.</w:t>
      </w:r>
      <w:r w:rsidRPr="00203880">
        <w:rPr>
          <w:rFonts w:cs="Times New Roman"/>
        </w:rPr>
        <w:t xml:space="preserve"> </w:t>
      </w:r>
    </w:p>
    <w:p w:rsidR="00203880" w:rsidRPr="00203880" w:rsidRDefault="00203880" w:rsidP="00203880">
      <w:pPr>
        <w:ind w:firstLine="709"/>
        <w:jc w:val="both"/>
        <w:rPr>
          <w:rFonts w:cs="Times New Roman"/>
          <w:b/>
          <w:u w:val="single"/>
        </w:rPr>
      </w:pPr>
      <w:r w:rsidRPr="00203880">
        <w:rPr>
          <w:rFonts w:cs="Times New Roman"/>
          <w:color w:val="000000"/>
        </w:rPr>
        <w:t>Es un método que facilita al docente y a sus alumnos el tratamiento de un conjunto de contenidos que se agrupan según el tema central, elegidos en función de las necesidades, intereses de los alumnos.</w:t>
      </w:r>
      <w:r w:rsidRPr="00203880">
        <w:rPr>
          <w:rFonts w:cs="Times New Roman"/>
          <w:b/>
        </w:rPr>
        <w:t xml:space="preserve"> </w:t>
      </w:r>
    </w:p>
    <w:tbl>
      <w:tblPr>
        <w:tblW w:w="10037" w:type="dxa"/>
        <w:tblInd w:w="-371" w:type="dxa"/>
        <w:tblLayout w:type="fixed"/>
        <w:tblCellMar>
          <w:top w:w="55" w:type="dxa"/>
          <w:left w:w="55" w:type="dxa"/>
          <w:bottom w:w="55" w:type="dxa"/>
          <w:right w:w="55" w:type="dxa"/>
        </w:tblCellMar>
        <w:tblLook w:val="0000" w:firstRow="0" w:lastRow="0" w:firstColumn="0" w:lastColumn="0" w:noHBand="0" w:noVBand="0"/>
      </w:tblPr>
      <w:tblGrid>
        <w:gridCol w:w="1135"/>
        <w:gridCol w:w="1134"/>
        <w:gridCol w:w="2552"/>
        <w:gridCol w:w="1701"/>
        <w:gridCol w:w="2551"/>
        <w:gridCol w:w="964"/>
      </w:tblGrid>
      <w:tr w:rsidR="00203880" w:rsidRPr="00203880" w:rsidTr="005928A5">
        <w:tc>
          <w:tcPr>
            <w:tcW w:w="1135" w:type="dxa"/>
            <w:tcBorders>
              <w:top w:val="single" w:sz="1" w:space="0" w:color="000000"/>
              <w:left w:val="single" w:sz="1" w:space="0" w:color="000000"/>
              <w:bottom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Trimestre</w:t>
            </w:r>
          </w:p>
        </w:tc>
        <w:tc>
          <w:tcPr>
            <w:tcW w:w="1134" w:type="dxa"/>
            <w:tcBorders>
              <w:top w:val="single" w:sz="1" w:space="0" w:color="000000"/>
              <w:left w:val="single" w:sz="1" w:space="0" w:color="000000"/>
              <w:bottom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Centro de interés</w:t>
            </w:r>
          </w:p>
        </w:tc>
        <w:tc>
          <w:tcPr>
            <w:tcW w:w="2552" w:type="dxa"/>
            <w:tcBorders>
              <w:top w:val="single" w:sz="1" w:space="0" w:color="000000"/>
              <w:left w:val="single" w:sz="1" w:space="0" w:color="000000"/>
              <w:bottom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Ejercicios de observación</w:t>
            </w:r>
          </w:p>
        </w:tc>
        <w:tc>
          <w:tcPr>
            <w:tcW w:w="1701" w:type="dxa"/>
            <w:tcBorders>
              <w:top w:val="single" w:sz="1" w:space="0" w:color="000000"/>
              <w:left w:val="single" w:sz="1" w:space="0" w:color="000000"/>
              <w:bottom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Ejercicios de asociación</w:t>
            </w:r>
          </w:p>
        </w:tc>
        <w:tc>
          <w:tcPr>
            <w:tcW w:w="2551" w:type="dxa"/>
            <w:tcBorders>
              <w:top w:val="single" w:sz="1" w:space="0" w:color="000000"/>
              <w:left w:val="single" w:sz="1" w:space="0" w:color="000000"/>
              <w:bottom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 xml:space="preserve">Ejercicios – Tarea de expresión – Producto final. </w:t>
            </w:r>
          </w:p>
        </w:tc>
        <w:tc>
          <w:tcPr>
            <w:tcW w:w="964" w:type="dxa"/>
            <w:tcBorders>
              <w:top w:val="single" w:sz="1" w:space="0" w:color="000000"/>
              <w:left w:val="single" w:sz="1" w:space="0" w:color="000000"/>
              <w:bottom w:val="single" w:sz="1" w:space="0" w:color="000000"/>
              <w:right w:val="single" w:sz="1" w:space="0" w:color="000000"/>
            </w:tcBorders>
            <w:shd w:val="clear" w:color="auto" w:fill="FBE4D5"/>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Relación con CC</w:t>
            </w:r>
          </w:p>
        </w:tc>
      </w:tr>
      <w:tr w:rsidR="00203880" w:rsidRPr="00203880" w:rsidTr="005928A5">
        <w:tc>
          <w:tcPr>
            <w:tcW w:w="1135" w:type="dxa"/>
            <w:tcBorders>
              <w:left w:val="single" w:sz="1" w:space="0" w:color="000000"/>
              <w:bottom w:val="single" w:sz="1" w:space="0" w:color="000000"/>
            </w:tcBorders>
            <w:shd w:val="clear" w:color="auto" w:fill="F2F2F2"/>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1º</w:t>
            </w:r>
          </w:p>
        </w:tc>
        <w:tc>
          <w:tcPr>
            <w:tcW w:w="113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El senderismo: una actividad física agradable para disfrutar. </w:t>
            </w:r>
          </w:p>
        </w:tc>
        <w:tc>
          <w:tcPr>
            <w:tcW w:w="255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Análisis de la información fundamental recogida en el blog de EF</w:t>
            </w:r>
          </w:p>
          <w:p w:rsidR="00203880" w:rsidRPr="00203880" w:rsidRDefault="00F07A3C" w:rsidP="00203880">
            <w:pPr>
              <w:suppressLineNumbers/>
              <w:jc w:val="both"/>
              <w:rPr>
                <w:rFonts w:cs="Times New Roman"/>
                <w:sz w:val="22"/>
                <w:szCs w:val="22"/>
              </w:rPr>
            </w:pPr>
            <w:hyperlink r:id="rId9" w:history="1">
              <w:r w:rsidR="00203880" w:rsidRPr="00203880">
                <w:rPr>
                  <w:rFonts w:cs="Times New Roman"/>
                  <w:color w:val="000080"/>
                  <w:sz w:val="22"/>
                  <w:szCs w:val="22"/>
                  <w:u w:val="single"/>
                </w:rPr>
                <w:t>http://amachadoromero.blogspot.com/2018/09/ruta-senderismo-las-marismas-de-corrales.html</w:t>
              </w:r>
            </w:hyperlink>
            <w:r w:rsidR="00203880" w:rsidRPr="00203880">
              <w:rPr>
                <w:rFonts w:cs="Times New Roman"/>
                <w:sz w:val="22"/>
                <w:szCs w:val="22"/>
              </w:rPr>
              <w:t xml:space="preserve"> </w:t>
            </w:r>
          </w:p>
          <w:p w:rsidR="00203880" w:rsidRPr="00203880" w:rsidRDefault="00F07A3C" w:rsidP="00203880">
            <w:pPr>
              <w:suppressLineNumbers/>
              <w:jc w:val="both"/>
              <w:rPr>
                <w:rFonts w:cs="Times New Roman"/>
                <w:sz w:val="22"/>
                <w:szCs w:val="22"/>
              </w:rPr>
            </w:pPr>
            <w:hyperlink r:id="rId10" w:history="1">
              <w:r w:rsidR="00203880" w:rsidRPr="00203880">
                <w:rPr>
                  <w:rFonts w:cs="Times New Roman"/>
                  <w:color w:val="000080"/>
                  <w:sz w:val="22"/>
                  <w:szCs w:val="22"/>
                  <w:u w:val="single"/>
                </w:rPr>
                <w:t>http://amachadoromero.blogspot.com/2015/10/senderismo_22.html</w:t>
              </w:r>
            </w:hyperlink>
            <w:r w:rsidR="00203880" w:rsidRPr="00203880">
              <w:rPr>
                <w:rFonts w:cs="Times New Roman"/>
                <w:sz w:val="22"/>
                <w:szCs w:val="22"/>
              </w:rPr>
              <w:t xml:space="preserve"> </w:t>
            </w:r>
          </w:p>
        </w:tc>
        <w:tc>
          <w:tcPr>
            <w:tcW w:w="1701"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Desarrollo de un senderismo por el entorno natural – urbano – cultural de Bellavista – Corrales como actividad complementaria. </w:t>
            </w:r>
          </w:p>
        </w:tc>
        <w:tc>
          <w:tcPr>
            <w:tcW w:w="2551"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Elaboración de un montaje digital con fotos y vídeos de tal senderismo. </w:t>
            </w:r>
          </w:p>
          <w:p w:rsidR="00203880" w:rsidRPr="00203880" w:rsidRDefault="00F07A3C" w:rsidP="00203880">
            <w:pPr>
              <w:suppressLineNumbers/>
              <w:jc w:val="both"/>
              <w:rPr>
                <w:rFonts w:cs="Times New Roman"/>
                <w:sz w:val="22"/>
                <w:szCs w:val="22"/>
              </w:rPr>
            </w:pPr>
            <w:hyperlink r:id="rId11" w:history="1">
              <w:r w:rsidR="00203880" w:rsidRPr="00203880">
                <w:rPr>
                  <w:rFonts w:cs="Times New Roman"/>
                  <w:color w:val="000080"/>
                  <w:sz w:val="22"/>
                  <w:szCs w:val="22"/>
                  <w:u w:val="single"/>
                </w:rPr>
                <w:t>http://amachadoromero.blogspot.com/2019/11/videos-senderismo-corrales-bellavista.html</w:t>
              </w:r>
            </w:hyperlink>
            <w:r w:rsidR="00203880" w:rsidRPr="00203880">
              <w:rPr>
                <w:rFonts w:cs="Times New Roman"/>
                <w:sz w:val="22"/>
                <w:szCs w:val="22"/>
              </w:rPr>
              <w:t xml:space="preserve"> </w:t>
            </w:r>
          </w:p>
        </w:tc>
        <w:tc>
          <w:tcPr>
            <w:tcW w:w="964"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CD</w:t>
            </w:r>
          </w:p>
          <w:p w:rsidR="00203880" w:rsidRPr="00203880" w:rsidRDefault="00203880" w:rsidP="00203880">
            <w:pPr>
              <w:suppressLineNumbers/>
              <w:jc w:val="both"/>
              <w:rPr>
                <w:rFonts w:cs="Times New Roman"/>
                <w:sz w:val="22"/>
                <w:szCs w:val="22"/>
              </w:rPr>
            </w:pPr>
            <w:r w:rsidRPr="00203880">
              <w:rPr>
                <w:rFonts w:cs="Times New Roman"/>
                <w:sz w:val="22"/>
                <w:szCs w:val="22"/>
              </w:rPr>
              <w:t>CSYC</w:t>
            </w:r>
          </w:p>
          <w:p w:rsidR="00203880" w:rsidRPr="00203880" w:rsidRDefault="00203880" w:rsidP="00203880">
            <w:pPr>
              <w:suppressLineNumbers/>
              <w:jc w:val="both"/>
              <w:rPr>
                <w:rFonts w:cs="Times New Roman"/>
                <w:sz w:val="22"/>
                <w:szCs w:val="22"/>
              </w:rPr>
            </w:pPr>
            <w:r w:rsidRPr="00203880">
              <w:rPr>
                <w:rFonts w:cs="Times New Roman"/>
                <w:sz w:val="22"/>
                <w:szCs w:val="22"/>
              </w:rPr>
              <w:t>SIEE</w:t>
            </w:r>
          </w:p>
          <w:p w:rsidR="00203880" w:rsidRPr="00203880" w:rsidRDefault="00203880" w:rsidP="00203880">
            <w:pPr>
              <w:suppressLineNumbers/>
              <w:jc w:val="both"/>
              <w:rPr>
                <w:rFonts w:cs="Times New Roman"/>
                <w:sz w:val="22"/>
                <w:szCs w:val="22"/>
              </w:rPr>
            </w:pPr>
            <w:r w:rsidRPr="00203880">
              <w:rPr>
                <w:rFonts w:cs="Times New Roman"/>
                <w:sz w:val="22"/>
                <w:szCs w:val="22"/>
              </w:rPr>
              <w:t>CEC</w:t>
            </w:r>
          </w:p>
        </w:tc>
      </w:tr>
      <w:tr w:rsidR="00203880" w:rsidRPr="00203880" w:rsidTr="005928A5">
        <w:tc>
          <w:tcPr>
            <w:tcW w:w="1135" w:type="dxa"/>
            <w:tcBorders>
              <w:left w:val="single" w:sz="1" w:space="0" w:color="000000"/>
              <w:bottom w:val="single" w:sz="1" w:space="0" w:color="000000"/>
            </w:tcBorders>
            <w:shd w:val="clear" w:color="auto" w:fill="F2F2F2"/>
          </w:tcPr>
          <w:p w:rsidR="00203880" w:rsidRPr="00203880" w:rsidRDefault="00203880" w:rsidP="00203880">
            <w:pPr>
              <w:suppressLineNumbers/>
              <w:jc w:val="both"/>
              <w:rPr>
                <w:rFonts w:cs="Times New Roman"/>
                <w:b/>
                <w:bCs/>
                <w:sz w:val="22"/>
                <w:szCs w:val="22"/>
              </w:rPr>
            </w:pPr>
            <w:r w:rsidRPr="00203880">
              <w:rPr>
                <w:rFonts w:cs="Times New Roman"/>
                <w:b/>
                <w:bCs/>
                <w:sz w:val="22"/>
                <w:szCs w:val="22"/>
              </w:rPr>
              <w:t xml:space="preserve">2º. </w:t>
            </w:r>
          </w:p>
        </w:tc>
        <w:tc>
          <w:tcPr>
            <w:tcW w:w="1134"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El baile: disfruta del ritmo musical. </w:t>
            </w:r>
          </w:p>
        </w:tc>
        <w:tc>
          <w:tcPr>
            <w:tcW w:w="255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Análisis de la información fundamental recogida en el blog de EF. </w:t>
            </w:r>
          </w:p>
          <w:p w:rsidR="00203880" w:rsidRPr="00203880" w:rsidRDefault="00F07A3C" w:rsidP="00203880">
            <w:pPr>
              <w:suppressLineNumbers/>
              <w:jc w:val="both"/>
              <w:rPr>
                <w:rFonts w:cs="Times New Roman"/>
                <w:sz w:val="22"/>
                <w:szCs w:val="22"/>
              </w:rPr>
            </w:pPr>
            <w:hyperlink r:id="rId12" w:history="1">
              <w:r w:rsidR="00203880" w:rsidRPr="00203880">
                <w:rPr>
                  <w:rFonts w:cs="Times New Roman"/>
                  <w:color w:val="000080"/>
                  <w:sz w:val="22"/>
                  <w:szCs w:val="22"/>
                  <w:u w:val="single"/>
                </w:rPr>
                <w:t>http://amachadoromero.blogspot.com/2017/04/expresion-corporal-y-ritmo-la-danza.html</w:t>
              </w:r>
            </w:hyperlink>
          </w:p>
        </w:tc>
        <w:tc>
          <w:tcPr>
            <w:tcW w:w="1701"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Desarrollo de la presentación de coreografías grupales a nivel de aula y centro. Presentación del espectáculo musical. </w:t>
            </w:r>
          </w:p>
        </w:tc>
        <w:tc>
          <w:tcPr>
            <w:tcW w:w="2551"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Elaboración de un montaje digital con fotos y vídeos de tal espectáculo. </w:t>
            </w:r>
          </w:p>
          <w:p w:rsidR="00203880" w:rsidRPr="00203880" w:rsidRDefault="00F07A3C" w:rsidP="00203880">
            <w:pPr>
              <w:suppressLineNumbers/>
              <w:jc w:val="both"/>
              <w:rPr>
                <w:rFonts w:cs="Times New Roman"/>
                <w:sz w:val="22"/>
                <w:szCs w:val="22"/>
              </w:rPr>
            </w:pPr>
            <w:hyperlink r:id="rId13" w:history="1">
              <w:r w:rsidR="00203880" w:rsidRPr="00203880">
                <w:rPr>
                  <w:rFonts w:cs="Times New Roman"/>
                  <w:color w:val="000080"/>
                  <w:sz w:val="22"/>
                  <w:szCs w:val="22"/>
                  <w:u w:val="single"/>
                </w:rPr>
                <w:t>http://amachadoromero.blogspot.com/2017/05/concurso-de-bailes-2-eso-curso-2016-2017.html</w:t>
              </w:r>
            </w:hyperlink>
            <w:r w:rsidR="00203880" w:rsidRPr="00203880">
              <w:rPr>
                <w:rFonts w:cs="Times New Roman"/>
                <w:sz w:val="22"/>
                <w:szCs w:val="22"/>
              </w:rPr>
              <w:t xml:space="preserve"> </w:t>
            </w:r>
          </w:p>
        </w:tc>
        <w:tc>
          <w:tcPr>
            <w:tcW w:w="964"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CD</w:t>
            </w:r>
          </w:p>
          <w:p w:rsidR="00203880" w:rsidRPr="00203880" w:rsidRDefault="00203880" w:rsidP="00203880">
            <w:pPr>
              <w:suppressLineNumbers/>
              <w:jc w:val="both"/>
              <w:rPr>
                <w:rFonts w:cs="Times New Roman"/>
                <w:sz w:val="22"/>
                <w:szCs w:val="22"/>
              </w:rPr>
            </w:pPr>
            <w:r w:rsidRPr="00203880">
              <w:rPr>
                <w:rFonts w:cs="Times New Roman"/>
                <w:sz w:val="22"/>
                <w:szCs w:val="22"/>
              </w:rPr>
              <w:t>CAaA</w:t>
            </w:r>
          </w:p>
          <w:p w:rsidR="00203880" w:rsidRPr="00203880" w:rsidRDefault="00203880" w:rsidP="00203880">
            <w:pPr>
              <w:suppressLineNumbers/>
              <w:jc w:val="both"/>
              <w:rPr>
                <w:rFonts w:cs="Times New Roman"/>
                <w:sz w:val="22"/>
                <w:szCs w:val="22"/>
              </w:rPr>
            </w:pPr>
            <w:r w:rsidRPr="00203880">
              <w:rPr>
                <w:rFonts w:cs="Times New Roman"/>
                <w:sz w:val="22"/>
                <w:szCs w:val="22"/>
              </w:rPr>
              <w:t>CSYC</w:t>
            </w:r>
          </w:p>
          <w:p w:rsidR="00203880" w:rsidRPr="00203880" w:rsidRDefault="00203880" w:rsidP="00203880">
            <w:pPr>
              <w:suppressLineNumbers/>
              <w:jc w:val="both"/>
              <w:rPr>
                <w:rFonts w:cs="Times New Roman"/>
                <w:sz w:val="22"/>
                <w:szCs w:val="22"/>
              </w:rPr>
            </w:pPr>
            <w:r w:rsidRPr="00203880">
              <w:rPr>
                <w:rFonts w:cs="Times New Roman"/>
                <w:sz w:val="22"/>
                <w:szCs w:val="22"/>
              </w:rPr>
              <w:t>SIEE</w:t>
            </w:r>
          </w:p>
          <w:p w:rsidR="00203880" w:rsidRPr="00203880" w:rsidRDefault="00203880" w:rsidP="00203880">
            <w:pPr>
              <w:suppressLineNumbers/>
              <w:jc w:val="both"/>
              <w:rPr>
                <w:rFonts w:cs="Times New Roman"/>
                <w:sz w:val="22"/>
                <w:szCs w:val="22"/>
              </w:rPr>
            </w:pPr>
            <w:r w:rsidRPr="00203880">
              <w:rPr>
                <w:rFonts w:cs="Times New Roman"/>
                <w:sz w:val="22"/>
                <w:szCs w:val="22"/>
              </w:rPr>
              <w:t>CEC</w:t>
            </w:r>
          </w:p>
        </w:tc>
      </w:tr>
      <w:tr w:rsidR="00203880" w:rsidRPr="00203880" w:rsidTr="005928A5">
        <w:tc>
          <w:tcPr>
            <w:tcW w:w="1135" w:type="dxa"/>
            <w:tcBorders>
              <w:left w:val="single" w:sz="1" w:space="0" w:color="000000"/>
              <w:bottom w:val="single" w:sz="1" w:space="0" w:color="000000"/>
            </w:tcBorders>
            <w:shd w:val="clear" w:color="auto" w:fill="F2F2F2"/>
          </w:tcPr>
          <w:p w:rsidR="00203880" w:rsidRPr="00203880" w:rsidRDefault="00203880" w:rsidP="00203880">
            <w:pPr>
              <w:suppressLineNumbers/>
              <w:snapToGrid w:val="0"/>
              <w:jc w:val="both"/>
              <w:rPr>
                <w:rFonts w:cs="Times New Roman"/>
                <w:b/>
                <w:bCs/>
                <w:sz w:val="22"/>
                <w:szCs w:val="22"/>
              </w:rPr>
            </w:pPr>
            <w:r w:rsidRPr="00203880">
              <w:rPr>
                <w:rFonts w:cs="Times New Roman"/>
                <w:b/>
                <w:bCs/>
                <w:sz w:val="22"/>
                <w:szCs w:val="22"/>
              </w:rPr>
              <w:t xml:space="preserve">3º </w:t>
            </w:r>
          </w:p>
        </w:tc>
        <w:tc>
          <w:tcPr>
            <w:tcW w:w="1134" w:type="dxa"/>
            <w:tcBorders>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2"/>
                <w:szCs w:val="22"/>
              </w:rPr>
            </w:pPr>
            <w:r w:rsidRPr="00203880">
              <w:rPr>
                <w:rFonts w:cs="Times New Roman"/>
                <w:sz w:val="22"/>
                <w:szCs w:val="22"/>
              </w:rPr>
              <w:t xml:space="preserve">El esquí: un deporte invernal por descubrir. </w:t>
            </w:r>
          </w:p>
        </w:tc>
        <w:tc>
          <w:tcPr>
            <w:tcW w:w="2552" w:type="dxa"/>
            <w:tcBorders>
              <w:left w:val="single" w:sz="1" w:space="0" w:color="000000"/>
              <w:bottom w:val="single" w:sz="1" w:space="0" w:color="000000"/>
            </w:tcBorders>
            <w:shd w:val="clear" w:color="auto" w:fill="auto"/>
          </w:tcPr>
          <w:p w:rsidR="00203880" w:rsidRPr="00203880" w:rsidRDefault="00203880" w:rsidP="00203880">
            <w:pPr>
              <w:suppressLineNumbers/>
              <w:jc w:val="both"/>
              <w:rPr>
                <w:rFonts w:cs="Times New Roman"/>
                <w:sz w:val="22"/>
                <w:szCs w:val="22"/>
              </w:rPr>
            </w:pPr>
            <w:r w:rsidRPr="00203880">
              <w:rPr>
                <w:rFonts w:cs="Times New Roman"/>
                <w:sz w:val="22"/>
                <w:szCs w:val="22"/>
              </w:rPr>
              <w:t xml:space="preserve"> Análisis de la información fundamental recogida en el blog de EF. </w:t>
            </w:r>
          </w:p>
          <w:p w:rsidR="00203880" w:rsidRPr="00203880" w:rsidRDefault="00F07A3C" w:rsidP="00203880">
            <w:pPr>
              <w:suppressLineNumbers/>
              <w:jc w:val="both"/>
              <w:rPr>
                <w:rFonts w:cs="Times New Roman"/>
                <w:sz w:val="22"/>
                <w:szCs w:val="22"/>
              </w:rPr>
            </w:pPr>
            <w:hyperlink r:id="rId14" w:history="1">
              <w:r w:rsidR="00203880" w:rsidRPr="00203880">
                <w:rPr>
                  <w:rFonts w:cs="Times New Roman"/>
                  <w:color w:val="000080"/>
                  <w:sz w:val="22"/>
                  <w:szCs w:val="22"/>
                  <w:u w:val="single"/>
                </w:rPr>
                <w:t>http://amachadoromero.blogspot.com/2017/03/deportes-de-nieve-esqui.html</w:t>
              </w:r>
            </w:hyperlink>
            <w:r w:rsidR="00203880" w:rsidRPr="00203880">
              <w:rPr>
                <w:rFonts w:cs="Times New Roman"/>
                <w:sz w:val="22"/>
                <w:szCs w:val="22"/>
              </w:rPr>
              <w:t xml:space="preserve"> </w:t>
            </w:r>
          </w:p>
        </w:tc>
        <w:tc>
          <w:tcPr>
            <w:tcW w:w="1701" w:type="dxa"/>
            <w:tcBorders>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2"/>
                <w:szCs w:val="22"/>
              </w:rPr>
            </w:pPr>
            <w:r w:rsidRPr="00203880">
              <w:rPr>
                <w:rFonts w:cs="Times New Roman"/>
                <w:sz w:val="22"/>
                <w:szCs w:val="22"/>
              </w:rPr>
              <w:t xml:space="preserve">Desarrollo de una salida a Sierra Nevada para practicar tal deporte invernal como actividad extraescolar. </w:t>
            </w:r>
          </w:p>
        </w:tc>
        <w:tc>
          <w:tcPr>
            <w:tcW w:w="2551" w:type="dxa"/>
            <w:tcBorders>
              <w:left w:val="single" w:sz="1" w:space="0" w:color="000000"/>
              <w:bottom w:val="single" w:sz="1" w:space="0" w:color="000000"/>
            </w:tcBorders>
            <w:shd w:val="clear" w:color="auto" w:fill="auto"/>
          </w:tcPr>
          <w:p w:rsidR="00203880" w:rsidRPr="00203880" w:rsidRDefault="00203880" w:rsidP="00203880">
            <w:pPr>
              <w:suppressLineNumbers/>
              <w:snapToGrid w:val="0"/>
              <w:jc w:val="both"/>
              <w:rPr>
                <w:rFonts w:cs="Times New Roman"/>
                <w:sz w:val="22"/>
                <w:szCs w:val="22"/>
              </w:rPr>
            </w:pPr>
            <w:r w:rsidRPr="00203880">
              <w:rPr>
                <w:rFonts w:cs="Times New Roman"/>
                <w:sz w:val="22"/>
                <w:szCs w:val="22"/>
              </w:rPr>
              <w:t>Elaboración de un montaje digital con fotos y vídeos de tal salida.</w:t>
            </w:r>
          </w:p>
          <w:p w:rsidR="00203880" w:rsidRPr="00203880" w:rsidRDefault="00F07A3C" w:rsidP="00203880">
            <w:pPr>
              <w:suppressLineNumbers/>
              <w:snapToGrid w:val="0"/>
              <w:jc w:val="both"/>
              <w:rPr>
                <w:rFonts w:cs="Times New Roman"/>
                <w:sz w:val="22"/>
                <w:szCs w:val="22"/>
              </w:rPr>
            </w:pPr>
            <w:hyperlink r:id="rId15" w:history="1">
              <w:r w:rsidR="00203880" w:rsidRPr="00203880">
                <w:rPr>
                  <w:rFonts w:cs="Times New Roman"/>
                  <w:color w:val="000080"/>
                  <w:sz w:val="22"/>
                  <w:szCs w:val="22"/>
                  <w:u w:val="single"/>
                </w:rPr>
                <w:t>http://amachadoromero.blogspot.com/2016/02/deportes-de-nieve-esqui.html</w:t>
              </w:r>
            </w:hyperlink>
            <w:r w:rsidR="00203880" w:rsidRPr="00203880">
              <w:rPr>
                <w:rFonts w:cs="Times New Roman"/>
                <w:sz w:val="22"/>
                <w:szCs w:val="22"/>
              </w:rPr>
              <w:t xml:space="preserve"> </w:t>
            </w:r>
          </w:p>
        </w:tc>
        <w:tc>
          <w:tcPr>
            <w:tcW w:w="964" w:type="dxa"/>
            <w:tcBorders>
              <w:left w:val="single" w:sz="1" w:space="0" w:color="000000"/>
              <w:bottom w:val="single" w:sz="1" w:space="0" w:color="000000"/>
              <w:right w:val="single" w:sz="1" w:space="0" w:color="000000"/>
            </w:tcBorders>
            <w:shd w:val="clear" w:color="auto" w:fill="auto"/>
          </w:tcPr>
          <w:p w:rsidR="00203880" w:rsidRPr="00203880" w:rsidRDefault="00203880" w:rsidP="00203880">
            <w:pPr>
              <w:suppressLineNumbers/>
              <w:snapToGrid w:val="0"/>
              <w:jc w:val="both"/>
              <w:rPr>
                <w:rFonts w:cs="Times New Roman"/>
                <w:sz w:val="22"/>
                <w:szCs w:val="22"/>
              </w:rPr>
            </w:pPr>
            <w:r w:rsidRPr="00203880">
              <w:rPr>
                <w:rFonts w:cs="Times New Roman"/>
                <w:sz w:val="22"/>
                <w:szCs w:val="22"/>
              </w:rPr>
              <w:t>CD</w:t>
            </w:r>
          </w:p>
          <w:p w:rsidR="00203880" w:rsidRPr="00203880" w:rsidRDefault="00203880" w:rsidP="00203880">
            <w:pPr>
              <w:suppressLineNumbers/>
              <w:snapToGrid w:val="0"/>
              <w:jc w:val="both"/>
              <w:rPr>
                <w:rFonts w:cs="Times New Roman"/>
                <w:sz w:val="22"/>
                <w:szCs w:val="22"/>
              </w:rPr>
            </w:pPr>
            <w:r w:rsidRPr="00203880">
              <w:rPr>
                <w:rFonts w:cs="Times New Roman"/>
                <w:sz w:val="22"/>
                <w:szCs w:val="22"/>
              </w:rPr>
              <w:t>CSYC</w:t>
            </w:r>
          </w:p>
          <w:p w:rsidR="00203880" w:rsidRPr="00203880" w:rsidRDefault="00203880" w:rsidP="00203880">
            <w:pPr>
              <w:suppressLineNumbers/>
              <w:snapToGrid w:val="0"/>
              <w:jc w:val="both"/>
              <w:rPr>
                <w:rFonts w:cs="Times New Roman"/>
                <w:sz w:val="22"/>
                <w:szCs w:val="22"/>
              </w:rPr>
            </w:pPr>
            <w:r w:rsidRPr="00203880">
              <w:rPr>
                <w:rFonts w:cs="Times New Roman"/>
                <w:sz w:val="22"/>
                <w:szCs w:val="22"/>
              </w:rPr>
              <w:t>SIEE</w:t>
            </w:r>
          </w:p>
        </w:tc>
      </w:tr>
    </w:tbl>
    <w:p w:rsidR="00203880" w:rsidRPr="00203880" w:rsidRDefault="00203880" w:rsidP="00203880">
      <w:pPr>
        <w:jc w:val="both"/>
        <w:rPr>
          <w:rFonts w:cs="Times New Roman"/>
        </w:rPr>
      </w:pPr>
    </w:p>
    <w:p w:rsidR="00AF70ED" w:rsidRPr="00AF70ED" w:rsidRDefault="00AF70ED" w:rsidP="00AF70ED">
      <w:pPr>
        <w:autoSpaceDN w:val="0"/>
        <w:spacing w:line="0" w:lineRule="atLeast"/>
        <w:jc w:val="both"/>
        <w:textAlignment w:val="baseline"/>
        <w:rPr>
          <w:rFonts w:eastAsia="WenQuanYi Micro Hei" w:cs="Times New Roman"/>
          <w:b/>
          <w:bCs/>
          <w:kern w:val="3"/>
          <w:sz w:val="36"/>
          <w:szCs w:val="36"/>
          <w:lang w:eastAsia="zh-CN"/>
        </w:rPr>
      </w:pPr>
      <w:r w:rsidRPr="00AF70ED">
        <w:rPr>
          <w:rFonts w:eastAsia="WenQuanYi Micro Hei" w:cs="Times New Roman"/>
          <w:b/>
          <w:bCs/>
          <w:kern w:val="3"/>
          <w:sz w:val="36"/>
          <w:szCs w:val="36"/>
          <w:highlight w:val="cyan"/>
          <w:lang w:eastAsia="zh-CN"/>
        </w:rPr>
        <w:lastRenderedPageBreak/>
        <w:t>9. Elementos transversales.</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b/>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b/>
        <w:t xml:space="preserve">Según el </w:t>
      </w:r>
      <w:r w:rsidRPr="00AF70ED">
        <w:rPr>
          <w:rFonts w:ascii="Liberation Serif" w:eastAsia="WenQuanYi Micro Hei" w:hAnsi="Liberation Serif" w:cs="Lohit Hindi"/>
          <w:b/>
          <w:bCs/>
          <w:kern w:val="3"/>
          <w:lang w:eastAsia="zh-CN"/>
        </w:rPr>
        <w:t>artículo 3 de la Orden 14/07/2016</w:t>
      </w:r>
      <w:r w:rsidRPr="00AF70ED">
        <w:rPr>
          <w:rFonts w:ascii="Liberation Serif" w:eastAsia="WenQuanYi Micro Hei" w:hAnsi="Liberation Serif" w:cs="Lohit Hindi"/>
          <w:kern w:val="3"/>
          <w:lang w:eastAsia="zh-CN"/>
        </w:rPr>
        <w:t>, el currículo incluirá de manera transversal los siguientes elementos:</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a) El respeto al </w:t>
      </w:r>
      <w:r w:rsidRPr="00AF70ED">
        <w:rPr>
          <w:rFonts w:ascii="Liberation Serif" w:eastAsia="WenQuanYi Micro Hei" w:hAnsi="Liberation Serif" w:cs="Lohit Hindi"/>
          <w:kern w:val="3"/>
          <w:u w:val="single"/>
          <w:lang w:eastAsia="zh-CN"/>
        </w:rPr>
        <w:t>Estado de Derecho y a los derechos y libertades fundamentales</w:t>
      </w:r>
      <w:r w:rsidRPr="00AF70ED">
        <w:rPr>
          <w:rFonts w:ascii="Liberation Serif" w:eastAsia="WenQuanYi Micro Hei" w:hAnsi="Liberation Serif" w:cs="Lohit Hindi"/>
          <w:kern w:val="3"/>
          <w:lang w:eastAsia="zh-CN"/>
        </w:rPr>
        <w:t xml:space="preserve"> recogidos en la </w:t>
      </w:r>
      <w:r w:rsidRPr="00AF70ED">
        <w:rPr>
          <w:rFonts w:ascii="Liberation Serif" w:eastAsia="WenQuanYi Micro Hei" w:hAnsi="Liberation Serif" w:cs="Lohit Hindi"/>
          <w:kern w:val="3"/>
          <w:u w:val="single"/>
          <w:lang w:eastAsia="zh-CN"/>
        </w:rPr>
        <w:t>Constitución</w:t>
      </w:r>
      <w:r w:rsidRPr="00AF70ED">
        <w:rPr>
          <w:rFonts w:ascii="Liberation Serif" w:eastAsia="WenQuanYi Micro Hei" w:hAnsi="Liberation Serif" w:cs="Lohit Hindi"/>
          <w:kern w:val="3"/>
          <w:lang w:eastAsia="zh-CN"/>
        </w:rPr>
        <w:t xml:space="preserve"> Española y en el </w:t>
      </w:r>
      <w:r w:rsidRPr="00AF70ED">
        <w:rPr>
          <w:rFonts w:ascii="Liberation Serif" w:eastAsia="WenQuanYi Micro Hei" w:hAnsi="Liberation Serif" w:cs="Lohit Hindi"/>
          <w:kern w:val="3"/>
          <w:u w:val="single"/>
          <w:lang w:eastAsia="zh-CN"/>
        </w:rPr>
        <w:t>Estatuto de Autonomía para Andalucía</w:t>
      </w:r>
      <w:r w:rsidRPr="00AF70ED">
        <w:rPr>
          <w:rFonts w:ascii="Liberation Serif" w:eastAsia="WenQuanYi Micro Hei" w:hAnsi="Liberation Serif" w:cs="Lohit Hindi"/>
          <w:kern w:val="3"/>
          <w:lang w:eastAsia="zh-CN"/>
        </w:rPr>
        <w:t>.</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b) El desarrollo de las competencias personales y las habilidades sociales para el ejercicio de la participación, desde el conocimiento de los valores que sustentan la l</w:t>
      </w:r>
      <w:r w:rsidRPr="00AF70ED">
        <w:rPr>
          <w:rFonts w:ascii="Liberation Serif" w:eastAsia="WenQuanYi Micro Hei" w:hAnsi="Liberation Serif" w:cs="Lohit Hindi"/>
          <w:kern w:val="3"/>
          <w:u w:val="single"/>
          <w:lang w:eastAsia="zh-CN"/>
        </w:rPr>
        <w:t>ibertad, la justicia, la igualdad, el pluralismo político y la democracia.</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c) La educación para la </w:t>
      </w:r>
      <w:r w:rsidRPr="00AF70ED">
        <w:rPr>
          <w:rFonts w:ascii="Liberation Serif" w:eastAsia="WenQuanYi Micro Hei" w:hAnsi="Liberation Serif" w:cs="Lohit Hindi"/>
          <w:kern w:val="3"/>
          <w:u w:val="single"/>
          <w:lang w:eastAsia="zh-CN"/>
        </w:rPr>
        <w:t>convivencia</w:t>
      </w:r>
      <w:r w:rsidRPr="00AF70ED">
        <w:rPr>
          <w:rFonts w:ascii="Liberation Serif" w:eastAsia="WenQuanYi Micro Hei" w:hAnsi="Liberation Serif" w:cs="Lohit Hindi"/>
          <w:kern w:val="3"/>
          <w:lang w:eastAsia="zh-CN"/>
        </w:rPr>
        <w:t xml:space="preserve"> y el respeto en las relaciones interpersonales, la competencia emocional, el autoconcepto, la imagen corporal y la </w:t>
      </w:r>
      <w:r w:rsidRPr="00AF70ED">
        <w:rPr>
          <w:rFonts w:ascii="Liberation Serif" w:eastAsia="WenQuanYi Micro Hei" w:hAnsi="Liberation Serif" w:cs="Lohit Hindi"/>
          <w:kern w:val="3"/>
          <w:u w:val="single"/>
          <w:lang w:eastAsia="zh-CN"/>
        </w:rPr>
        <w:t>autoestima</w:t>
      </w:r>
      <w:r w:rsidRPr="00AF70ED">
        <w:rPr>
          <w:rFonts w:ascii="Liberation Serif" w:eastAsia="WenQuanYi Micro Hei" w:hAnsi="Liberation Serif" w:cs="Lohit Hindi"/>
          <w:kern w:val="3"/>
          <w:lang w:eastAsia="zh-CN"/>
        </w:rPr>
        <w:t xml:space="preserve"> como elementos necesarios para el adecuado desarrollo personal, el rechazo y la </w:t>
      </w:r>
      <w:r w:rsidRPr="00AF70ED">
        <w:rPr>
          <w:rFonts w:ascii="Liberation Serif" w:eastAsia="WenQuanYi Micro Hei" w:hAnsi="Liberation Serif" w:cs="Lohit Hindi"/>
          <w:kern w:val="3"/>
          <w:u w:val="single"/>
          <w:lang w:eastAsia="zh-CN"/>
        </w:rPr>
        <w:t>prevención de situaciones de acoso escolar, discriminación o maltrato</w:t>
      </w:r>
      <w:r w:rsidRPr="00AF70ED">
        <w:rPr>
          <w:rFonts w:ascii="Liberation Serif" w:eastAsia="WenQuanYi Micro Hei" w:hAnsi="Liberation Serif" w:cs="Lohit Hindi"/>
          <w:kern w:val="3"/>
          <w:lang w:eastAsia="zh-CN"/>
        </w:rPr>
        <w:t>, la promoción del bienestar, de la seguridad y de la protección de todos los miembros de la comunidad educativa.</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d) El fomento de los valores y las actuaciones necesarias para el impulso de la </w:t>
      </w:r>
      <w:r w:rsidRPr="00AF70ED">
        <w:rPr>
          <w:rFonts w:ascii="Liberation Serif" w:eastAsia="WenQuanYi Micro Hei" w:hAnsi="Liberation Serif" w:cs="Lohit Hindi"/>
          <w:kern w:val="3"/>
          <w:u w:val="single"/>
          <w:lang w:eastAsia="zh-CN"/>
        </w:rPr>
        <w:t>igualdad real y efectiva entre mujeres y hombres,</w:t>
      </w:r>
      <w:r w:rsidRPr="00AF70ED">
        <w:rPr>
          <w:rFonts w:ascii="Liberation Serif" w:eastAsia="WenQuanYi Micro Hei" w:hAnsi="Liberation Serif" w:cs="Lohit Hindi"/>
          <w:kern w:val="3"/>
          <w:lang w:eastAsia="zh-CN"/>
        </w:rPr>
        <w:t xml:space="preserve">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e) El fomento de los valores inherentes y las conductas adecuadas a los principios de </w:t>
      </w:r>
      <w:r w:rsidRPr="00AF70ED">
        <w:rPr>
          <w:rFonts w:ascii="Liberation Serif" w:eastAsia="WenQuanYi Micro Hei" w:hAnsi="Liberation Serif" w:cs="Lohit Hindi"/>
          <w:kern w:val="3"/>
          <w:u w:val="single"/>
          <w:lang w:eastAsia="zh-CN"/>
        </w:rPr>
        <w:t>igualdad de oportunidades,</w:t>
      </w:r>
      <w:r w:rsidRPr="00AF70ED">
        <w:rPr>
          <w:rFonts w:ascii="Liberation Serif" w:eastAsia="WenQuanYi Micro Hei" w:hAnsi="Liberation Serif" w:cs="Lohit Hindi"/>
          <w:kern w:val="3"/>
          <w:lang w:eastAsia="zh-CN"/>
        </w:rPr>
        <w:t xml:space="preserve"> accesibilidad universal y no discriminación, así como la p</w:t>
      </w:r>
      <w:r w:rsidRPr="00AF70ED">
        <w:rPr>
          <w:rFonts w:ascii="Liberation Serif" w:eastAsia="WenQuanYi Micro Hei" w:hAnsi="Liberation Serif" w:cs="Lohit Hindi"/>
          <w:kern w:val="3"/>
          <w:u w:val="single"/>
          <w:lang w:eastAsia="zh-CN"/>
        </w:rPr>
        <w:t>revención de la violencia contra las personas con discapacidad.</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f) El fomento de la tolerancia y el reconocimiento de la diversidad y la </w:t>
      </w:r>
      <w:r w:rsidRPr="00AF70ED">
        <w:rPr>
          <w:rFonts w:ascii="Liberation Serif" w:eastAsia="WenQuanYi Micro Hei" w:hAnsi="Liberation Serif" w:cs="Lohit Hindi"/>
          <w:kern w:val="3"/>
          <w:u w:val="single"/>
          <w:lang w:eastAsia="zh-CN"/>
        </w:rPr>
        <w:t>convivencia intercultural,</w:t>
      </w:r>
      <w:r w:rsidRPr="00AF70ED">
        <w:rPr>
          <w:rFonts w:ascii="Liberation Serif" w:eastAsia="WenQuanYi Micro Hei" w:hAnsi="Liberation Serif" w:cs="Lohit Hindi"/>
          <w:kern w:val="3"/>
          <w:lang w:eastAsia="zh-CN"/>
        </w:rPr>
        <w:t xml:space="preserve"> el conocimiento de la contribución de las diferentes sociedades, civilizaciones y culturas al desarrollo de la humanidad, el conocimiento de la historia y l</w:t>
      </w:r>
      <w:r w:rsidRPr="00AF70ED">
        <w:rPr>
          <w:rFonts w:ascii="Liberation Serif" w:eastAsia="WenQuanYi Micro Hei" w:hAnsi="Liberation Serif" w:cs="Lohit Hindi"/>
          <w:kern w:val="3"/>
          <w:u w:val="single"/>
          <w:lang w:eastAsia="zh-CN"/>
        </w:rPr>
        <w:t>a cultura del pueblo gitano</w:t>
      </w:r>
      <w:r w:rsidRPr="00AF70ED">
        <w:rPr>
          <w:rFonts w:ascii="Liberation Serif" w:eastAsia="WenQuanYi Micro Hei" w:hAnsi="Liberation Serif" w:cs="Lohit Hindi"/>
          <w:kern w:val="3"/>
          <w:lang w:eastAsia="zh-CN"/>
        </w:rPr>
        <w:t xml:space="preserve">, la educación para la cultura de paz, el respeto a la libertad de conciencia, la consideración a las víctimas del terrorismo, el conocimiento de los elementos fundamentales de la </w:t>
      </w:r>
      <w:r w:rsidRPr="00AF70ED">
        <w:rPr>
          <w:rFonts w:ascii="Liberation Serif" w:eastAsia="WenQuanYi Micro Hei" w:hAnsi="Liberation Serif" w:cs="Lohit Hindi"/>
          <w:kern w:val="3"/>
          <w:u w:val="single"/>
          <w:lang w:eastAsia="zh-CN"/>
        </w:rPr>
        <w:t>memoria democrática</w:t>
      </w:r>
      <w:r w:rsidRPr="00AF70ED">
        <w:rPr>
          <w:rFonts w:ascii="Liberation Serif" w:eastAsia="WenQuanYi Micro Hei" w:hAnsi="Liberation Serif" w:cs="Lohit Hindi"/>
          <w:kern w:val="3"/>
          <w:lang w:eastAsia="zh-CN"/>
        </w:rPr>
        <w:t xml:space="preserve"> vinculados principalmente con hechos que forman parte de la historia de Andalucía, y el rechazo y la </w:t>
      </w:r>
      <w:r w:rsidRPr="00AF70ED">
        <w:rPr>
          <w:rFonts w:ascii="Liberation Serif" w:eastAsia="WenQuanYi Micro Hei" w:hAnsi="Liberation Serif" w:cs="Lohit Hindi"/>
          <w:kern w:val="3"/>
          <w:u w:val="single"/>
          <w:lang w:eastAsia="zh-CN"/>
        </w:rPr>
        <w:t xml:space="preserve">prevención de la violencia terrorista </w:t>
      </w:r>
      <w:r w:rsidRPr="00AF70ED">
        <w:rPr>
          <w:rFonts w:ascii="Liberation Serif" w:eastAsia="WenQuanYi Micro Hei" w:hAnsi="Liberation Serif" w:cs="Lohit Hindi"/>
          <w:kern w:val="3"/>
          <w:lang w:eastAsia="zh-CN"/>
        </w:rPr>
        <w:t>y de cualquier otra forma de violencia, racismo o xenofobia.</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g) El desarrollo de las habilidades básicas para l</w:t>
      </w:r>
      <w:r w:rsidRPr="00AF70ED">
        <w:rPr>
          <w:rFonts w:ascii="Liberation Serif" w:eastAsia="WenQuanYi Micro Hei" w:hAnsi="Liberation Serif" w:cs="Lohit Hindi"/>
          <w:kern w:val="3"/>
          <w:u w:val="single"/>
          <w:lang w:eastAsia="zh-CN"/>
        </w:rPr>
        <w:t>a comunicación interpersonal, la capacidad de escucha activa, la empatía,</w:t>
      </w:r>
      <w:r w:rsidRPr="00AF70ED">
        <w:rPr>
          <w:rFonts w:ascii="Liberation Serif" w:eastAsia="WenQuanYi Micro Hei" w:hAnsi="Liberation Serif" w:cs="Lohit Hindi"/>
          <w:kern w:val="3"/>
          <w:lang w:eastAsia="zh-CN"/>
        </w:rPr>
        <w:t xml:space="preserve"> la racionalidad y el acuerdo a través del diálogo.</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h) La utilización crítica y el </w:t>
      </w:r>
      <w:r w:rsidRPr="00AF70ED">
        <w:rPr>
          <w:rFonts w:ascii="Liberation Serif" w:eastAsia="WenQuanYi Micro Hei" w:hAnsi="Liberation Serif" w:cs="Lohit Hindi"/>
          <w:kern w:val="3"/>
          <w:u w:val="single"/>
          <w:lang w:eastAsia="zh-CN"/>
        </w:rPr>
        <w:t>autocontrol en el uso de las tecnologías de la información</w:t>
      </w:r>
      <w:r w:rsidRPr="00AF70ED">
        <w:rPr>
          <w:rFonts w:ascii="Liberation Serif" w:eastAsia="WenQuanYi Micro Hei" w:hAnsi="Liberation Serif" w:cs="Lohit Hindi"/>
          <w:kern w:val="3"/>
          <w:lang w:eastAsia="zh-CN"/>
        </w:rPr>
        <w:t xml:space="preserve">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i) La promoción de los valores y conductas inherentes a la </w:t>
      </w:r>
      <w:r w:rsidRPr="00AF70ED">
        <w:rPr>
          <w:rFonts w:ascii="Liberation Serif" w:eastAsia="WenQuanYi Micro Hei" w:hAnsi="Liberation Serif" w:cs="Lohit Hindi"/>
          <w:kern w:val="3"/>
          <w:u w:val="single"/>
          <w:lang w:eastAsia="zh-CN"/>
        </w:rPr>
        <w:t xml:space="preserve">convivencia vial, </w:t>
      </w:r>
      <w:r w:rsidRPr="00AF70ED">
        <w:rPr>
          <w:rFonts w:ascii="Liberation Serif" w:eastAsia="WenQuanYi Micro Hei" w:hAnsi="Liberation Serif" w:cs="Lohit Hindi"/>
          <w:kern w:val="3"/>
          <w:lang w:eastAsia="zh-CN"/>
        </w:rPr>
        <w:t xml:space="preserve">la prudencia y la prevención de los accidentes de tráfico. Asimismo se tratarán </w:t>
      </w:r>
      <w:r w:rsidRPr="00AF70ED">
        <w:rPr>
          <w:rFonts w:ascii="Liberation Serif" w:eastAsia="WenQuanYi Micro Hei" w:hAnsi="Liberation Serif" w:cs="Lohit Hindi"/>
          <w:kern w:val="3"/>
          <w:u w:val="single"/>
          <w:lang w:eastAsia="zh-CN"/>
        </w:rPr>
        <w:t>temas relativos a la protección ante emergencias y catástrofes.</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j) La </w:t>
      </w:r>
      <w:r w:rsidRPr="00AF70ED">
        <w:rPr>
          <w:rFonts w:ascii="Liberation Serif" w:eastAsia="WenQuanYi Micro Hei" w:hAnsi="Liberation Serif" w:cs="Lohit Hindi"/>
          <w:kern w:val="3"/>
          <w:u w:val="single"/>
          <w:lang w:eastAsia="zh-CN"/>
        </w:rPr>
        <w:t xml:space="preserve">promoción de la actividad física </w:t>
      </w:r>
      <w:r w:rsidRPr="00AF70ED">
        <w:rPr>
          <w:rFonts w:ascii="Liberation Serif" w:eastAsia="WenQuanYi Micro Hei" w:hAnsi="Liberation Serif" w:cs="Lohit Hindi"/>
          <w:kern w:val="3"/>
          <w:lang w:eastAsia="zh-CN"/>
        </w:rPr>
        <w:t>para el desarrollo de la competencia motriz, de los hábitos de</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u w:val="single"/>
          <w:lang w:eastAsia="zh-CN"/>
        </w:rPr>
        <w:t>vida saludable, la utilización responsable del tiempo libre y del ocio y el fomento de la dieta equilibrada</w:t>
      </w:r>
      <w:r w:rsidRPr="00AF70ED">
        <w:rPr>
          <w:rFonts w:ascii="Liberation Serif" w:eastAsia="WenQuanYi Micro Hei" w:hAnsi="Liberation Serif" w:cs="Lohit Hindi"/>
          <w:kern w:val="3"/>
          <w:lang w:eastAsia="zh-CN"/>
        </w:rPr>
        <w:t xml:space="preserve"> y de la alimentación saludable para el bienestar individual y colectivo, incluyendo conceptos relativos a la educación para el consumo y la salud laboral.</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k) La adquisición de </w:t>
      </w:r>
      <w:r w:rsidRPr="00AF70ED">
        <w:rPr>
          <w:rFonts w:ascii="Liberation Serif" w:eastAsia="WenQuanYi Micro Hei" w:hAnsi="Liberation Serif" w:cs="Lohit Hindi"/>
          <w:kern w:val="3"/>
          <w:u w:val="single"/>
          <w:lang w:eastAsia="zh-CN"/>
        </w:rPr>
        <w:t>competencias para la actuación en el ámbito económico y para la creación y desarrollo de los diversos modelos de empresas,</w:t>
      </w:r>
      <w:r w:rsidRPr="00AF70ED">
        <w:rPr>
          <w:rFonts w:ascii="Liberation Serif" w:eastAsia="WenQuanYi Micro Hei" w:hAnsi="Liberation Serif" w:cs="Lohit Hindi"/>
          <w:kern w:val="3"/>
          <w:lang w:eastAsia="zh-CN"/>
        </w:rPr>
        <w:t xml:space="preserve">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w:t>
      </w:r>
      <w:r w:rsidRPr="00AF70ED">
        <w:rPr>
          <w:rFonts w:ascii="Liberation Serif" w:eastAsia="WenQuanYi Micro Hei" w:hAnsi="Liberation Serif" w:cs="Lohit Hindi"/>
          <w:kern w:val="3"/>
          <w:u w:val="single"/>
          <w:lang w:eastAsia="zh-CN"/>
        </w:rPr>
        <w:t>emprendimiento</w:t>
      </w:r>
      <w:r w:rsidRPr="00AF70ED">
        <w:rPr>
          <w:rFonts w:ascii="Liberation Serif" w:eastAsia="WenQuanYi Micro Hei" w:hAnsi="Liberation Serif" w:cs="Lohit Hindi"/>
          <w:kern w:val="3"/>
          <w:lang w:eastAsia="zh-CN"/>
        </w:rPr>
        <w:t>, de la ética empresarial y de la igualdad de oportunidades.</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l) La toma de conciencia sobre t</w:t>
      </w:r>
      <w:r w:rsidRPr="00AF70ED">
        <w:rPr>
          <w:rFonts w:ascii="Liberation Serif" w:eastAsia="WenQuanYi Micro Hei" w:hAnsi="Liberation Serif" w:cs="Lohit Hindi"/>
          <w:kern w:val="3"/>
          <w:u w:val="single"/>
          <w:lang w:eastAsia="zh-CN"/>
        </w:rPr>
        <w:t>emas y problemas que afectan a todas las personas en un mundo globalizado,</w:t>
      </w:r>
      <w:r w:rsidRPr="00AF70ED">
        <w:rPr>
          <w:rFonts w:ascii="Liberation Serif" w:eastAsia="WenQuanYi Micro Hei" w:hAnsi="Liberation Serif" w:cs="Lohit Hindi"/>
          <w:kern w:val="3"/>
          <w:lang w:eastAsia="zh-CN"/>
        </w:rPr>
        <w:t xml:space="preserve"> entre los que se considerarán la salud, la pobreza en el mundo, la emigración y la </w:t>
      </w:r>
      <w:r w:rsidRPr="00AF70ED">
        <w:rPr>
          <w:rFonts w:ascii="Liberation Serif" w:eastAsia="WenQuanYi Micro Hei" w:hAnsi="Liberation Serif" w:cs="Lohit Hindi"/>
          <w:kern w:val="3"/>
          <w:lang w:eastAsia="zh-CN"/>
        </w:rPr>
        <w:lastRenderedPageBreak/>
        <w:t>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AF70ED" w:rsidRPr="00AF70ED" w:rsidRDefault="00AF70ED" w:rsidP="00AF70ED">
      <w:pPr>
        <w:autoSpaceDN w:val="0"/>
        <w:spacing w:line="0" w:lineRule="atLeast"/>
        <w:jc w:val="both"/>
        <w:textAlignment w:val="baseline"/>
        <w:rPr>
          <w:rFonts w:ascii="Liberation Serif" w:eastAsia="WenQuanYi Micro Hei" w:hAnsi="Liberation Serif" w:cs="Lohit Hindi"/>
          <w:kern w:val="3"/>
          <w:lang w:eastAsia="zh-CN"/>
        </w:rPr>
      </w:pP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b/>
          <w:bCs/>
          <w:kern w:val="3"/>
          <w:sz w:val="32"/>
          <w:szCs w:val="32"/>
          <w:u w:val="single"/>
          <w:lang w:eastAsia="zh-CN"/>
        </w:rPr>
      </w:pPr>
      <w:r w:rsidRPr="00AF70ED">
        <w:rPr>
          <w:rFonts w:ascii="Liberation Serif" w:eastAsia="WenQuanYi Micro Hei" w:hAnsi="Liberation Serif" w:cs="Lohit Hindi"/>
          <w:b/>
          <w:bCs/>
          <w:kern w:val="3"/>
          <w:sz w:val="28"/>
          <w:szCs w:val="28"/>
          <w:lang w:eastAsia="zh-CN"/>
        </w:rPr>
        <w:tab/>
      </w:r>
      <w:r w:rsidRPr="00AF70ED">
        <w:rPr>
          <w:rFonts w:ascii="Liberation Serif" w:eastAsia="WenQuanYi Micro Hei" w:hAnsi="Liberation Serif" w:cs="Lohit Hindi"/>
          <w:b/>
          <w:bCs/>
          <w:kern w:val="3"/>
          <w:sz w:val="32"/>
          <w:szCs w:val="32"/>
          <w:u w:val="single"/>
          <w:lang w:eastAsia="zh-CN"/>
        </w:rPr>
        <w:t>9.1. Medidas para el fomento de las habilidades lingüísticas y de la competencia digital.</w:t>
      </w:r>
    </w:p>
    <w:p w:rsidR="00AF70ED" w:rsidRPr="00AF70ED" w:rsidRDefault="00AF70ED" w:rsidP="00AF70ED">
      <w:pPr>
        <w:autoSpaceDN w:val="0"/>
        <w:spacing w:line="100" w:lineRule="atLeast"/>
        <w:jc w:val="both"/>
        <w:textAlignment w:val="baseline"/>
        <w:rPr>
          <w:rFonts w:ascii="Arial" w:eastAsia="Arial" w:hAnsi="Arial"/>
          <w:b/>
          <w:bCs/>
          <w:kern w:val="3"/>
          <w:sz w:val="28"/>
          <w:szCs w:val="28"/>
          <w:lang w:eastAsia="zh-CN"/>
        </w:rPr>
      </w:pP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b/>
          <w:bCs/>
          <w:kern w:val="3"/>
          <w:sz w:val="28"/>
          <w:szCs w:val="28"/>
          <w:lang w:eastAsia="zh-CN"/>
        </w:rPr>
      </w:pPr>
      <w:r w:rsidRPr="00AF70ED">
        <w:rPr>
          <w:rFonts w:ascii="Liberation Serif" w:eastAsia="WenQuanYi Micro Hei" w:hAnsi="Liberation Serif" w:cs="Lohit Hindi"/>
          <w:b/>
          <w:bCs/>
          <w:kern w:val="3"/>
          <w:sz w:val="28"/>
          <w:szCs w:val="28"/>
          <w:lang w:eastAsia="zh-CN"/>
        </w:rPr>
        <w:tab/>
      </w:r>
      <w:r w:rsidRPr="00AF70ED">
        <w:rPr>
          <w:rFonts w:ascii="Liberation Serif" w:eastAsia="WenQuanYi Micro Hei" w:hAnsi="Liberation Serif" w:cs="Lohit Hindi"/>
          <w:kern w:val="3"/>
          <w:lang w:eastAsia="zh-CN"/>
        </w:rPr>
        <w:t xml:space="preserve">Según las </w:t>
      </w:r>
      <w:r w:rsidRPr="00AF70ED">
        <w:rPr>
          <w:rFonts w:ascii="Liberation Serif" w:eastAsia="WenQuanYi Micro Hei" w:hAnsi="Liberation Serif" w:cs="Lohit Hindi"/>
          <w:b/>
          <w:bCs/>
          <w:kern w:val="3"/>
          <w:lang w:eastAsia="zh-CN"/>
        </w:rPr>
        <w:t xml:space="preserve">Instrucciones del 24/07/2013 </w:t>
      </w:r>
      <w:r w:rsidRPr="00AF70ED">
        <w:rPr>
          <w:rFonts w:ascii="Liberation Serif" w:eastAsia="WenQuanYi Micro Hei" w:hAnsi="Liberation Serif" w:cs="Lohit Hindi"/>
          <w:kern w:val="3"/>
          <w:lang w:eastAsia="zh-CN"/>
        </w:rPr>
        <w:t>sobre el tratamiento de la lectura para el fomento de la competencia lingüística y para el fomento de las bibliotecas escolares, se establece que resulta obligatorio el desarrollo de las habilidades lingüísticas desde los diferentes departamentos.</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b/>
        <w:t xml:space="preserve">En este caso, para este curso escolar, se establecen las siguientes medidas a partir de las líneas de intervención del </w:t>
      </w:r>
      <w:r w:rsidRPr="00AF70ED">
        <w:rPr>
          <w:rFonts w:ascii="Liberation Serif" w:eastAsia="WenQuanYi Micro Hei" w:hAnsi="Liberation Serif" w:cs="Lohit Hindi"/>
          <w:b/>
          <w:bCs/>
          <w:kern w:val="3"/>
          <w:lang w:eastAsia="zh-CN"/>
        </w:rPr>
        <w:t>programa ComunicA:</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b/>
          <w:bCs/>
          <w:kern w:val="3"/>
          <w:sz w:val="28"/>
          <w:szCs w:val="28"/>
          <w:lang w:eastAsia="zh-CN"/>
        </w:rPr>
      </w:pPr>
      <w:r w:rsidRPr="00AF70ED">
        <w:rPr>
          <w:rFonts w:ascii="Liberation Serif" w:eastAsia="WenQuanYi Micro Hei" w:hAnsi="Liberation Serif" w:cs="Lohit Hindi"/>
          <w:kern w:val="3"/>
          <w:lang w:eastAsia="zh-CN"/>
        </w:rPr>
        <w:t xml:space="preserve">- </w:t>
      </w:r>
      <w:r w:rsidRPr="00AF70ED">
        <w:rPr>
          <w:rFonts w:ascii="Liberation Serif" w:eastAsia="WenQuanYi Micro Hei" w:hAnsi="Liberation Serif" w:cs="Lohit Hindi"/>
          <w:kern w:val="3"/>
          <w:u w:val="single"/>
          <w:lang w:eastAsia="zh-CN"/>
        </w:rPr>
        <w:t>Oralidad</w:t>
      </w:r>
      <w:r w:rsidRPr="00AF70ED">
        <w:rPr>
          <w:rFonts w:ascii="Liberation Serif" w:eastAsia="WenQuanYi Micro Hei" w:hAnsi="Liberation Serif" w:cs="Lohit Hindi"/>
          <w:kern w:val="3"/>
          <w:lang w:eastAsia="zh-CN"/>
        </w:rPr>
        <w:t>: Charla inicial en cada sesión para conocer intereses del alumnado. Reflexión final de cada sesión para la evaluación de las actividades planteadas. Presentación oral de diferentes calentamientos al principio de las sesiones y de las composiciones artísticas de expresión corporal. Escucha activa en relación a las explicaciones hechas en la metodología “Flipped Classroom”.</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b/>
          <w:bCs/>
          <w:kern w:val="3"/>
          <w:sz w:val="28"/>
          <w:szCs w:val="28"/>
          <w:lang w:eastAsia="zh-CN"/>
        </w:rPr>
      </w:pPr>
      <w:r w:rsidRPr="00AF70ED">
        <w:rPr>
          <w:rFonts w:ascii="Liberation Serif" w:eastAsia="WenQuanYi Micro Hei" w:hAnsi="Liberation Serif" w:cs="Lohit Hindi"/>
          <w:kern w:val="3"/>
          <w:lang w:eastAsia="zh-CN"/>
        </w:rPr>
        <w:t xml:space="preserve">- </w:t>
      </w:r>
      <w:r w:rsidRPr="00AF70ED">
        <w:rPr>
          <w:rFonts w:ascii="Liberation Serif" w:eastAsia="WenQuanYi Micro Hei" w:hAnsi="Liberation Serif" w:cs="Lohit Hindi"/>
          <w:kern w:val="3"/>
          <w:u w:val="single"/>
          <w:lang w:eastAsia="zh-CN"/>
        </w:rPr>
        <w:t>Lectura – escritura funcional:</w:t>
      </w:r>
      <w:r w:rsidRPr="00AF70ED">
        <w:rPr>
          <w:rFonts w:ascii="Liberation Serif" w:eastAsia="WenQuanYi Micro Hei" w:hAnsi="Liberation Serif" w:cs="Lohit Hindi"/>
          <w:kern w:val="3"/>
          <w:lang w:eastAsia="zh-CN"/>
        </w:rPr>
        <w:t xml:space="preserve">  Lectura, comprensión y escritura de preguntas de análisis y reflexión presentes en las diferentes entradas recogidas en el blog de EF.  Lectura, comprensión y escritura de un examen tipo test incluyendo una pregunta de redacción escrita a la hora de valorar el proceso de enseñanza – aprendizaje. Aquellos alumnos/as que no puedan realizar la parte práctica de las sesiones, elaborarán un diario de los juegos y sucesos más significativos ocurridos en clase.</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 </w:t>
      </w:r>
      <w:r w:rsidRPr="00AF70ED">
        <w:rPr>
          <w:rFonts w:ascii="Liberation Serif" w:eastAsia="WenQuanYi Micro Hei" w:hAnsi="Liberation Serif" w:cs="Lohit Hindi"/>
          <w:kern w:val="3"/>
          <w:u w:val="single"/>
          <w:lang w:eastAsia="zh-CN"/>
        </w:rPr>
        <w:t>Lectura – escritura creativa:</w:t>
      </w:r>
      <w:r w:rsidRPr="00AF70ED">
        <w:rPr>
          <w:rFonts w:ascii="Liberation Serif" w:eastAsia="WenQuanYi Micro Hei" w:hAnsi="Liberation Serif" w:cs="Lohit Hindi"/>
          <w:kern w:val="3"/>
          <w:lang w:eastAsia="zh-CN"/>
        </w:rPr>
        <w:t xml:space="preserve"> Participación en proyectos interdisciplinares relacionadas con el fomento de la biblioteca del centro. Ej. En el curso 2019-2020 de forma voluntaria han elaborado trabajos artísticos creativos y de investigación acorde con deportistas onubenses para su presentación y exhibición en la biblioteca del centro.</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xml:space="preserve">- </w:t>
      </w:r>
      <w:r w:rsidRPr="00AF70ED">
        <w:rPr>
          <w:rFonts w:ascii="Liberation Serif" w:eastAsia="WenQuanYi Micro Hei" w:hAnsi="Liberation Serif" w:cs="Lohit Hindi"/>
          <w:kern w:val="3"/>
          <w:u w:val="single"/>
          <w:lang w:eastAsia="zh-CN"/>
        </w:rPr>
        <w:t>Alfabetización audiovisual -medidas para el fomento de la competencia digital-:</w:t>
      </w:r>
      <w:r w:rsidRPr="00AF70ED">
        <w:rPr>
          <w:rFonts w:ascii="Liberation Serif" w:eastAsia="WenQuanYi Micro Hei" w:hAnsi="Liberation Serif" w:cs="Lohit Hindi"/>
          <w:kern w:val="3"/>
          <w:lang w:eastAsia="zh-CN"/>
        </w:rPr>
        <w:t xml:space="preserve"> Visionado y análisis de los vídeos y entradas recogido en el blog amachadoromero.blogspot.com.es mediante la metodología Flipped Classroom. Comentarios digitales por parte del alumnado a la hora de expresar sus opiniones en diferentes entradas del blog. Montajes audiovisuales de forma voluntaria por parte del alumnado en relación con tareas integradas y actividades complementarias.</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u w:val="single"/>
          <w:lang w:eastAsia="zh-CN"/>
        </w:rPr>
      </w:pPr>
      <w:r w:rsidRPr="00AF70ED">
        <w:rPr>
          <w:rFonts w:ascii="Liberation Serif" w:eastAsia="WenQuanYi Micro Hei" w:hAnsi="Liberation Serif" w:cs="Lohit Hindi"/>
          <w:kern w:val="3"/>
          <w:lang w:eastAsia="zh-CN"/>
        </w:rPr>
        <w:tab/>
      </w:r>
      <w:r w:rsidRPr="00AF70ED">
        <w:rPr>
          <w:rFonts w:ascii="Liberation Serif" w:eastAsia="WenQuanYi Micro Hei" w:hAnsi="Liberation Serif" w:cs="Lohit Hindi"/>
          <w:b/>
          <w:bCs/>
          <w:kern w:val="3"/>
          <w:sz w:val="28"/>
          <w:szCs w:val="28"/>
          <w:u w:val="single"/>
          <w:lang w:eastAsia="zh-CN"/>
        </w:rPr>
        <w:t>9.2. Medidas para el fomento de la cultura andaluza.</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b/>
      </w:r>
    </w:p>
    <w:p w:rsidR="00AF70ED" w:rsidRPr="00AF70ED" w:rsidRDefault="00AF70ED" w:rsidP="00AF70ED">
      <w:pPr>
        <w:autoSpaceDN w:val="0"/>
        <w:spacing w:line="100" w:lineRule="atLeast"/>
        <w:jc w:val="both"/>
        <w:textAlignment w:val="baseline"/>
        <w:rPr>
          <w:rFonts w:ascii="Arial" w:eastAsia="Arial" w:hAnsi="Arial"/>
          <w:kern w:val="3"/>
          <w:lang w:eastAsia="zh-CN"/>
        </w:rPr>
      </w:pPr>
      <w:r w:rsidRPr="00AF70ED">
        <w:rPr>
          <w:rFonts w:ascii="Arial" w:eastAsia="Arial" w:hAnsi="Arial"/>
          <w:kern w:val="3"/>
          <w:lang w:eastAsia="zh-CN"/>
        </w:rPr>
        <w:tab/>
      </w:r>
      <w:r w:rsidRPr="00AF70ED">
        <w:rPr>
          <w:rFonts w:eastAsia="Arial"/>
          <w:kern w:val="3"/>
          <w:lang w:eastAsia="zh-CN"/>
        </w:rPr>
        <w:t xml:space="preserve">Según el </w:t>
      </w:r>
      <w:r w:rsidRPr="00AF70ED">
        <w:rPr>
          <w:rFonts w:eastAsia="Arial"/>
          <w:b/>
          <w:bCs/>
          <w:kern w:val="3"/>
          <w:lang w:eastAsia="zh-CN"/>
        </w:rPr>
        <w:t>art. 40 de la LEA</w:t>
      </w:r>
      <w:r w:rsidRPr="00AF70ED">
        <w:rPr>
          <w:rFonts w:eastAsia="Arial"/>
          <w:kern w:val="3"/>
          <w:lang w:eastAsia="zh-CN"/>
        </w:rPr>
        <w:t>, hemos de incluir dentro de la programación elementos relacionados con la cultura y hechos diferenciadores de Andalucía. En este sentido vamos a trabajar los siguientes detalles:</w:t>
      </w:r>
    </w:p>
    <w:p w:rsidR="00AF70ED" w:rsidRPr="00AF70ED" w:rsidRDefault="00AF70ED" w:rsidP="00AF70ED">
      <w:pPr>
        <w:autoSpaceDN w:val="0"/>
        <w:spacing w:line="100" w:lineRule="atLeast"/>
        <w:jc w:val="both"/>
        <w:textAlignment w:val="baseline"/>
        <w:rPr>
          <w:rFonts w:eastAsia="WenQuanYi Micro Hei" w:cs="Lohit Hindi"/>
          <w:kern w:val="3"/>
          <w:lang w:eastAsia="zh-CN"/>
        </w:rPr>
      </w:pPr>
      <w:r w:rsidRPr="00AF70ED">
        <w:rPr>
          <w:rFonts w:eastAsia="WenQuanYi Micro Hei" w:cs="Lohit Hindi"/>
          <w:kern w:val="3"/>
          <w:lang w:eastAsia="zh-CN"/>
        </w:rPr>
        <w:t>- Juegos populares, autóctonos y tradicionales como contenidos de EF y como medios para el desarrollo de otras habilidades motrices.</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Bailes populares (sevillanas, rumbas, pasodobles,...) como parte del bloque de expresión corporal.</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Conocimiento del entorno natural, cultural e histórico más cercano a través del senderismo por Corrales – Bellavista más el desarrollo de sesiones prácticas fuera del centro como La Monacilla, el parque de La Cuchara (Bellavista), carril – bici Huelva – Punta Umbría.</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Trabajos de investigación sobre deportistas o equipos famosos andaluces y onubenses en relación con los proyectos interdisciplinares de la biblioteca.</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 Gastronomía andaluza para una dieta equilibrada – Alimentación saludable al final de cada sesión de EF.</w:t>
      </w:r>
    </w:p>
    <w:p w:rsidR="00AF70ED" w:rsidRDefault="00AF70ED" w:rsidP="00AF70ED">
      <w:pPr>
        <w:autoSpaceDN w:val="0"/>
        <w:spacing w:line="100" w:lineRule="atLeast"/>
        <w:jc w:val="both"/>
        <w:textAlignment w:val="baseline"/>
        <w:rPr>
          <w:rFonts w:ascii="Arial" w:eastAsia="Arial" w:hAnsi="Arial"/>
          <w:kern w:val="3"/>
          <w:lang w:eastAsia="zh-CN"/>
        </w:rPr>
      </w:pPr>
    </w:p>
    <w:p w:rsidR="00211743" w:rsidRPr="00AF70ED" w:rsidRDefault="00211743" w:rsidP="00AF70ED">
      <w:pPr>
        <w:autoSpaceDN w:val="0"/>
        <w:spacing w:line="100" w:lineRule="atLeast"/>
        <w:jc w:val="both"/>
        <w:textAlignment w:val="baseline"/>
        <w:rPr>
          <w:rFonts w:ascii="Arial" w:eastAsia="Arial" w:hAnsi="Arial"/>
          <w:kern w:val="3"/>
          <w:lang w:eastAsia="zh-CN"/>
        </w:rPr>
      </w:pP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u w:val="single"/>
          <w:lang w:eastAsia="zh-CN"/>
        </w:rPr>
      </w:pPr>
      <w:r w:rsidRPr="00AF70ED">
        <w:rPr>
          <w:rFonts w:ascii="Liberation Serif" w:eastAsia="WenQuanYi Micro Hei" w:hAnsi="Liberation Serif" w:cs="Lohit Hindi"/>
          <w:kern w:val="3"/>
          <w:lang w:eastAsia="zh-CN"/>
        </w:rPr>
        <w:lastRenderedPageBreak/>
        <w:tab/>
      </w:r>
      <w:r w:rsidRPr="00AF70ED">
        <w:rPr>
          <w:rFonts w:ascii="Liberation Serif" w:eastAsia="WenQuanYi Micro Hei" w:hAnsi="Liberation Serif" w:cs="Lohit Hindi"/>
          <w:b/>
          <w:bCs/>
          <w:kern w:val="3"/>
          <w:sz w:val="28"/>
          <w:szCs w:val="28"/>
          <w:u w:val="single"/>
          <w:lang w:eastAsia="zh-CN"/>
        </w:rPr>
        <w:t>9.3. Desarrollo práctico de otros elementos transversales.</w:t>
      </w:r>
    </w:p>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b/>
        <w:t>Teniendo en cuenta los elementos transversales presentados de modo introductorio en el apartado 9, presentamos algunos ejemplos prácticos a realizar en el proceso de enseñanza – aprendizaje de algunos de ellos:</w:t>
      </w:r>
    </w:p>
    <w:tbl>
      <w:tblPr>
        <w:tblW w:w="9638" w:type="dxa"/>
        <w:tblLayout w:type="fixed"/>
        <w:tblCellMar>
          <w:left w:w="10" w:type="dxa"/>
          <w:right w:w="10" w:type="dxa"/>
        </w:tblCellMar>
        <w:tblLook w:val="0000" w:firstRow="0" w:lastRow="0" w:firstColumn="0" w:lastColumn="0" w:noHBand="0" w:noVBand="0"/>
      </w:tblPr>
      <w:tblGrid>
        <w:gridCol w:w="1525"/>
        <w:gridCol w:w="8113"/>
      </w:tblGrid>
      <w:tr w:rsidR="00AF70ED" w:rsidRPr="00AF70ED" w:rsidTr="005928A5">
        <w:tc>
          <w:tcPr>
            <w:tcW w:w="1525" w:type="dxa"/>
            <w:tcBorders>
              <w:top w:val="single" w:sz="2" w:space="0" w:color="000000"/>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center"/>
              <w:textAlignment w:val="baseline"/>
              <w:rPr>
                <w:rFonts w:ascii="Liberation Serif" w:eastAsia="WenQuanYi Micro Hei" w:hAnsi="Liberation Serif" w:cs="Lohit Hindi"/>
                <w:b/>
                <w:bCs/>
                <w:kern w:val="3"/>
                <w:lang w:eastAsia="zh-CN"/>
              </w:rPr>
            </w:pPr>
            <w:r w:rsidRPr="00AF70ED">
              <w:rPr>
                <w:rFonts w:ascii="Liberation Serif" w:eastAsia="WenQuanYi Micro Hei" w:hAnsi="Liberation Serif" w:cs="Lohit Hindi"/>
                <w:b/>
                <w:bCs/>
                <w:kern w:val="3"/>
                <w:lang w:eastAsia="zh-CN"/>
              </w:rPr>
              <w:t>Elementos transversales</w:t>
            </w:r>
          </w:p>
        </w:tc>
        <w:tc>
          <w:tcPr>
            <w:tcW w:w="81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center"/>
              <w:textAlignment w:val="baseline"/>
              <w:rPr>
                <w:rFonts w:ascii="Liberation Serif" w:eastAsia="WenQuanYi Micro Hei" w:hAnsi="Liberation Serif" w:cs="Lohit Hindi"/>
                <w:b/>
                <w:bCs/>
                <w:kern w:val="3"/>
                <w:lang w:eastAsia="zh-CN"/>
              </w:rPr>
            </w:pPr>
            <w:r w:rsidRPr="00AF70ED">
              <w:rPr>
                <w:rFonts w:ascii="Liberation Serif" w:eastAsia="WenQuanYi Micro Hei" w:hAnsi="Liberation Serif" w:cs="Lohit Hindi"/>
                <w:b/>
                <w:bCs/>
                <w:kern w:val="3"/>
                <w:lang w:eastAsia="zh-CN"/>
              </w:rPr>
              <w:t>Ejemplos prácticos</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Análisis del art. 43 de la Constitución Española en relación con el derecho a la EF y el deporte coincidiendo con la efeméride de la Constitución.</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c)</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Orientaciones prácticas sobre la inteligencia emocional que se presentarán a continuación. Juegos cooperativos. Deportes colectivos para el desarrollo de valores educativos en el deporte.</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d)</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Reparto equitativo en el reparto de tareas entre hombres y mujeres. Participación en deportes o contenidos de expresión corporal tanto chicos como chicas sin sesgos sexistas. Actuaciones directas ante comentarios peyorativos o discriminatorios.</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e)</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Adaptaciones curriculares no significativas para los alumnos con neae. Retos cooperativos grupales y tutoría entre iguales como estrategias de inclusión.</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h)</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Normas de seguridad bajo el compromiso familiar en relación con el uso de las nuevas tecnologías para la elaboración de montajes visuales. Filtración de comentarios digitales presentes en el blog de EF.</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j)</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Relación directa con el enfoque de la materia de EF.</w:t>
            </w:r>
          </w:p>
        </w:tc>
      </w:tr>
      <w:tr w:rsidR="00AF70ED" w:rsidRPr="00AF70ED" w:rsidTr="005928A5">
        <w:tc>
          <w:tcPr>
            <w:tcW w:w="1525" w:type="dxa"/>
            <w:tcBorders>
              <w:left w:val="single" w:sz="2" w:space="0" w:color="000000"/>
              <w:bottom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l)</w:t>
            </w:r>
          </w:p>
        </w:tc>
        <w:tc>
          <w:tcPr>
            <w:tcW w:w="8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F70ED" w:rsidRPr="00AF70ED" w:rsidRDefault="00AF70ED" w:rsidP="00AF70ED">
            <w:pPr>
              <w:suppressLineNumbers/>
              <w:autoSpaceDN w:val="0"/>
              <w:jc w:val="both"/>
              <w:textAlignment w:val="baseline"/>
              <w:rPr>
                <w:rFonts w:ascii="Liberation Serif" w:eastAsia="WenQuanYi Micro Hei" w:hAnsi="Liberation Serif" w:cs="Lohit Hindi"/>
                <w:kern w:val="3"/>
                <w:lang w:eastAsia="zh-CN"/>
              </w:rPr>
            </w:pPr>
            <w:r w:rsidRPr="00AF70ED">
              <w:rPr>
                <w:rFonts w:ascii="Liberation Serif" w:eastAsia="WenQuanYi Micro Hei" w:hAnsi="Liberation Serif" w:cs="Lohit Hindi"/>
                <w:kern w:val="3"/>
                <w:lang w:eastAsia="zh-CN"/>
              </w:rPr>
              <w:t>Análisis de forma directa de las enfermedades y trastornos alimenticios: anorexia, bulimia, vigorexia.</w:t>
            </w:r>
          </w:p>
        </w:tc>
      </w:tr>
    </w:tbl>
    <w:p w:rsidR="00AF70ED" w:rsidRPr="00AF70ED" w:rsidRDefault="00AF70ED" w:rsidP="00AF70ED">
      <w:pPr>
        <w:autoSpaceDN w:val="0"/>
        <w:spacing w:line="100" w:lineRule="atLeast"/>
        <w:jc w:val="both"/>
        <w:textAlignment w:val="baseline"/>
        <w:rPr>
          <w:rFonts w:ascii="Liberation Serif" w:eastAsia="WenQuanYi Micro Hei" w:hAnsi="Liberation Serif" w:cs="Lohit Hindi"/>
          <w:kern w:val="3"/>
          <w:lang w:eastAsia="zh-CN"/>
        </w:rPr>
      </w:pPr>
    </w:p>
    <w:p w:rsidR="00AF70ED" w:rsidRPr="00AF70ED" w:rsidRDefault="00AF70ED" w:rsidP="00AF70ED">
      <w:pPr>
        <w:numPr>
          <w:ilvl w:val="0"/>
          <w:numId w:val="8"/>
        </w:numPr>
        <w:autoSpaceDE w:val="0"/>
        <w:autoSpaceDN w:val="0"/>
        <w:jc w:val="both"/>
        <w:textAlignment w:val="baseline"/>
        <w:rPr>
          <w:rFonts w:eastAsia="WenQuanYi Micro Hei" w:cs="Lohit Hindi"/>
          <w:b/>
          <w:bCs/>
          <w:kern w:val="3"/>
          <w:lang w:eastAsia="zh-CN"/>
        </w:rPr>
      </w:pPr>
      <w:r w:rsidRPr="00AF70ED">
        <w:rPr>
          <w:rFonts w:eastAsia="WenQuanYi Micro Hei" w:cs="Lohit Hindi"/>
          <w:b/>
          <w:bCs/>
          <w:kern w:val="3"/>
          <w:lang w:eastAsia="zh-CN"/>
        </w:rPr>
        <w:t>Orientaciones para el trabajo de la inteligencia emocional.</w:t>
      </w:r>
    </w:p>
    <w:p w:rsidR="00AF70ED" w:rsidRPr="00AF70ED" w:rsidRDefault="00AF70ED" w:rsidP="00AF70ED">
      <w:pPr>
        <w:widowControl/>
        <w:suppressAutoHyphens w:val="0"/>
        <w:autoSpaceDE w:val="0"/>
        <w:autoSpaceDN w:val="0"/>
        <w:jc w:val="both"/>
        <w:rPr>
          <w:rFonts w:eastAsia="WenQuanYi Micro Hei" w:cs="Times New Roman"/>
          <w:i/>
          <w:iCs/>
          <w:kern w:val="0"/>
          <w:lang w:eastAsia="zh-CN"/>
        </w:rPr>
      </w:pPr>
      <w:r w:rsidRPr="00AF70ED">
        <w:rPr>
          <w:rFonts w:eastAsia="WenQuanYi Micro Hei" w:cs="Times New Roman"/>
          <w:i/>
          <w:iCs/>
          <w:kern w:val="0"/>
          <w:lang w:eastAsia="zh-CN"/>
        </w:rPr>
        <w:t>*¿Cuáles van a ser nuestros objetivos en el aula?</w:t>
      </w:r>
    </w:p>
    <w:p w:rsidR="00AF70ED" w:rsidRPr="00AF70ED" w:rsidRDefault="00AF70ED" w:rsidP="00AF70ED">
      <w:pPr>
        <w:widowControl/>
        <w:suppressAutoHyphens w:val="0"/>
        <w:autoSpaceDE w:val="0"/>
        <w:autoSpaceDN w:val="0"/>
        <w:jc w:val="both"/>
        <w:rPr>
          <w:rFonts w:eastAsia="WenQuanYi Micro Hei" w:cs="Times New Roman"/>
          <w:kern w:val="0"/>
          <w:lang w:eastAsia="zh-CN"/>
        </w:rPr>
      </w:pPr>
      <w:r w:rsidRPr="00AF70ED">
        <w:rPr>
          <w:rFonts w:eastAsia="WenQuanYi Micro Hei" w:cs="Times New Roman"/>
          <w:kern w:val="0"/>
          <w:lang w:eastAsia="zh-CN"/>
        </w:rPr>
        <w:t>-Favorecer en el alumnado el desarrollo de las habilidades de comunicación: escucha activa, expresión de sentimientos y asertividad a través de actividades de colaboración y trabajo en equipo.</w:t>
      </w:r>
    </w:p>
    <w:p w:rsidR="00AF70ED" w:rsidRPr="00AF70ED" w:rsidRDefault="00AF70ED" w:rsidP="00AF70ED">
      <w:pPr>
        <w:widowControl/>
        <w:suppressAutoHyphens w:val="0"/>
        <w:autoSpaceDE w:val="0"/>
        <w:autoSpaceDN w:val="0"/>
        <w:jc w:val="both"/>
        <w:rPr>
          <w:rFonts w:eastAsia="WenQuanYi Micro Hei" w:cs="Times New Roman"/>
          <w:kern w:val="0"/>
          <w:lang w:eastAsia="zh-CN"/>
        </w:rPr>
      </w:pPr>
      <w:r w:rsidRPr="00AF70ED">
        <w:rPr>
          <w:rFonts w:eastAsia="WenQuanYi Micro Hei" w:cs="Times New Roman"/>
          <w:kern w:val="0"/>
          <w:lang w:eastAsia="zh-CN"/>
        </w:rPr>
        <w:t>- Identificar las emociones propias y ajenas, y controlar las nuestras.</w:t>
      </w:r>
    </w:p>
    <w:p w:rsidR="00AF70ED" w:rsidRPr="00AF70ED" w:rsidRDefault="00AF70ED" w:rsidP="00AF70ED">
      <w:pPr>
        <w:widowControl/>
        <w:suppressAutoHyphens w:val="0"/>
        <w:autoSpaceDE w:val="0"/>
        <w:autoSpaceDN w:val="0"/>
        <w:jc w:val="both"/>
        <w:rPr>
          <w:rFonts w:eastAsia="WenQuanYi Micro Hei" w:cs="Times New Roman"/>
          <w:i/>
          <w:iCs/>
          <w:kern w:val="0"/>
          <w:lang w:eastAsia="zh-CN"/>
        </w:rPr>
      </w:pPr>
      <w:r w:rsidRPr="00AF70ED">
        <w:rPr>
          <w:rFonts w:eastAsia="WenQuanYi Micro Hei" w:cs="Times New Roman"/>
          <w:i/>
          <w:iCs/>
          <w:kern w:val="0"/>
          <w:lang w:eastAsia="zh-CN"/>
        </w:rPr>
        <w:t>*Estrategia como método activo.</w:t>
      </w:r>
    </w:p>
    <w:p w:rsidR="00AF70ED" w:rsidRPr="00AF70ED" w:rsidRDefault="00AF70ED" w:rsidP="00AF70ED">
      <w:pPr>
        <w:widowControl/>
        <w:suppressAutoHyphens w:val="0"/>
        <w:autoSpaceDE w:val="0"/>
        <w:autoSpaceDN w:val="0"/>
        <w:ind w:firstLine="708"/>
        <w:jc w:val="both"/>
        <w:rPr>
          <w:rFonts w:eastAsia="WenQuanYi Micro Hei" w:cs="Times New Roman"/>
          <w:kern w:val="0"/>
          <w:lang w:eastAsia="zh-CN"/>
        </w:rPr>
      </w:pPr>
      <w:r w:rsidRPr="00AF70ED">
        <w:rPr>
          <w:rFonts w:eastAsia="WenQuanYi Micro Hei" w:cs="Times New Roman"/>
          <w:kern w:val="0"/>
          <w:lang w:eastAsia="zh-CN"/>
        </w:rPr>
        <w:t>La comunicación y la interacción en el aula juegan un papel primordial para crear un clima de convivencia positivo.</w:t>
      </w:r>
    </w:p>
    <w:p w:rsidR="00AF70ED" w:rsidRPr="00AF70ED" w:rsidRDefault="00AF70ED" w:rsidP="00AF70ED">
      <w:pPr>
        <w:widowControl/>
        <w:suppressAutoHyphens w:val="0"/>
        <w:autoSpaceDE w:val="0"/>
        <w:autoSpaceDN w:val="0"/>
        <w:ind w:firstLine="708"/>
        <w:jc w:val="both"/>
        <w:rPr>
          <w:rFonts w:ascii="Liberation Serif" w:eastAsia="WenQuanYi Micro Hei" w:hAnsi="Liberation Serif" w:cs="Lohit Hindi"/>
          <w:kern w:val="3"/>
          <w:lang w:eastAsia="zh-CN"/>
        </w:rPr>
      </w:pPr>
      <w:r w:rsidRPr="00AF70ED">
        <w:rPr>
          <w:rFonts w:eastAsia="WenQuanYi Micro Hei" w:cs="Times New Roman"/>
          <w:kern w:val="0"/>
          <w:lang w:eastAsia="zh-CN"/>
        </w:rPr>
        <w:t>El docente debe favorecer estrategias para mejorar el clima en el aula: aumentando la cohesión del grupo, favoreciendo el apoyo y comprensión, estimulando más la participación personal y grupal en clase, manejando los conflictos personales y/o grupales, basándose en unos principios básicos (uso de diálogo, aprendizaje cooperativo, solución de problemas, autorregulación, establecimiento de normas y frontera en un marco de democracia participativa y apertura-empatía).</w:t>
      </w:r>
    </w:p>
    <w:p w:rsidR="00AF70ED" w:rsidRPr="00AF70ED" w:rsidRDefault="00AF70ED" w:rsidP="00AF70ED">
      <w:pPr>
        <w:widowControl/>
        <w:suppressAutoHyphens w:val="0"/>
        <w:autoSpaceDE w:val="0"/>
        <w:autoSpaceDN w:val="0"/>
        <w:jc w:val="both"/>
        <w:rPr>
          <w:rFonts w:ascii="Liberation Serif" w:eastAsia="WenQuanYi Micro Hei" w:hAnsi="Liberation Serif" w:cs="Lohit Hindi"/>
          <w:kern w:val="3"/>
          <w:lang w:eastAsia="zh-CN"/>
        </w:rPr>
      </w:pPr>
      <w:r w:rsidRPr="00AF70ED">
        <w:rPr>
          <w:rFonts w:eastAsia="WenQuanYi Micro Hei" w:cs="Times New Roman"/>
          <w:i/>
          <w:iCs/>
          <w:kern w:val="0"/>
          <w:lang w:eastAsia="zh-CN"/>
        </w:rPr>
        <w:t xml:space="preserve">-Importancia de la comunicación: </w:t>
      </w:r>
      <w:r w:rsidRPr="00AF70ED">
        <w:rPr>
          <w:rFonts w:eastAsia="WenQuanYi Micro Hei" w:cs="Times New Roman"/>
          <w:kern w:val="0"/>
          <w:lang w:eastAsia="zh-CN"/>
        </w:rPr>
        <w:t>es fundamental el fomento de “Hablar en público” pone a prueba muchas habilidades, autocontrol, autoconfianza, capacidad de comunicación y facilidad para transmitir conceptos. Pero lo más importante es que mejora nuestras relaciones sociales, mejora el clima del aula y el ambiente participativo, evitando conductas disruptivas.</w:t>
      </w:r>
    </w:p>
    <w:p w:rsidR="00AF70ED" w:rsidRPr="00AF70ED" w:rsidRDefault="00AF70ED" w:rsidP="00AF70ED">
      <w:pPr>
        <w:widowControl/>
        <w:suppressAutoHyphens w:val="0"/>
        <w:autoSpaceDE w:val="0"/>
        <w:autoSpaceDN w:val="0"/>
        <w:jc w:val="both"/>
        <w:rPr>
          <w:rFonts w:ascii="Liberation Serif" w:eastAsia="WenQuanYi Micro Hei" w:hAnsi="Liberation Serif" w:cs="Lohit Hindi"/>
          <w:kern w:val="3"/>
          <w:lang w:eastAsia="zh-CN"/>
        </w:rPr>
      </w:pPr>
      <w:r w:rsidRPr="00AF70ED">
        <w:rPr>
          <w:rFonts w:eastAsia="WenQuanYi Micro Hei" w:cs="Times New Roman"/>
          <w:i/>
          <w:iCs/>
          <w:kern w:val="0"/>
          <w:lang w:eastAsia="zh-CN"/>
        </w:rPr>
        <w:t xml:space="preserve">-Percepción: </w:t>
      </w:r>
      <w:r w:rsidRPr="00AF70ED">
        <w:rPr>
          <w:rFonts w:eastAsia="WenQuanYi Micro Hei" w:cs="Times New Roman"/>
          <w:kern w:val="0"/>
          <w:lang w:eastAsia="zh-CN"/>
        </w:rPr>
        <w:t>Sería aconsejable establecer actividades y propuestas de trabajo permitiendo a los alumnos/as hacer sus propias sugerencias y proposiciones. El profesor es un guía, que lleva a los alumnos/as a situaciones de creatividad y de reflexión, potenciando el pensamiento divergente y diverso, donde las relaciones sociales y el respeto por las opiniones estarán presentes en todo momento.</w:t>
      </w:r>
    </w:p>
    <w:p w:rsidR="00AF70ED" w:rsidRPr="00AF70ED" w:rsidRDefault="00AF70ED" w:rsidP="00AF70ED">
      <w:pPr>
        <w:widowControl/>
        <w:suppressAutoHyphens w:val="0"/>
        <w:autoSpaceDE w:val="0"/>
        <w:autoSpaceDN w:val="0"/>
        <w:jc w:val="both"/>
        <w:rPr>
          <w:rFonts w:ascii="Liberation Serif" w:eastAsia="WenQuanYi Micro Hei" w:hAnsi="Liberation Serif" w:cs="Lohit Hindi"/>
          <w:kern w:val="3"/>
          <w:lang w:eastAsia="zh-CN"/>
        </w:rPr>
      </w:pPr>
      <w:r w:rsidRPr="00AF70ED">
        <w:rPr>
          <w:rFonts w:eastAsia="WenQuanYi Micro Hei" w:cs="Times New Roman"/>
          <w:i/>
          <w:iCs/>
          <w:kern w:val="0"/>
          <w:lang w:eastAsia="zh-CN"/>
        </w:rPr>
        <w:t xml:space="preserve">-Importancia de lo social: </w:t>
      </w:r>
      <w:r w:rsidRPr="00AF70ED">
        <w:rPr>
          <w:rFonts w:eastAsia="WenQuanYi Micro Hei" w:cs="Times New Roman"/>
          <w:kern w:val="0"/>
          <w:lang w:eastAsia="zh-CN"/>
        </w:rPr>
        <w:t>un buen ejercicio es la utilización de debates donde el tiempo de discurso sea limitado y con posibilidad de réplicas, con un moderador cada semana, etc. el enfoque de la estrategia del diálogo se centra en la paciencia y en el propósito.</w:t>
      </w:r>
    </w:p>
    <w:p w:rsidR="00AF70ED" w:rsidRPr="00AF70ED" w:rsidRDefault="00AF70ED" w:rsidP="00211743">
      <w:pPr>
        <w:widowControl/>
        <w:suppressAutoHyphens w:val="0"/>
        <w:autoSpaceDE w:val="0"/>
        <w:autoSpaceDN w:val="0"/>
        <w:ind w:firstLine="708"/>
        <w:jc w:val="both"/>
        <w:rPr>
          <w:rFonts w:eastAsia="WenQuanYi Micro Hei" w:cs="Times New Roman"/>
          <w:kern w:val="0"/>
          <w:lang w:eastAsia="zh-CN"/>
        </w:rPr>
      </w:pPr>
      <w:r w:rsidRPr="00AF70ED">
        <w:rPr>
          <w:rFonts w:eastAsia="WenQuanYi Micro Hei" w:cs="Times New Roman"/>
          <w:kern w:val="0"/>
          <w:lang w:eastAsia="zh-CN"/>
        </w:rPr>
        <w:lastRenderedPageBreak/>
        <w:t>A continuación mostramos 10 estrategias para educar a los niños/as en inteligencia emocional:</w:t>
      </w:r>
      <w:r w:rsidR="00211743">
        <w:rPr>
          <w:rFonts w:eastAsia="WenQuanYi Micro Hei" w:cs="Times New Roman"/>
          <w:kern w:val="0"/>
          <w:lang w:eastAsia="zh-CN"/>
        </w:rPr>
        <w:t xml:space="preserve"> </w:t>
      </w:r>
      <w:r w:rsidRPr="00AF70ED">
        <w:rPr>
          <w:rFonts w:eastAsia="WenQuanYi Micro Hei" w:cs="Times New Roman"/>
          <w:kern w:val="0"/>
          <w:lang w:eastAsia="zh-CN"/>
        </w:rPr>
        <w:t>1. Controlar su ira.</w:t>
      </w:r>
      <w:r w:rsidR="00211743">
        <w:rPr>
          <w:rFonts w:eastAsia="WenQuanYi Micro Hei" w:cs="Times New Roman"/>
          <w:kern w:val="0"/>
          <w:lang w:eastAsia="zh-CN"/>
        </w:rPr>
        <w:t xml:space="preserve"> </w:t>
      </w:r>
      <w:r w:rsidRPr="00AF70ED">
        <w:rPr>
          <w:rFonts w:eastAsia="WenQuanYi Micro Hei" w:cs="Times New Roman"/>
          <w:kern w:val="0"/>
          <w:lang w:eastAsia="zh-CN"/>
        </w:rPr>
        <w:t>2. Reconocer emociones básicas.</w:t>
      </w:r>
      <w:r w:rsidR="00211743">
        <w:rPr>
          <w:rFonts w:eastAsia="WenQuanYi Micro Hei" w:cs="Times New Roman"/>
          <w:kern w:val="0"/>
          <w:lang w:eastAsia="zh-CN"/>
        </w:rPr>
        <w:t xml:space="preserve"> </w:t>
      </w:r>
      <w:r w:rsidRPr="00AF70ED">
        <w:rPr>
          <w:rFonts w:eastAsia="WenQuanYi Micro Hei" w:cs="Times New Roman"/>
          <w:kern w:val="0"/>
          <w:lang w:eastAsia="zh-CN"/>
        </w:rPr>
        <w:t>3. Saber nombrar las emociones.</w:t>
      </w:r>
      <w:r w:rsidR="00211743">
        <w:rPr>
          <w:rFonts w:eastAsia="WenQuanYi Micro Hei" w:cs="Times New Roman"/>
          <w:kern w:val="0"/>
          <w:lang w:eastAsia="zh-CN"/>
        </w:rPr>
        <w:t xml:space="preserve"> </w:t>
      </w:r>
      <w:r w:rsidRPr="00AF70ED">
        <w:rPr>
          <w:rFonts w:eastAsia="WenQuanYi Micro Hei" w:cs="Times New Roman"/>
          <w:kern w:val="0"/>
          <w:lang w:eastAsia="zh-CN"/>
        </w:rPr>
        <w:t>4. Saber afrontar las emociones con ejemplos.</w:t>
      </w:r>
      <w:r w:rsidR="00211743">
        <w:rPr>
          <w:rFonts w:eastAsia="WenQuanYi Micro Hei" w:cs="Times New Roman"/>
          <w:kern w:val="0"/>
          <w:lang w:eastAsia="zh-CN"/>
        </w:rPr>
        <w:t xml:space="preserve"> </w:t>
      </w:r>
      <w:r w:rsidRPr="00AF70ED">
        <w:rPr>
          <w:rFonts w:eastAsia="WenQuanYi Micro Hei" w:cs="Times New Roman"/>
          <w:kern w:val="0"/>
          <w:lang w:eastAsia="zh-CN"/>
        </w:rPr>
        <w:t>5. Desarrollar su empatía.</w:t>
      </w:r>
      <w:r w:rsidR="00211743">
        <w:rPr>
          <w:rFonts w:eastAsia="WenQuanYi Micro Hei" w:cs="Times New Roman"/>
          <w:kern w:val="0"/>
          <w:lang w:eastAsia="zh-CN"/>
        </w:rPr>
        <w:t xml:space="preserve"> </w:t>
      </w:r>
      <w:r w:rsidRPr="00AF70ED">
        <w:rPr>
          <w:rFonts w:eastAsia="WenQuanYi Micro Hei" w:cs="Times New Roman"/>
          <w:kern w:val="0"/>
          <w:lang w:eastAsia="zh-CN"/>
        </w:rPr>
        <w:t>6. Desarrollar su comunicación.</w:t>
      </w:r>
      <w:r w:rsidR="00211743">
        <w:rPr>
          <w:rFonts w:eastAsia="WenQuanYi Micro Hei" w:cs="Times New Roman"/>
          <w:kern w:val="0"/>
          <w:lang w:eastAsia="zh-CN"/>
        </w:rPr>
        <w:t xml:space="preserve"> </w:t>
      </w:r>
      <w:r w:rsidRPr="00AF70ED">
        <w:rPr>
          <w:rFonts w:eastAsia="WenQuanYi Micro Hei" w:cs="Times New Roman"/>
          <w:kern w:val="0"/>
          <w:lang w:eastAsia="zh-CN"/>
        </w:rPr>
        <w:t>7. La importancia de saber escuchar.</w:t>
      </w:r>
      <w:r w:rsidR="00211743">
        <w:rPr>
          <w:rFonts w:eastAsia="WenQuanYi Micro Hei" w:cs="Times New Roman"/>
          <w:kern w:val="0"/>
          <w:lang w:eastAsia="zh-CN"/>
        </w:rPr>
        <w:t xml:space="preserve"> </w:t>
      </w:r>
      <w:r w:rsidRPr="00AF70ED">
        <w:rPr>
          <w:rFonts w:eastAsia="WenQuanYi Micro Hei" w:cs="Times New Roman"/>
          <w:kern w:val="0"/>
          <w:lang w:eastAsia="zh-CN"/>
        </w:rPr>
        <w:t>8. Iniciarlos en las emociones secundarias.</w:t>
      </w:r>
      <w:r w:rsidR="00211743">
        <w:rPr>
          <w:rFonts w:eastAsia="WenQuanYi Micro Hei" w:cs="Times New Roman"/>
          <w:kern w:val="0"/>
          <w:lang w:eastAsia="zh-CN"/>
        </w:rPr>
        <w:t xml:space="preserve"> </w:t>
      </w:r>
      <w:r w:rsidRPr="00AF70ED">
        <w:rPr>
          <w:rFonts w:eastAsia="WenQuanYi Micro Hei" w:cs="Times New Roman"/>
          <w:kern w:val="0"/>
          <w:lang w:eastAsia="zh-CN"/>
        </w:rPr>
        <w:t>9. Fomentar un diálogo democrático.</w:t>
      </w:r>
      <w:r w:rsidR="00211743">
        <w:rPr>
          <w:rFonts w:eastAsia="WenQuanYi Micro Hei" w:cs="Times New Roman"/>
          <w:kern w:val="0"/>
          <w:lang w:eastAsia="zh-CN"/>
        </w:rPr>
        <w:t xml:space="preserve"> </w:t>
      </w:r>
      <w:r w:rsidRPr="00AF70ED">
        <w:rPr>
          <w:rFonts w:eastAsia="WenQuanYi Micro Hei" w:cs="Times New Roman"/>
          <w:kern w:val="0"/>
          <w:lang w:eastAsia="zh-CN"/>
        </w:rPr>
        <w:t>10. Apertura a la expresión de emociones.</w:t>
      </w:r>
    </w:p>
    <w:p w:rsidR="00AF70ED" w:rsidRPr="00AF70ED" w:rsidRDefault="00AF70ED" w:rsidP="00AF70ED">
      <w:pPr>
        <w:widowControl/>
        <w:suppressAutoHyphens w:val="0"/>
        <w:autoSpaceDE w:val="0"/>
        <w:autoSpaceDN w:val="0"/>
        <w:jc w:val="both"/>
        <w:rPr>
          <w:rFonts w:ascii="Liberation Serif" w:eastAsia="WenQuanYi Micro Hei" w:hAnsi="Liberation Serif" w:cs="Lohit Hindi"/>
          <w:kern w:val="3"/>
          <w:lang w:eastAsia="zh-CN"/>
        </w:rPr>
      </w:pPr>
      <w:r w:rsidRPr="00AF70ED">
        <w:rPr>
          <w:rFonts w:eastAsia="WenQuanYi Micro Hei" w:cs="Times New Roman"/>
          <w:i/>
          <w:iCs/>
          <w:kern w:val="0"/>
          <w:lang w:eastAsia="zh-CN"/>
        </w:rPr>
        <w:t>“El saber comunicarse y reconocer emociones propias y ajenas, son sin duda imprescindibles para que vayan madurando poco a poco y alcancen una solvencia adecuada para integrarse en la sociedad y ser felices en ella. Nosotros podemos darle esa oportunidad…” (Bisquerra)</w:t>
      </w:r>
    </w:p>
    <w:p w:rsidR="00AF70ED" w:rsidRPr="00AF70ED" w:rsidRDefault="00AF70ED" w:rsidP="00AF70ED">
      <w:pPr>
        <w:widowControl/>
        <w:suppressAutoHyphens w:val="0"/>
        <w:autoSpaceDE w:val="0"/>
        <w:autoSpaceDN w:val="0"/>
        <w:spacing w:line="100" w:lineRule="atLeast"/>
        <w:jc w:val="both"/>
        <w:rPr>
          <w:rFonts w:ascii="Liberation Serif" w:eastAsia="WenQuanYi Micro Hei" w:hAnsi="Liberation Serif" w:cs="Lohit Hindi"/>
          <w:kern w:val="3"/>
          <w:lang w:eastAsia="zh-CN"/>
        </w:rPr>
      </w:pPr>
      <w:r w:rsidRPr="00AF70ED">
        <w:rPr>
          <w:rFonts w:eastAsia="WenQuanYi Micro Hei" w:cs="Times New Roman"/>
          <w:kern w:val="0"/>
          <w:lang w:eastAsia="zh-CN"/>
        </w:rPr>
        <w:t>*Contenidos de la Educación Emocional: La regulación de las emociones. La conciencia emocional. La autonomía emocional. Las habilidades socio-emocionales. Las relaciones entre emoción y bienestar y bienestar subjetivo. El concepto de Flow (fluir).</w:t>
      </w:r>
    </w:p>
    <w:p w:rsidR="001B18E0" w:rsidRDefault="001B18E0" w:rsidP="00203880">
      <w:pPr>
        <w:pStyle w:val="Contenidodelatabla"/>
        <w:spacing w:line="100" w:lineRule="atLeast"/>
        <w:jc w:val="both"/>
        <w:rPr>
          <w:rFonts w:cs="Times New Roman"/>
          <w:b/>
          <w:bCs/>
          <w:sz w:val="32"/>
          <w:szCs w:val="32"/>
          <w:u w:val="single"/>
        </w:rPr>
      </w:pPr>
    </w:p>
    <w:p w:rsidR="00211743" w:rsidRPr="00211743" w:rsidRDefault="00211743" w:rsidP="00211743">
      <w:pPr>
        <w:keepNext/>
        <w:autoSpaceDN w:val="0"/>
        <w:spacing w:before="240" w:after="120" w:line="100" w:lineRule="atLeast"/>
        <w:jc w:val="both"/>
        <w:textAlignment w:val="baseline"/>
        <w:rPr>
          <w:rFonts w:eastAsia="WenQuanYi Micro Hei" w:cs="Times New Roman"/>
          <w:b/>
          <w:bCs/>
          <w:kern w:val="3"/>
          <w:sz w:val="32"/>
          <w:szCs w:val="32"/>
          <w:lang w:eastAsia="zh-CN"/>
        </w:rPr>
      </w:pPr>
      <w:r w:rsidRPr="00211743">
        <w:rPr>
          <w:rFonts w:eastAsia="WenQuanYi Micro Hei" w:cs="Times New Roman"/>
          <w:b/>
          <w:bCs/>
          <w:kern w:val="3"/>
          <w:sz w:val="32"/>
          <w:szCs w:val="32"/>
          <w:highlight w:val="cyan"/>
          <w:lang w:eastAsia="zh-CN"/>
        </w:rPr>
        <w:t>10. Evaluación.</w:t>
      </w:r>
      <w:r w:rsidRPr="00211743">
        <w:rPr>
          <w:rFonts w:eastAsia="WenQuanYi Micro Hei" w:cs="Times New Roman"/>
          <w:b/>
          <w:bCs/>
          <w:kern w:val="3"/>
          <w:sz w:val="32"/>
          <w:szCs w:val="32"/>
          <w:lang w:eastAsia="zh-CN"/>
        </w:rPr>
        <w:t xml:space="preserve">  </w:t>
      </w:r>
    </w:p>
    <w:p w:rsidR="00211743" w:rsidRPr="00211743" w:rsidRDefault="00211743" w:rsidP="00211743">
      <w:pPr>
        <w:keepNext/>
        <w:autoSpaceDN w:val="0"/>
        <w:spacing w:before="240" w:after="120" w:line="100" w:lineRule="atLeast"/>
        <w:jc w:val="both"/>
        <w:textAlignment w:val="baseline"/>
        <w:rPr>
          <w:rFonts w:ascii="Liberation Sans" w:eastAsia="WenQuanYi Micro Hei" w:hAnsi="Liberation Sans" w:cs="Lohit Hindi"/>
          <w:kern w:val="3"/>
          <w:sz w:val="28"/>
          <w:szCs w:val="28"/>
          <w:lang w:eastAsia="zh-CN"/>
        </w:rPr>
      </w:pPr>
      <w:r w:rsidRPr="00211743">
        <w:rPr>
          <w:rFonts w:eastAsia="WenQuanYi Micro Hei" w:cs="Times New Roman"/>
          <w:bCs/>
          <w:kern w:val="3"/>
          <w:lang w:eastAsia="zh-CN"/>
        </w:rPr>
        <w:tab/>
        <w:t>E</w:t>
      </w:r>
      <w:r w:rsidRPr="00211743">
        <w:rPr>
          <w:rFonts w:eastAsia="WenQuanYi Micro Hei" w:cs="Times New Roman"/>
          <w:kern w:val="3"/>
          <w:lang w:eastAsia="zh-CN"/>
        </w:rPr>
        <w:t>valuar es interpretar o analizar una medida, no la medida en sí misma. Las pruebas son recopilaciones numéricas de aciertos – errores, no evaluación. La evaluación no indica una medida exacta y cuantitativa, sino que se trata de un concepto dinámico y continuo de información sobre cambios de conducta del individuo.</w:t>
      </w:r>
    </w:p>
    <w:p w:rsidR="00211743" w:rsidRPr="00211743" w:rsidRDefault="00211743" w:rsidP="00211743">
      <w:pPr>
        <w:keepNext/>
        <w:autoSpaceDN w:val="0"/>
        <w:spacing w:before="240" w:after="120" w:line="100" w:lineRule="atLeast"/>
        <w:jc w:val="both"/>
        <w:textAlignment w:val="baseline"/>
        <w:rPr>
          <w:rFonts w:ascii="Liberation Sans" w:eastAsia="WenQuanYi Micro Hei" w:hAnsi="Liberation Sans" w:cs="Lohit Hindi"/>
          <w:kern w:val="3"/>
          <w:sz w:val="28"/>
          <w:szCs w:val="28"/>
          <w:lang w:eastAsia="zh-CN"/>
        </w:rPr>
      </w:pPr>
      <w:r w:rsidRPr="00211743">
        <w:rPr>
          <w:rFonts w:eastAsia="WenQuanYi Micro Hei" w:cs="Times New Roman"/>
          <w:kern w:val="3"/>
          <w:lang w:eastAsia="zh-CN"/>
        </w:rPr>
        <w:tab/>
      </w:r>
      <w:r w:rsidRPr="00211743">
        <w:rPr>
          <w:rFonts w:eastAsia="WenQuanYi Micro Hei" w:cs="Times New Roman"/>
          <w:b/>
          <w:bCs/>
          <w:kern w:val="3"/>
          <w:sz w:val="28"/>
          <w:szCs w:val="28"/>
          <w:u w:val="single"/>
          <w:lang w:eastAsia="zh-CN"/>
        </w:rPr>
        <w:t xml:space="preserve">10.1. Evaluación del alumnado: ¿qué, cómo y cuándo evaluar? Evaluación por competencias.  </w:t>
      </w:r>
    </w:p>
    <w:p w:rsidR="00211743" w:rsidRPr="00211743" w:rsidRDefault="00211743" w:rsidP="00211743">
      <w:pPr>
        <w:autoSpaceDN w:val="0"/>
        <w:spacing w:after="60"/>
        <w:jc w:val="both"/>
        <w:textAlignment w:val="baseline"/>
        <w:rPr>
          <w:rFonts w:ascii="Liberation Serif" w:eastAsia="WenQuanYi Micro Hei" w:hAnsi="Liberation Serif" w:cs="Lohit Hindi"/>
          <w:kern w:val="3"/>
          <w:lang w:eastAsia="zh-CN"/>
        </w:rPr>
      </w:pPr>
      <w:r w:rsidRPr="00211743">
        <w:rPr>
          <w:rFonts w:eastAsia="Arial" w:cs="Times New Roman"/>
          <w:b/>
          <w:bCs/>
          <w:i/>
          <w:iCs/>
          <w:kern w:val="3"/>
          <w:sz w:val="28"/>
          <w:szCs w:val="28"/>
          <w:lang w:eastAsia="zh-CN"/>
        </w:rPr>
        <w:t>Características de la evaluación:</w:t>
      </w:r>
      <w:r>
        <w:rPr>
          <w:rFonts w:eastAsia="Arial" w:cs="Times New Roman"/>
          <w:b/>
          <w:bCs/>
          <w:i/>
          <w:iCs/>
          <w:kern w:val="3"/>
          <w:sz w:val="28"/>
          <w:szCs w:val="28"/>
          <w:lang w:eastAsia="zh-CN"/>
        </w:rPr>
        <w:t xml:space="preserve"> </w:t>
      </w:r>
      <w:r w:rsidRPr="00211743">
        <w:rPr>
          <w:rFonts w:eastAsia="WenQuanYi Micro Hei" w:cs="Times New Roman"/>
          <w:bCs/>
          <w:i/>
          <w:iCs/>
          <w:kern w:val="3"/>
          <w:lang w:eastAsia="zh-CN"/>
        </w:rPr>
        <w:t>- Continua:</w:t>
      </w:r>
      <w:r w:rsidRPr="00211743">
        <w:rPr>
          <w:rFonts w:eastAsia="WenQuanYi Micro Hei" w:cs="Times New Roman"/>
          <w:kern w:val="3"/>
          <w:lang w:eastAsia="zh-CN"/>
        </w:rPr>
        <w:t xml:space="preserve"> por estar inmersa en el proceso de enseñanza y aprendizaje.</w:t>
      </w:r>
      <w:r>
        <w:rPr>
          <w:rFonts w:eastAsia="WenQuanYi Micro Hei" w:cs="Times New Roman"/>
          <w:kern w:val="3"/>
          <w:lang w:eastAsia="zh-CN"/>
        </w:rPr>
        <w:t xml:space="preserve"> </w:t>
      </w:r>
      <w:r w:rsidRPr="00211743">
        <w:rPr>
          <w:rFonts w:eastAsia="WenQuanYi Micro Hei" w:cs="Times New Roman"/>
          <w:bCs/>
          <w:i/>
          <w:iCs/>
          <w:kern w:val="3"/>
          <w:lang w:eastAsia="zh-CN"/>
        </w:rPr>
        <w:t>- Criterial:</w:t>
      </w:r>
      <w:r w:rsidRPr="00211743">
        <w:rPr>
          <w:rFonts w:eastAsia="WenQuanYi Micro Hei" w:cs="Times New Roman"/>
          <w:kern w:val="3"/>
          <w:lang w:eastAsia="zh-CN"/>
        </w:rPr>
        <w:t xml:space="preserve"> por tomar como referentes los criterios de evaluación de las materias.</w:t>
      </w:r>
      <w:r>
        <w:rPr>
          <w:rFonts w:eastAsia="WenQuanYi Micro Hei" w:cs="Times New Roman"/>
          <w:kern w:val="3"/>
          <w:lang w:eastAsia="zh-CN"/>
        </w:rPr>
        <w:t xml:space="preserve"> </w:t>
      </w:r>
      <w:r w:rsidRPr="00211743">
        <w:rPr>
          <w:rFonts w:eastAsia="WenQuanYi Micro Hei" w:cs="Times New Roman"/>
          <w:bCs/>
          <w:i/>
          <w:iCs/>
          <w:kern w:val="3"/>
          <w:lang w:eastAsia="zh-CN"/>
        </w:rPr>
        <w:t>- Global:</w:t>
      </w:r>
      <w:r w:rsidRPr="00211743">
        <w:rPr>
          <w:rFonts w:eastAsia="WenQuanYi Micro Hei" w:cs="Times New Roman"/>
          <w:kern w:val="3"/>
          <w:lang w:eastAsia="zh-CN"/>
        </w:rPr>
        <w:t xml:space="preserve"> por estar referida a las CC y a los objetivos generales de la etapa y tendrá como referente el progreso del alumnado en el conjunto de las materias.</w:t>
      </w:r>
      <w:r>
        <w:rPr>
          <w:rFonts w:eastAsia="WenQuanYi Micro Hei" w:cs="Times New Roman"/>
          <w:kern w:val="3"/>
          <w:lang w:eastAsia="zh-CN"/>
        </w:rPr>
        <w:t xml:space="preserve"> </w:t>
      </w:r>
      <w:r w:rsidRPr="00211743">
        <w:rPr>
          <w:rFonts w:eastAsia="WenQuanYi Micro Hei" w:cs="Times New Roman"/>
          <w:bCs/>
          <w:i/>
          <w:iCs/>
          <w:kern w:val="3"/>
          <w:lang w:eastAsia="zh-CN"/>
        </w:rPr>
        <w:t>- Formativa</w:t>
      </w:r>
      <w:r w:rsidRPr="00211743">
        <w:rPr>
          <w:rFonts w:eastAsia="WenQuanYi Micro Hei" w:cs="Times New Roman"/>
          <w:b/>
          <w:bCs/>
          <w:i/>
          <w:iCs/>
          <w:kern w:val="3"/>
          <w:lang w:eastAsia="zh-CN"/>
        </w:rPr>
        <w:t>:</w:t>
      </w:r>
      <w:r w:rsidRPr="00211743">
        <w:rPr>
          <w:rFonts w:eastAsia="WenQuanYi Micro Hei" w:cs="Times New Roman"/>
          <w:kern w:val="3"/>
          <w:lang w:eastAsia="zh-CN"/>
        </w:rPr>
        <w:t xml:space="preserve"> por mejorar la intervención educativa del proceso educativo.</w:t>
      </w:r>
    </w:p>
    <w:p w:rsidR="00211743" w:rsidRDefault="00211743" w:rsidP="00211743">
      <w:pPr>
        <w:autoSpaceDN w:val="0"/>
        <w:jc w:val="both"/>
        <w:textAlignment w:val="baseline"/>
        <w:rPr>
          <w:rFonts w:eastAsia="WenQuanYi Micro Hei" w:cs="Times New Roman"/>
          <w:b/>
          <w:bCs/>
          <w:i/>
          <w:iCs/>
          <w:kern w:val="3"/>
          <w:sz w:val="28"/>
          <w:szCs w:val="28"/>
          <w:lang w:eastAsia="zh-CN"/>
        </w:rPr>
      </w:pP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bCs/>
          <w:i/>
          <w:iCs/>
          <w:kern w:val="3"/>
          <w:sz w:val="28"/>
          <w:szCs w:val="28"/>
          <w:lang w:eastAsia="zh-CN"/>
        </w:rPr>
        <w:t>Qué evaluar.</w:t>
      </w: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bCs/>
          <w:color w:val="000000"/>
          <w:kern w:val="3"/>
          <w:u w:val="single"/>
          <w:lang w:eastAsia="zh-CN"/>
        </w:rPr>
        <w:t>a) El perfil de área,</w:t>
      </w:r>
      <w:r w:rsidRPr="00211743">
        <w:rPr>
          <w:rFonts w:eastAsia="WenQuanYi Micro Hei" w:cs="Times New Roman"/>
          <w:color w:val="000000"/>
          <w:kern w:val="3"/>
          <w:lang w:eastAsia="zh-CN"/>
        </w:rPr>
        <w:t xml:space="preserve"> determinado por el </w:t>
      </w:r>
      <w:r w:rsidRPr="00211743">
        <w:rPr>
          <w:rFonts w:eastAsia="WenQuanYi Micro Hei" w:cs="Times New Roman"/>
          <w:color w:val="000000"/>
          <w:kern w:val="3"/>
          <w:u w:val="single"/>
          <w:lang w:eastAsia="zh-CN"/>
        </w:rPr>
        <w:t>conjunto de criterios de evaluación de una materia para cada curso</w:t>
      </w:r>
      <w:r w:rsidRPr="00211743">
        <w:rPr>
          <w:rFonts w:eastAsia="WenQuanYi Micro Hei" w:cs="Times New Roman"/>
          <w:color w:val="000000"/>
          <w:kern w:val="3"/>
          <w:lang w:eastAsia="zh-CN"/>
        </w:rPr>
        <w:t xml:space="preserve">, es el referente en la toma de decisiones de la evaluación de dicha área. </w:t>
      </w:r>
      <w:r w:rsidRPr="00211743">
        <w:rPr>
          <w:rFonts w:eastAsia="WenQuanYi Micro Hei" w:cs="Times New Roman"/>
          <w:kern w:val="3"/>
          <w:lang w:eastAsia="zh-CN"/>
        </w:rPr>
        <w:t xml:space="preserve">Los </w:t>
      </w:r>
      <w:r w:rsidRPr="00211743">
        <w:rPr>
          <w:rFonts w:eastAsia="WenQuanYi Micro Hei" w:cs="Times New Roman"/>
          <w:bCs/>
          <w:kern w:val="3"/>
          <w:lang w:eastAsia="zh-CN"/>
        </w:rPr>
        <w:t>criterios de evaluación serán referente fundamental para valorar el grado de desempeño de las CC y de los objetivos de etapa. En el currículo andaluz vienen recogidos por cursos en ESO</w:t>
      </w:r>
      <w:r w:rsidRPr="00211743">
        <w:rPr>
          <w:rFonts w:eastAsia="WenQuanYi Micro Hei" w:cs="Times New Roman"/>
          <w:bCs/>
          <w:i/>
          <w:iCs/>
          <w:kern w:val="3"/>
          <w:lang w:eastAsia="zh-CN"/>
        </w:rPr>
        <w:t xml:space="preserve"> y </w:t>
      </w:r>
      <w:r w:rsidRPr="00211743">
        <w:rPr>
          <w:rFonts w:eastAsia="WenQuanYi Micro Hei" w:cs="Times New Roman"/>
          <w:bCs/>
          <w:kern w:val="3"/>
          <w:lang w:eastAsia="zh-CN"/>
        </w:rPr>
        <w:t>Bachillerato</w:t>
      </w:r>
      <w:r w:rsidRPr="00211743">
        <w:rPr>
          <w:rFonts w:eastAsia="WenQuanYi Micro Hei" w:cs="Times New Roman"/>
          <w:bCs/>
          <w:i/>
          <w:iCs/>
          <w:kern w:val="3"/>
          <w:lang w:eastAsia="zh-CN"/>
        </w:rPr>
        <w:t xml:space="preserve"> (Anexo I, II y III Orden 14/07/2016)</w:t>
      </w:r>
      <w:r w:rsidRPr="00211743">
        <w:rPr>
          <w:rFonts w:eastAsia="WenQuanYi Micro Hei" w:cs="Times New Roman"/>
          <w:bCs/>
          <w:kern w:val="3"/>
          <w:lang w:eastAsia="zh-CN"/>
        </w:rPr>
        <w:t xml:space="preserve"> y a nivel estatal para la etapa de ESO y Bachillerato  </w:t>
      </w:r>
      <w:r w:rsidRPr="00211743">
        <w:rPr>
          <w:rFonts w:eastAsia="WenQuanYi Micro Hei" w:cs="Times New Roman"/>
          <w:bCs/>
          <w:i/>
          <w:iCs/>
          <w:kern w:val="3"/>
          <w:lang w:eastAsia="zh-CN"/>
        </w:rPr>
        <w:t>(Anexos I y II RD 1105/2014)</w:t>
      </w:r>
      <w:r w:rsidRPr="00211743">
        <w:rPr>
          <w:rFonts w:eastAsia="WenQuanYi Micro Hei" w:cs="Times New Roman"/>
          <w:bCs/>
          <w:kern w:val="3"/>
          <w:lang w:eastAsia="zh-CN"/>
        </w:rPr>
        <w:t xml:space="preserve">. Además, se tendrán en cuenta los </w:t>
      </w:r>
      <w:r w:rsidRPr="00211743">
        <w:rPr>
          <w:rFonts w:eastAsia="WenQuanYi Micro Hei" w:cs="Times New Roman"/>
          <w:bCs/>
          <w:kern w:val="3"/>
          <w:u w:val="single"/>
          <w:lang w:eastAsia="zh-CN"/>
        </w:rPr>
        <w:t>estándares de aprendizaje evaluables</w:t>
      </w:r>
      <w:r w:rsidRPr="00211743">
        <w:rPr>
          <w:rFonts w:eastAsia="WenQuanYi Micro Hei" w:cs="Times New Roman"/>
          <w:bCs/>
          <w:kern w:val="3"/>
          <w:lang w:eastAsia="zh-CN"/>
        </w:rPr>
        <w:t xml:space="preserve">, que concretan los criterios de evaluación y permiten definir los resultados, definidos en el </w:t>
      </w:r>
      <w:r w:rsidRPr="00211743">
        <w:rPr>
          <w:rFonts w:eastAsia="WenQuanYi Micro Hei" w:cs="Times New Roman"/>
          <w:bCs/>
          <w:i/>
          <w:kern w:val="3"/>
          <w:lang w:eastAsia="zh-CN"/>
        </w:rPr>
        <w:t>RD 1105/2014</w:t>
      </w:r>
      <w:r w:rsidRPr="00211743">
        <w:rPr>
          <w:rFonts w:eastAsia="WenQuanYi Micro Hei" w:cs="Times New Roman"/>
          <w:bCs/>
          <w:kern w:val="3"/>
          <w:lang w:eastAsia="zh-CN"/>
        </w:rPr>
        <w:t>.</w:t>
      </w:r>
    </w:p>
    <w:p w:rsidR="00211743" w:rsidRPr="00211743" w:rsidRDefault="00211743" w:rsidP="00211743">
      <w:pPr>
        <w:suppressAutoHyphens w:val="0"/>
        <w:autoSpaceDE w:val="0"/>
        <w:autoSpaceDN w:val="0"/>
        <w:jc w:val="both"/>
        <w:rPr>
          <w:rFonts w:ascii="News Got T" w:eastAsia="MS Mincho" w:hAnsi="News Got T" w:hint="eastAsia"/>
          <w:kern w:val="0"/>
          <w:lang w:eastAsia="es-ES" w:bidi="ar-SA"/>
        </w:rPr>
      </w:pPr>
      <w:r w:rsidRPr="00211743">
        <w:rPr>
          <w:rFonts w:eastAsia="MS Mincho" w:cs="Times New Roman"/>
          <w:b/>
          <w:bCs/>
          <w:color w:val="000000"/>
          <w:kern w:val="0"/>
          <w:u w:val="single"/>
          <w:lang w:eastAsia="es-ES" w:bidi="ar-SA"/>
        </w:rPr>
        <w:t>b) El perfil de competencia</w:t>
      </w:r>
      <w:r w:rsidRPr="00211743">
        <w:rPr>
          <w:rFonts w:eastAsia="MS Mincho" w:cs="Times New Roman"/>
          <w:color w:val="000000"/>
          <w:kern w:val="0"/>
          <w:u w:val="single"/>
          <w:lang w:eastAsia="es-ES" w:bidi="ar-SA"/>
        </w:rPr>
        <w:t>,</w:t>
      </w:r>
      <w:r w:rsidRPr="00211743">
        <w:rPr>
          <w:rFonts w:eastAsia="MS Mincho" w:cs="Times New Roman"/>
          <w:color w:val="000000"/>
          <w:kern w:val="0"/>
          <w:lang w:eastAsia="es-ES" w:bidi="ar-SA"/>
        </w:rPr>
        <w:t xml:space="preserve"> determinado por el </w:t>
      </w:r>
      <w:r w:rsidRPr="00211743">
        <w:rPr>
          <w:rFonts w:eastAsia="MS Mincho" w:cs="Times New Roman"/>
          <w:color w:val="000000"/>
          <w:kern w:val="0"/>
          <w:u w:val="single"/>
          <w:lang w:eastAsia="es-ES" w:bidi="ar-SA"/>
        </w:rPr>
        <w:t xml:space="preserve">conjunto de criterios de evaluación de cada curso relacionados con cada una de las competencias </w:t>
      </w:r>
      <w:r w:rsidRPr="00211743">
        <w:rPr>
          <w:rFonts w:eastAsia="MS Mincho" w:cs="Times New Roman"/>
          <w:color w:val="000000"/>
          <w:kern w:val="0"/>
          <w:lang w:eastAsia="es-ES" w:bidi="ar-SA"/>
        </w:rPr>
        <w:t xml:space="preserve">según el desarrollo curricular, y que configura los aprendizajes básicos para cada una de las competencias clave en cada curso de ESO. </w:t>
      </w:r>
    </w:p>
    <w:p w:rsidR="00211743" w:rsidRPr="00211743" w:rsidRDefault="00211743" w:rsidP="00211743">
      <w:pPr>
        <w:suppressAutoHyphens w:val="0"/>
        <w:autoSpaceDE w:val="0"/>
        <w:autoSpaceDN w:val="0"/>
        <w:jc w:val="both"/>
        <w:rPr>
          <w:rFonts w:ascii="News Got T" w:eastAsia="MS Mincho" w:hAnsi="News Got T" w:hint="eastAsia"/>
          <w:kern w:val="0"/>
          <w:lang w:eastAsia="es-ES" w:bidi="ar-SA"/>
        </w:rPr>
      </w:pPr>
      <w:r w:rsidRPr="00211743">
        <w:rPr>
          <w:rFonts w:eastAsia="MS Mincho" w:cs="Times New Roman"/>
          <w:b/>
          <w:bCs/>
          <w:color w:val="000000"/>
          <w:kern w:val="0"/>
          <w:u w:val="single"/>
          <w:lang w:eastAsia="es-ES" w:bidi="ar-SA"/>
        </w:rPr>
        <w:t>c) Las programaciones didácticas</w:t>
      </w:r>
      <w:r w:rsidRPr="00211743">
        <w:rPr>
          <w:rFonts w:eastAsia="MS Mincho" w:cs="Times New Roman"/>
          <w:color w:val="000000"/>
          <w:kern w:val="0"/>
          <w:lang w:eastAsia="es-ES" w:bidi="ar-SA"/>
        </w:rPr>
        <w:t xml:space="preserve"> </w:t>
      </w:r>
      <w:r w:rsidRPr="00211743">
        <w:rPr>
          <w:rFonts w:eastAsia="MS Mincho" w:cs="Times New Roman"/>
          <w:kern w:val="0"/>
          <w:lang w:eastAsia="es-ES" w:bidi="ar-SA"/>
        </w:rPr>
        <w:t>que,</w:t>
      </w:r>
      <w:r w:rsidRPr="00211743">
        <w:rPr>
          <w:rFonts w:eastAsia="MS Mincho" w:cs="Times New Roman"/>
          <w:color w:val="000000"/>
          <w:kern w:val="0"/>
          <w:lang w:eastAsia="es-ES" w:bidi="ar-SA"/>
        </w:rPr>
        <w:t xml:space="preserve"> a partir de los c</w:t>
      </w:r>
      <w:r w:rsidRPr="00211743">
        <w:rPr>
          <w:rFonts w:eastAsia="MS Mincho" w:cs="Times New Roman"/>
          <w:color w:val="000000"/>
          <w:kern w:val="0"/>
          <w:u w:val="single"/>
          <w:lang w:eastAsia="es-ES" w:bidi="ar-SA"/>
        </w:rPr>
        <w:t>riterios de evaluación de curso, establecerán los criterios de calificación, niveles de logro e instrumentos de evaluación asociados a dichos criterios</w:t>
      </w:r>
      <w:r w:rsidRPr="00211743">
        <w:rPr>
          <w:rFonts w:eastAsia="MS Mincho" w:cs="Times New Roman"/>
          <w:color w:val="000000"/>
          <w:kern w:val="0"/>
          <w:lang w:eastAsia="es-ES" w:bidi="ar-SA"/>
        </w:rPr>
        <w:t>.</w:t>
      </w:r>
    </w:p>
    <w:p w:rsidR="00211743" w:rsidRPr="00211743" w:rsidRDefault="00211743" w:rsidP="00211743">
      <w:pPr>
        <w:autoSpaceDN w:val="0"/>
        <w:jc w:val="both"/>
        <w:textAlignment w:val="baseline"/>
        <w:rPr>
          <w:rFonts w:eastAsia="WenQuanYi Micro Hei" w:cs="Times New Roman"/>
          <w:kern w:val="3"/>
          <w:lang w:eastAsia="zh-CN"/>
        </w:rPr>
      </w:pPr>
    </w:p>
    <w:p w:rsidR="00211743" w:rsidRPr="00211743" w:rsidRDefault="00211743" w:rsidP="00211743">
      <w:pPr>
        <w:autoSpaceDN w:val="0"/>
        <w:jc w:val="both"/>
        <w:textAlignment w:val="baseline"/>
        <w:rPr>
          <w:rFonts w:eastAsia="WenQuanYi Micro Hei" w:cs="Times New Roman"/>
          <w:b/>
          <w:bCs/>
          <w:i/>
          <w:iCs/>
          <w:kern w:val="3"/>
          <w:sz w:val="28"/>
          <w:szCs w:val="28"/>
          <w:lang w:eastAsia="zh-CN"/>
        </w:rPr>
      </w:pPr>
      <w:r w:rsidRPr="00211743">
        <w:rPr>
          <w:rFonts w:eastAsia="WenQuanYi Micro Hei" w:cs="Times New Roman"/>
          <w:b/>
          <w:bCs/>
          <w:i/>
          <w:iCs/>
          <w:kern w:val="3"/>
          <w:sz w:val="28"/>
          <w:szCs w:val="28"/>
          <w:lang w:eastAsia="zh-CN"/>
        </w:rPr>
        <w:t xml:space="preserve">Cómo evaluar. </w:t>
      </w:r>
    </w:p>
    <w:p w:rsidR="00211743" w:rsidRPr="00211743" w:rsidRDefault="00211743" w:rsidP="00211743">
      <w:pPr>
        <w:autoSpaceDN w:val="0"/>
        <w:spacing w:after="60"/>
        <w:ind w:firstLine="709"/>
        <w:jc w:val="both"/>
        <w:textAlignment w:val="baseline"/>
        <w:rPr>
          <w:rFonts w:ascii="Arial" w:eastAsia="Arial" w:hAnsi="Arial"/>
          <w:kern w:val="3"/>
          <w:lang w:eastAsia="zh-CN"/>
        </w:rPr>
      </w:pPr>
      <w:r w:rsidRPr="00211743">
        <w:rPr>
          <w:rFonts w:eastAsia="Arial" w:cs="Times New Roman"/>
          <w:kern w:val="3"/>
          <w:lang w:eastAsia="zh-CN"/>
        </w:rPr>
        <w:t xml:space="preserve">El profesorado llevará a cabo la evaluación, preferentemente, a través de la observación continuada de la evolución del proceso de aprendizaje de cada alumno o alumna y de su maduración personal en relación con los objetivos de la ESO y las CC. A tal efecto, utilizará diferentes procedimientos, técnicas o instrumentos como </w:t>
      </w:r>
      <w:r w:rsidRPr="00211743">
        <w:rPr>
          <w:rFonts w:eastAsia="Arial" w:cs="Times New Roman"/>
          <w:kern w:val="3"/>
          <w:u w:val="single"/>
          <w:lang w:eastAsia="zh-CN"/>
        </w:rPr>
        <w:t>pruebas, escalas de observación, rúbricas o portfolios</w:t>
      </w:r>
      <w:r w:rsidRPr="00211743">
        <w:rPr>
          <w:rFonts w:eastAsia="Arial" w:cs="Times New Roman"/>
          <w:kern w:val="3"/>
          <w:lang w:eastAsia="zh-CN"/>
        </w:rPr>
        <w:t>, entre otros, ajustados a los criterios de evaluación y a las características específicas del alumnado.</w:t>
      </w:r>
    </w:p>
    <w:p w:rsidR="00211743" w:rsidRPr="00211743" w:rsidRDefault="00211743" w:rsidP="00211743">
      <w:pPr>
        <w:autoSpaceDN w:val="0"/>
        <w:spacing w:after="140" w:line="288" w:lineRule="auto"/>
        <w:textAlignment w:val="baseline"/>
        <w:rPr>
          <w:rFonts w:ascii="Liberation Serif" w:eastAsia="WenQuanYi Micro Hei" w:hAnsi="Liberation Serif" w:cs="Lohit Hindi"/>
          <w:kern w:val="3"/>
          <w:lang w:eastAsia="zh-CN"/>
        </w:rPr>
      </w:pPr>
    </w:p>
    <w:p w:rsidR="00211743" w:rsidRPr="00211743" w:rsidRDefault="00211743" w:rsidP="00211743">
      <w:pPr>
        <w:autoSpaceDN w:val="0"/>
        <w:spacing w:after="140" w:line="288" w:lineRule="auto"/>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noProof/>
          <w:kern w:val="3"/>
          <w:lang w:eastAsia="zh-CN"/>
        </w:rPr>
        <w:lastRenderedPageBreak/>
        <w:drawing>
          <wp:inline distT="0" distB="0" distL="0" distR="0" wp14:anchorId="7353AB5B" wp14:editId="6BE1ACD4">
            <wp:extent cx="5958843" cy="5013956"/>
            <wp:effectExtent l="0" t="0" r="3807" b="0"/>
            <wp:docPr id="1" name="Imagen 1" descr="Evaluación en el Aula – Tipos, Técnicas e Instrumentos | Tecnica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958843" cy="5013956"/>
                    </a:xfrm>
                    <a:prstGeom prst="rect">
                      <a:avLst/>
                    </a:prstGeom>
                    <a:noFill/>
                    <a:ln>
                      <a:noFill/>
                      <a:prstDash/>
                    </a:ln>
                  </pic:spPr>
                </pic:pic>
              </a:graphicData>
            </a:graphic>
          </wp:inline>
        </w:drawing>
      </w:r>
    </w:p>
    <w:p w:rsidR="00211743" w:rsidRPr="00211743" w:rsidRDefault="00211743" w:rsidP="00211743">
      <w:pPr>
        <w:autoSpaceDN w:val="0"/>
        <w:spacing w:after="60"/>
        <w:jc w:val="both"/>
        <w:textAlignment w:val="baseline"/>
        <w:rPr>
          <w:rFonts w:ascii="Arial" w:eastAsia="Arial" w:hAnsi="Arial"/>
          <w:kern w:val="3"/>
          <w:lang w:eastAsia="zh-CN"/>
        </w:rPr>
      </w:pPr>
      <w:r w:rsidRPr="00211743">
        <w:rPr>
          <w:rFonts w:eastAsia="Arial" w:cs="Times New Roman"/>
          <w:b/>
          <w:bCs/>
          <w:kern w:val="3"/>
          <w:sz w:val="28"/>
          <w:szCs w:val="28"/>
          <w:u w:val="single"/>
          <w:lang w:eastAsia="zh-CN"/>
        </w:rPr>
        <w:t xml:space="preserve">Técnicas (parámetros) e instrumentos de evaluación (actividades evaluables) a aplicar en EF para 2º de ESO. </w:t>
      </w:r>
    </w:p>
    <w:tbl>
      <w:tblPr>
        <w:tblW w:w="9628" w:type="dxa"/>
        <w:tblCellMar>
          <w:left w:w="10" w:type="dxa"/>
          <w:right w:w="10" w:type="dxa"/>
        </w:tblCellMar>
        <w:tblLook w:val="0000" w:firstRow="0" w:lastRow="0" w:firstColumn="0" w:lastColumn="0" w:noHBand="0" w:noVBand="0"/>
      </w:tblPr>
      <w:tblGrid>
        <w:gridCol w:w="2405"/>
        <w:gridCol w:w="7223"/>
      </w:tblGrid>
      <w:tr w:rsidR="00211743" w:rsidRPr="00211743" w:rsidTr="00934DC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jc w:val="center"/>
              <w:textAlignment w:val="baseline"/>
              <w:rPr>
                <w:rFonts w:ascii="Liberation Serif" w:eastAsia="WenQuanYi Micro Hei" w:hAnsi="Liberation Serif" w:cs="Lohit Hindi"/>
                <w:b/>
                <w:bCs/>
                <w:kern w:val="3"/>
                <w:lang w:eastAsia="zh-CN"/>
              </w:rPr>
            </w:pPr>
            <w:r w:rsidRPr="00211743">
              <w:rPr>
                <w:rFonts w:ascii="Liberation Serif" w:eastAsia="WenQuanYi Micro Hei" w:hAnsi="Liberation Serif" w:cs="Lohit Hindi"/>
                <w:b/>
                <w:bCs/>
                <w:kern w:val="3"/>
                <w:lang w:eastAsia="zh-CN"/>
              </w:rPr>
              <w:t>Técnicas</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jc w:val="center"/>
              <w:textAlignment w:val="baseline"/>
              <w:rPr>
                <w:rFonts w:ascii="Liberation Serif" w:eastAsia="WenQuanYi Micro Hei" w:hAnsi="Liberation Serif" w:cs="Lohit Hindi"/>
                <w:b/>
                <w:bCs/>
                <w:kern w:val="3"/>
                <w:lang w:eastAsia="zh-CN"/>
              </w:rPr>
            </w:pPr>
            <w:r w:rsidRPr="00211743">
              <w:rPr>
                <w:rFonts w:ascii="Liberation Serif" w:eastAsia="WenQuanYi Micro Hei" w:hAnsi="Liberation Serif" w:cs="Lohit Hindi"/>
                <w:b/>
                <w:bCs/>
                <w:kern w:val="3"/>
                <w:lang w:eastAsia="zh-CN"/>
              </w:rPr>
              <w:t>Instrumentos – Evidencias de evaluación.</w:t>
            </w:r>
          </w:p>
        </w:tc>
      </w:tr>
      <w:tr w:rsidR="00211743" w:rsidRPr="00211743" w:rsidTr="00934DC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Prueba escrita (PE)</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Examen tipo test (ETT)</w:t>
            </w:r>
          </w:p>
        </w:tc>
      </w:tr>
      <w:tr w:rsidR="00211743" w:rsidRPr="00211743" w:rsidTr="00934DC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Pruebas prácticas (PP)</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Elaboración de un vídeo digital (VD). </w:t>
            </w:r>
          </w:p>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Prueba de resistencia (PR). </w:t>
            </w:r>
          </w:p>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Prueba de flexibilidad (PF). </w:t>
            </w:r>
          </w:p>
        </w:tc>
      </w:tr>
      <w:tr w:rsidR="00211743" w:rsidRPr="00211743" w:rsidTr="00934DC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Observación directa (OD)</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Cuaderno del profesor (CP) – Anotaciones de clase. </w:t>
            </w:r>
          </w:p>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Prueba de expresión corporal (PEC). Rúbricas para la observación de la prueba de expresión corporal. </w:t>
            </w:r>
          </w:p>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Prueba motriz a través de situación de partido (PM). Rúbricas para la observación de la prueba motriz. </w:t>
            </w:r>
          </w:p>
        </w:tc>
      </w:tr>
      <w:tr w:rsidR="00211743" w:rsidRPr="00211743" w:rsidTr="00934DC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Autoevaluación</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autoSpaceDN w:val="0"/>
              <w:textAlignment w:val="baseline"/>
              <w:rPr>
                <w:rFonts w:ascii="Liberation Serif" w:eastAsia="WenQuanYi Micro Hei" w:hAnsi="Liberation Serif" w:cs="Lohit Hindi"/>
                <w:kern w:val="3"/>
                <w:lang w:eastAsia="zh-CN"/>
              </w:rPr>
            </w:pPr>
            <w:r w:rsidRPr="00211743">
              <w:rPr>
                <w:rFonts w:ascii="Liberation Serif" w:eastAsia="WenQuanYi Micro Hei" w:hAnsi="Liberation Serif" w:cs="Lohit Hindi"/>
                <w:kern w:val="3"/>
                <w:lang w:eastAsia="zh-CN"/>
              </w:rPr>
              <w:t xml:space="preserve">Portafolio: Análisis de las diferentes evidencias de evaluación por parte del alumnado al finalizar el trimestre a la hora de comprobar sus progresos y limitaciones. </w:t>
            </w:r>
          </w:p>
        </w:tc>
      </w:tr>
    </w:tbl>
    <w:p w:rsidR="00211743" w:rsidRPr="00211743" w:rsidRDefault="00211743" w:rsidP="00211743">
      <w:pPr>
        <w:autoSpaceDN w:val="0"/>
        <w:spacing w:after="60"/>
        <w:jc w:val="center"/>
        <w:textAlignment w:val="baseline"/>
        <w:rPr>
          <w:rFonts w:eastAsia="Arial" w:cs="Times New Roman"/>
          <w:b/>
          <w:bCs/>
          <w:kern w:val="3"/>
          <w:sz w:val="28"/>
          <w:szCs w:val="28"/>
          <w:u w:val="single"/>
          <w:lang w:eastAsia="zh-CN"/>
        </w:rPr>
      </w:pPr>
    </w:p>
    <w:p w:rsidR="00211743" w:rsidRPr="00211743" w:rsidRDefault="00211743" w:rsidP="00211743">
      <w:pPr>
        <w:autoSpaceDN w:val="0"/>
        <w:spacing w:after="60"/>
        <w:jc w:val="center"/>
        <w:textAlignment w:val="baseline"/>
        <w:rPr>
          <w:rFonts w:ascii="Arial" w:eastAsia="Arial" w:hAnsi="Arial"/>
          <w:kern w:val="3"/>
          <w:lang w:eastAsia="zh-CN"/>
        </w:rPr>
        <w:sectPr w:rsidR="00211743" w:rsidRPr="00211743">
          <w:pgSz w:w="11906" w:h="16838"/>
          <w:pgMar w:top="1134" w:right="1134" w:bottom="1134" w:left="1134" w:header="720" w:footer="720" w:gutter="0"/>
          <w:cols w:space="720"/>
        </w:sectPr>
      </w:pPr>
      <w:r w:rsidRPr="00211743">
        <w:rPr>
          <w:rFonts w:eastAsia="Arial" w:cs="Times New Roman"/>
          <w:b/>
          <w:bCs/>
          <w:kern w:val="3"/>
          <w:sz w:val="28"/>
          <w:szCs w:val="28"/>
          <w:u w:val="single"/>
          <w:lang w:eastAsia="zh-CN"/>
        </w:rPr>
        <w:t>Cuadro de relación entre criterios de evaluación con sus porcentajes de calificación, técnicas e instrumentos -evidencias- de evaluación, objetivos de la materia de la programación y contenidos con sus bloques.</w:t>
      </w:r>
    </w:p>
    <w:tbl>
      <w:tblPr>
        <w:tblW w:w="15411" w:type="dxa"/>
        <w:tblInd w:w="-147" w:type="dxa"/>
        <w:tblCellMar>
          <w:left w:w="10" w:type="dxa"/>
          <w:right w:w="10" w:type="dxa"/>
        </w:tblCellMar>
        <w:tblLook w:val="0000" w:firstRow="0" w:lastRow="0" w:firstColumn="0" w:lastColumn="0" w:noHBand="0" w:noVBand="0"/>
      </w:tblPr>
      <w:tblGrid>
        <w:gridCol w:w="716"/>
        <w:gridCol w:w="2014"/>
        <w:gridCol w:w="6212"/>
        <w:gridCol w:w="1876"/>
        <w:gridCol w:w="620"/>
        <w:gridCol w:w="657"/>
        <w:gridCol w:w="571"/>
        <w:gridCol w:w="510"/>
        <w:gridCol w:w="485"/>
        <w:gridCol w:w="531"/>
        <w:gridCol w:w="563"/>
        <w:gridCol w:w="656"/>
      </w:tblGrid>
      <w:tr w:rsidR="00211743" w:rsidRPr="00211743" w:rsidTr="00934DC5">
        <w:tblPrEx>
          <w:tblCellMar>
            <w:top w:w="0" w:type="dxa"/>
            <w:bottom w:w="0" w:type="dxa"/>
          </w:tblCellMar>
        </w:tblPrEx>
        <w:trPr>
          <w:trHeight w:val="284"/>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lastRenderedPageBreak/>
              <w:t xml:space="preserve">Obj </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UDI. Contenido. </w:t>
            </w:r>
          </w:p>
        </w:tc>
        <w:tc>
          <w:tcPr>
            <w:tcW w:w="62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Criterios de evaluación 2º ESO. PRIMER TRIMESTRE</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w:t>
            </w:r>
          </w:p>
        </w:tc>
        <w:tc>
          <w:tcPr>
            <w:tcW w:w="39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Instrumentos - Evidencias</w:t>
            </w:r>
          </w:p>
        </w:tc>
      </w:tr>
      <w:tr w:rsidR="00211743" w:rsidRPr="00211743" w:rsidTr="00934DC5">
        <w:tblPrEx>
          <w:tblCellMar>
            <w:top w:w="0" w:type="dxa"/>
            <w:bottom w:w="0" w:type="dxa"/>
          </w:tblCellMar>
        </w:tblPrEx>
        <w:trPr>
          <w:trHeight w:val="2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ETT</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VD</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PR</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PF</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CP</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PM</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r>
      <w:tr w:rsidR="00211743" w:rsidRPr="00211743" w:rsidTr="00934DC5">
        <w:tblPrEx>
          <w:tblCellMar>
            <w:top w:w="0" w:type="dxa"/>
            <w:bottom w:w="0" w:type="dxa"/>
          </w:tblCellMar>
        </w:tblPrEx>
        <w:trPr>
          <w:trHeight w:val="67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2. Bádminton.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 Resolver situaciones motrices individuales aplicando los fundamentos técnico-tácticos y habilidades específicas, de las actividades propuestas, en condiciones reales o adaptadas.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631"/>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2. Bádminton.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 Resolver situaciones motrices de oposición, utilizando las estrategias más adecuadas en función de los estímulos relevantes, teniendo en cuenta la toma de decisiones y las fases del juego.</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996"/>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2. Bádminton.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4. Reconocer los factores que intervienen en la acción motriz y los mecanismos de control de la intensidad de la actividad física, y las posibilidades de la relajación y respiración como medios de recuperación, aplicándolos a la práctica y relacionándolos con la salud.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43"/>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5. Desarrollar las capacidades físicas de acuerdo con las posibilidades personales y dentro de los márgenes de la salud, facilitando un incremento del nivel de la condición física y motriz.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5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2 Bádminton.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6. Desarrollar actividades propias de cada una de las fases de la sesión de actividad física, reconociéndolas con sus características.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1,9</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2. Bádminton.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7. Reconocer las posibilidades de las actividades físico-deportivas para transmitir valores de solidaridad, compromiso, responsabilidad, autoregulación, y como formas de inclusión social.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8. Reconocer las posibilidades que ofrecen las actividades físico-deportivas en el medio urbano y natural como formas de ocio activo y de utilización responsable del entorno.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2. Bádminton.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9. Reconocer y prevenir las dificultades y los riesgos durante su participación en actividades físicas, analizando sus características y las interacciones motrices, y adoptando medidas de seguridad.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12. Participar en actividades físicas en el medio natural y urbano, como medio para la mejora de la salud y la calidad de vida y ocupación activa del ocio y tiempo libre.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238"/>
        </w:trPr>
        <w:tc>
          <w:tcPr>
            <w:tcW w:w="1475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Criterios de evaluación para conseguir un punto extra en la materia en el primer trimestre.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10. Utilizar las TIC, para buscar, analizar y seleccionar información relevante, elaborando documentos propios, y haciendo exposiciones y argumentaciones de los mismos.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CD,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7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9,10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3. Sendero.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11. Elaborar trabajos sobre igualdad en el ámbito de la actividad físico-deportiva, rechazando prejuicios y estereotipos.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CCL, CEC, CD,CAA,CSC. </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284"/>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lastRenderedPageBreak/>
              <w:t xml:space="preserve">Obj </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UDI. Contenido. </w:t>
            </w:r>
          </w:p>
        </w:tc>
        <w:tc>
          <w:tcPr>
            <w:tcW w:w="62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Criterios de evaluación 2º ESO. SEGUNDO TRIMESTRE</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w:t>
            </w:r>
          </w:p>
        </w:tc>
        <w:tc>
          <w:tcPr>
            <w:tcW w:w="39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Instrumentos - Evidencias</w:t>
            </w:r>
          </w:p>
        </w:tc>
      </w:tr>
      <w:tr w:rsidR="00211743" w:rsidRPr="00211743" w:rsidTr="00934DC5">
        <w:tblPrEx>
          <w:tblCellMar>
            <w:top w:w="0" w:type="dxa"/>
            <w:bottom w:w="0" w:type="dxa"/>
          </w:tblCellMar>
        </w:tblPrEx>
        <w:trPr>
          <w:trHeight w:val="2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ETT</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VD</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PR</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PF</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CP</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PM</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PEC</w:t>
            </w:r>
          </w:p>
        </w:tc>
      </w:tr>
      <w:tr w:rsidR="00211743" w:rsidRPr="00211743" w:rsidTr="00934DC5">
        <w:tblPrEx>
          <w:tblCellMar>
            <w:top w:w="0" w:type="dxa"/>
            <w:bottom w:w="0" w:type="dxa"/>
          </w:tblCellMar>
        </w:tblPrEx>
        <w:trPr>
          <w:trHeight w:val="67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5. Baloncesto.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 Resolver situaciones motrices individuales aplicando los fundamentos técnico-tácticos y habilidades específicas, de las actividades propuestas, en condiciones reales o adaptadas.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8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2. Interpretar y producir acciones motrices con finalidades artístico-expresivas, utilizando técnicas de expresión corporal.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CAA, CSC, SIEP, CEC.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r>
      <w:tr w:rsidR="00211743" w:rsidRPr="00211743" w:rsidTr="00934DC5">
        <w:tblPrEx>
          <w:tblCellMar>
            <w:top w:w="0" w:type="dxa"/>
            <w:bottom w:w="0" w:type="dxa"/>
          </w:tblCellMar>
        </w:tblPrEx>
        <w:trPr>
          <w:trHeight w:val="631"/>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5. Baloncesto.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 Resolver situaciones motrices de colaboración - oposición, utilizando las estrategias adecuadas en función de los estímulos relevantes, teniendo en cuenta la toma de decisiones y las fases del juego.</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996"/>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5. Baloncesto.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4. Reconocer los factores que intervienen en la acción motriz y los mecanismos de control de la intensidad de la actividad física, y las posibilidades de la relajación y respiración como medios de recuperación, aplicándolos a la práctica y relacionándolos con la salud.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43"/>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5. Desarrollar las capacidades físicas de acuerdo con las posibilidades personales y dentro de los márgenes de la salud, facilitando un incremento del nivel de la condición física y motriz.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5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5. Baloncesto.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6. Desarrollar actividades propias de cada una de las fases de la sesión de actividad física, reconociéndolas con sus características.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1,9</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 Baloncesto.</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7. Reconocer las posibilidades de las actividades deportivas y artísticas para transmitir valores de solidaridad, compromiso, responsabilidad, autoregulación, y como formas de inclusión social.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5. Baloncesto.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9. Reconocer y prevenir las dificultades y los riesgos durante su participación en actividades físicas, analizando sus características y las interacciones motrices, y adoptando medidas de seguridad.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238"/>
        </w:trPr>
        <w:tc>
          <w:tcPr>
            <w:tcW w:w="1475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Criterios de evaluación para conseguir un punto extra en la materia en el segundo trimestre.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10. Utilizar las TIC, para buscar, analizar y seleccionar información relevante, elaborando documentos propios, y haciendo exposiciones y argumentaciones de los mismos.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CD,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7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9,10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6. Coreografías.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11. Elaborar trabajos sobre igualdad en el ámbito de la actividad físico-deportiva, rechazando prejuicios y estereotipos.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CCL, CEC, CD,CAA,CSC. </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bl>
    <w:p w:rsidR="00211743" w:rsidRPr="00211743" w:rsidRDefault="00211743" w:rsidP="00211743">
      <w:pPr>
        <w:widowControl/>
        <w:suppressAutoHyphens w:val="0"/>
        <w:autoSpaceDE w:val="0"/>
        <w:autoSpaceDN w:val="0"/>
        <w:jc w:val="both"/>
        <w:rPr>
          <w:rFonts w:eastAsia="DejaVu Sans" w:cs="Times New Roman"/>
          <w:kern w:val="0"/>
          <w:lang w:eastAsia="es-ES" w:bidi="ar-SA"/>
        </w:rPr>
      </w:pPr>
    </w:p>
    <w:p w:rsidR="00211743" w:rsidRPr="00211743" w:rsidRDefault="00211743" w:rsidP="00211743">
      <w:pPr>
        <w:widowControl/>
        <w:suppressAutoHyphens w:val="0"/>
        <w:autoSpaceDE w:val="0"/>
        <w:autoSpaceDN w:val="0"/>
        <w:jc w:val="both"/>
        <w:rPr>
          <w:rFonts w:eastAsia="DejaVu Sans" w:cs="Times New Roman"/>
          <w:kern w:val="0"/>
          <w:lang w:eastAsia="es-ES" w:bidi="ar-SA"/>
        </w:rPr>
      </w:pPr>
    </w:p>
    <w:tbl>
      <w:tblPr>
        <w:tblW w:w="15411" w:type="dxa"/>
        <w:tblInd w:w="-147" w:type="dxa"/>
        <w:tblCellMar>
          <w:left w:w="10" w:type="dxa"/>
          <w:right w:w="10" w:type="dxa"/>
        </w:tblCellMar>
        <w:tblLook w:val="0000" w:firstRow="0" w:lastRow="0" w:firstColumn="0" w:lastColumn="0" w:noHBand="0" w:noVBand="0"/>
      </w:tblPr>
      <w:tblGrid>
        <w:gridCol w:w="716"/>
        <w:gridCol w:w="2014"/>
        <w:gridCol w:w="6212"/>
        <w:gridCol w:w="1876"/>
        <w:gridCol w:w="620"/>
        <w:gridCol w:w="657"/>
        <w:gridCol w:w="571"/>
        <w:gridCol w:w="510"/>
        <w:gridCol w:w="485"/>
        <w:gridCol w:w="531"/>
        <w:gridCol w:w="563"/>
        <w:gridCol w:w="656"/>
      </w:tblGrid>
      <w:tr w:rsidR="00211743" w:rsidRPr="00211743" w:rsidTr="00934DC5">
        <w:tblPrEx>
          <w:tblCellMar>
            <w:top w:w="0" w:type="dxa"/>
            <w:bottom w:w="0" w:type="dxa"/>
          </w:tblCellMar>
        </w:tblPrEx>
        <w:trPr>
          <w:trHeight w:val="284"/>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lastRenderedPageBreak/>
              <w:t xml:space="preserve">Obj </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UDI. Contenido. </w:t>
            </w:r>
          </w:p>
        </w:tc>
        <w:tc>
          <w:tcPr>
            <w:tcW w:w="62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Criterios de evaluación 2º ESO. TERCER TRIMESTRE</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w:t>
            </w:r>
          </w:p>
        </w:tc>
        <w:tc>
          <w:tcPr>
            <w:tcW w:w="39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Instrumentos - Evidencias</w:t>
            </w:r>
          </w:p>
        </w:tc>
      </w:tr>
      <w:tr w:rsidR="00211743" w:rsidRPr="00211743" w:rsidTr="00934DC5">
        <w:tblPrEx>
          <w:tblCellMar>
            <w:top w:w="0" w:type="dxa"/>
            <w:bottom w:w="0" w:type="dxa"/>
          </w:tblCellMar>
        </w:tblPrEx>
        <w:trPr>
          <w:trHeight w:val="2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ETT</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VD</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PR</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PF</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CP</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PM</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b/>
                <w:bCs/>
                <w:kern w:val="0"/>
                <w:sz w:val="22"/>
                <w:szCs w:val="22"/>
                <w:lang w:eastAsia="es-ES" w:bidi="ar-SA"/>
              </w:rPr>
            </w:pPr>
          </w:p>
        </w:tc>
      </w:tr>
      <w:tr w:rsidR="00211743" w:rsidRPr="00211743" w:rsidTr="00934DC5">
        <w:tblPrEx>
          <w:tblCellMar>
            <w:top w:w="0" w:type="dxa"/>
            <w:bottom w:w="0" w:type="dxa"/>
          </w:tblCellMar>
        </w:tblPrEx>
        <w:trPr>
          <w:trHeight w:val="67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8. Deportes alternativos.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 Resolver situaciones motrices individuales aplicando los fundamentos técnico-tácticos y habilidades específicas, de las actividades propuestas, en condiciones reales o adaptadas.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631"/>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8. Deportes alternativos.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3. Resolver situaciones motrices de colaboración - oposición, utilizando estrategias adecuadas en función de estímulos relevantes, teniendo en cuenta la toma de decisiones y las fases del juego.</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996"/>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8. Dep. alternativos.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4. Reconocer los factores que intervienen en la acción motriz y los mecanismos de control de la intensidad de la actividad física, y las posibilidades de la relajación y respiración como medios de recuperación, y relacionándolos con la salud.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43"/>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5. Desarrollar las capacidades físicas de acuerdo con las posibilidades personales y dentro de los márgenes de la salud, facilitando un incremento del nivel de la condición física y motriz.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55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2,6</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8. Dep. alternativos.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6. Desarrollar actividades propias de cada una de las fases de la sesión de actividad física, reconociéndolas con sus características.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1,9</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8. Dep. alternativos.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7. Reconocer las posibilidades de las actividades físico-deportivas para transmitir valores de solidaridad, compromiso, responsabilidad, autoregulación, y como formas de inclusión social.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8. Reconocer las posibilidades que ofrecen las actividades físico-deportivas en el medio urbano y natural como formas de ocio activo y de utilización responsable del entorno.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6,7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 Condición física.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8. Dep. alternativos.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4. Alimentación.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9. Reconocer y prevenir las dificultades y los riesgos durante su participación en actividades físicas, analizando sus características y las interacciones motrices, y adoptando medidas de seguridad.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12. Participar en actividades físicas en el medio natural y urbano, como medio para la mejora de la salud y la calidad de vida y ocupación activa del ocio y tiempo libre.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CMCT, CAA, CSC, SIEP.</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238"/>
        </w:trPr>
        <w:tc>
          <w:tcPr>
            <w:tcW w:w="1475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r w:rsidRPr="00211743">
              <w:rPr>
                <w:rFonts w:eastAsia="DejaVu Sans" w:cs="Times New Roman"/>
                <w:b/>
                <w:bCs/>
                <w:kern w:val="0"/>
                <w:sz w:val="22"/>
                <w:szCs w:val="22"/>
                <w:lang w:eastAsia="es-ES" w:bidi="ar-SA"/>
              </w:rPr>
              <w:t xml:space="preserve">Criterios de evaluación para conseguir un punto extra en la materia en el tercer trimestre.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b/>
                <w:bCs/>
                <w:kern w:val="0"/>
                <w:sz w:val="22"/>
                <w:szCs w:val="22"/>
                <w:lang w:eastAsia="es-ES" w:bidi="ar-SA"/>
              </w:rPr>
            </w:pPr>
          </w:p>
        </w:tc>
      </w:tr>
      <w:tr w:rsidR="00211743" w:rsidRPr="00211743" w:rsidTr="00934DC5">
        <w:tblPrEx>
          <w:tblCellMar>
            <w:top w:w="0" w:type="dxa"/>
            <w:bottom w:w="0" w:type="dxa"/>
          </w:tblCellMar>
        </w:tblPrEx>
        <w:trPr>
          <w:trHeight w:val="428"/>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10. Utilizar las TIC, para buscar, analizar y seleccionar información relevante, elaborando documentos propios, y haciendo exposiciones y argumentaciones de los mismos.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CCL, CD, CAA.</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r w:rsidR="00211743" w:rsidRPr="00211743" w:rsidTr="00934DC5">
        <w:tblPrEx>
          <w:tblCellMar>
            <w:top w:w="0" w:type="dxa"/>
            <w:bottom w:w="0" w:type="dxa"/>
          </w:tblCellMar>
        </w:tblPrEx>
        <w:trPr>
          <w:trHeight w:val="47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9,10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7. Esquí. </w:t>
            </w:r>
          </w:p>
        </w:tc>
        <w:tc>
          <w:tcPr>
            <w:tcW w:w="6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ascii="Liberation Serif" w:eastAsia="WenQuanYi Micro Hei" w:hAnsi="Liberation Serif" w:cs="Lohit Hindi"/>
                <w:kern w:val="3"/>
                <w:lang w:eastAsia="zh-CN"/>
              </w:rPr>
            </w:pPr>
            <w:r w:rsidRPr="00211743">
              <w:rPr>
                <w:rFonts w:eastAsia="DejaVu Sans" w:cs="Times New Roman"/>
                <w:kern w:val="0"/>
                <w:sz w:val="22"/>
                <w:szCs w:val="22"/>
                <w:lang w:eastAsia="es-ES" w:bidi="ar-SA"/>
              </w:rPr>
              <w:t xml:space="preserve">11. Elaborar trabajos sobre igualdad en el ámbito de la actividad físico-deportiva, rechazando prejuicios y estereotipos.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 xml:space="preserve">CCL, CEC, CD,CAA,CSC. </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both"/>
              <w:rPr>
                <w:rFonts w:eastAsia="DejaVu Sans" w:cs="Times New Roman"/>
                <w:kern w:val="0"/>
                <w:sz w:val="22"/>
                <w:szCs w:val="22"/>
                <w:lang w:eastAsia="es-ES" w:bidi="ar-SA"/>
              </w:rPr>
            </w:pPr>
            <w:r w:rsidRPr="00211743">
              <w:rPr>
                <w:rFonts w:eastAsia="DejaVu Sans" w:cs="Times New Roman"/>
                <w:kern w:val="0"/>
                <w:sz w:val="22"/>
                <w:szCs w:val="22"/>
                <w:lang w:eastAsia="es-ES" w:bidi="ar-SA"/>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r w:rsidRPr="00211743">
              <w:rPr>
                <w:rFonts w:eastAsia="DejaVu Sans" w:cs="Times New Roman"/>
                <w:kern w:val="0"/>
                <w:sz w:val="22"/>
                <w:szCs w:val="22"/>
                <w:lang w:eastAsia="es-ES" w:bidi="ar-SA"/>
              </w:rPr>
              <w:t>X</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743" w:rsidRPr="00211743" w:rsidRDefault="00211743" w:rsidP="00211743">
            <w:pPr>
              <w:widowControl/>
              <w:suppressAutoHyphens w:val="0"/>
              <w:autoSpaceDE w:val="0"/>
              <w:autoSpaceDN w:val="0"/>
              <w:jc w:val="center"/>
              <w:rPr>
                <w:rFonts w:eastAsia="DejaVu Sans" w:cs="Times New Roman"/>
                <w:kern w:val="0"/>
                <w:sz w:val="22"/>
                <w:szCs w:val="22"/>
                <w:lang w:eastAsia="es-ES" w:bidi="ar-SA"/>
              </w:rPr>
            </w:pPr>
          </w:p>
        </w:tc>
      </w:tr>
    </w:tbl>
    <w:p w:rsidR="00211743" w:rsidRPr="00211743" w:rsidRDefault="00211743" w:rsidP="00211743">
      <w:pPr>
        <w:autoSpaceDN w:val="0"/>
        <w:ind w:firstLine="708"/>
        <w:textAlignment w:val="baseline"/>
        <w:rPr>
          <w:rFonts w:eastAsia="WenQuanYi Micro Hei" w:cs="Times New Roman"/>
          <w:b/>
          <w:bCs/>
          <w:i/>
          <w:kern w:val="3"/>
          <w:sz w:val="26"/>
          <w:szCs w:val="26"/>
          <w:lang w:eastAsia="zh-CN"/>
        </w:rPr>
        <w:sectPr w:rsidR="00211743" w:rsidRPr="00211743">
          <w:pgSz w:w="16838" w:h="11906" w:orient="landscape"/>
          <w:pgMar w:top="1134" w:right="1134" w:bottom="1134" w:left="1134" w:header="720" w:footer="720" w:gutter="0"/>
          <w:cols w:space="720"/>
        </w:sectPr>
      </w:pPr>
    </w:p>
    <w:p w:rsidR="00211743" w:rsidRPr="00211743" w:rsidRDefault="00211743" w:rsidP="00211743">
      <w:pPr>
        <w:autoSpaceDN w:val="0"/>
        <w:ind w:firstLine="708"/>
        <w:textAlignment w:val="baseline"/>
        <w:rPr>
          <w:rFonts w:ascii="Liberation Serif" w:eastAsia="WenQuanYi Micro Hei" w:hAnsi="Liberation Serif" w:cs="Lohit Hindi"/>
          <w:kern w:val="3"/>
          <w:lang w:eastAsia="zh-CN"/>
        </w:rPr>
      </w:pPr>
      <w:r w:rsidRPr="00211743">
        <w:rPr>
          <w:rFonts w:eastAsia="WenQuanYi Micro Hei" w:cs="Times New Roman"/>
          <w:b/>
          <w:bCs/>
          <w:i/>
          <w:kern w:val="3"/>
          <w:sz w:val="26"/>
          <w:szCs w:val="26"/>
          <w:lang w:eastAsia="zh-CN"/>
        </w:rPr>
        <w:lastRenderedPageBreak/>
        <w:t>Valoración de las competencias clave.</w:t>
      </w:r>
    </w:p>
    <w:p w:rsidR="00211743" w:rsidRPr="00211743" w:rsidRDefault="00211743" w:rsidP="00211743">
      <w:pPr>
        <w:autoSpaceDN w:val="0"/>
        <w:textAlignment w:val="baseline"/>
        <w:rPr>
          <w:rFonts w:eastAsia="WenQuanYi Micro Hei" w:cs="Times New Roman"/>
          <w:bCs/>
          <w:kern w:val="3"/>
          <w:sz w:val="20"/>
          <w:szCs w:val="20"/>
          <w:lang w:eastAsia="zh-CN"/>
        </w:rPr>
      </w:pPr>
    </w:p>
    <w:p w:rsidR="00211743" w:rsidRPr="00211743" w:rsidRDefault="00211743" w:rsidP="00211743">
      <w:pPr>
        <w:autoSpaceDN w:val="0"/>
        <w:ind w:firstLine="709"/>
        <w:jc w:val="both"/>
        <w:textAlignment w:val="baseline"/>
        <w:rPr>
          <w:rFonts w:eastAsia="WenQuanYi Micro Hei" w:cs="Times New Roman"/>
          <w:kern w:val="3"/>
          <w:lang w:eastAsia="zh-CN"/>
        </w:rPr>
      </w:pPr>
      <w:r w:rsidRPr="00211743">
        <w:rPr>
          <w:rFonts w:eastAsia="WenQuanYi Micro Hei" w:cs="Times New Roman"/>
          <w:kern w:val="3"/>
          <w:lang w:eastAsia="zh-CN"/>
        </w:rPr>
        <w:t>Para la evaluación de las CC, se aplicarán las mismas técnicas e instrumentos de evaluación - evidencias - presentados en el cuadro anterior ya que los mismos valoran los criterios de evaluación que se encuentran relacionados con diferentes competencias clave. Si agrupamos cada uno de los criterios por competencias clave, obtendremos los perfiles de competencias clave por materia.</w:t>
      </w:r>
    </w:p>
    <w:p w:rsidR="00211743" w:rsidRPr="00211743" w:rsidRDefault="00211743" w:rsidP="00211743">
      <w:pPr>
        <w:autoSpaceDN w:val="0"/>
        <w:jc w:val="both"/>
        <w:textAlignment w:val="baseline"/>
        <w:rPr>
          <w:rFonts w:eastAsia="WenQuanYi Micro Hei" w:cs="Times New Roman"/>
          <w:kern w:val="3"/>
          <w:lang w:eastAsia="zh-CN"/>
        </w:rPr>
      </w:pPr>
    </w:p>
    <w:p w:rsidR="00211743" w:rsidRPr="00211743" w:rsidRDefault="00211743" w:rsidP="00211743">
      <w:pPr>
        <w:autoSpaceDN w:val="0"/>
        <w:jc w:val="both"/>
        <w:textAlignment w:val="baseline"/>
        <w:rPr>
          <w:rFonts w:eastAsia="WenQuanYi Micro Hei" w:cs="Times New Roman"/>
          <w:kern w:val="3"/>
          <w:lang w:eastAsia="zh-CN"/>
        </w:rPr>
      </w:pPr>
      <w:r w:rsidRPr="00211743">
        <w:rPr>
          <w:rFonts w:eastAsia="WenQuanYi Micro Hei" w:cs="Times New Roman"/>
          <w:b/>
          <w:bCs/>
          <w:i/>
          <w:iCs/>
          <w:kern w:val="3"/>
          <w:lang w:eastAsia="zh-CN"/>
        </w:rPr>
        <w:t>NOTA IMPORTANTE</w:t>
      </w:r>
      <w:r w:rsidRPr="00211743">
        <w:rPr>
          <w:rFonts w:eastAsia="WenQuanYi Micro Hei" w:cs="Times New Roman"/>
          <w:kern w:val="3"/>
          <w:lang w:eastAsia="zh-CN"/>
        </w:rPr>
        <w:t xml:space="preserve">: Se utilizará el </w:t>
      </w:r>
      <w:r w:rsidRPr="00211743">
        <w:rPr>
          <w:rFonts w:eastAsia="WenQuanYi Micro Hei" w:cs="Times New Roman"/>
          <w:kern w:val="3"/>
          <w:u w:val="single"/>
          <w:lang w:eastAsia="zh-CN"/>
        </w:rPr>
        <w:t>cuaderno del profesor del programa Séneca</w:t>
      </w:r>
      <w:r w:rsidRPr="00211743">
        <w:rPr>
          <w:rFonts w:eastAsia="WenQuanYi Micro Hei" w:cs="Times New Roman"/>
          <w:kern w:val="3"/>
          <w:lang w:eastAsia="zh-CN"/>
        </w:rPr>
        <w:t xml:space="preserve"> para llevar a cabo la calificación del área y la valoración de las CC. Se ha de seguir los pasos establecidos desde el enlace Alumnado – Currículo por competencias. </w:t>
      </w: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p>
    <w:p w:rsidR="00211743" w:rsidRPr="00211743" w:rsidRDefault="00211743" w:rsidP="00211743">
      <w:pPr>
        <w:autoSpaceDN w:val="0"/>
        <w:jc w:val="both"/>
        <w:textAlignment w:val="baseline"/>
        <w:rPr>
          <w:rFonts w:ascii="Liberation Serif" w:eastAsia="WenQuanYi Micro Hei" w:hAnsi="Liberation Serif" w:cs="Lohit Hindi"/>
          <w:kern w:val="3"/>
          <w:sz w:val="26"/>
          <w:szCs w:val="26"/>
          <w:lang w:eastAsia="zh-CN"/>
        </w:rPr>
      </w:pPr>
      <w:r w:rsidRPr="00211743">
        <w:rPr>
          <w:rFonts w:eastAsia="WenQuanYi Micro Hei" w:cs="Times New Roman"/>
          <w:b/>
          <w:bCs/>
          <w:i/>
          <w:iCs/>
          <w:kern w:val="3"/>
          <w:sz w:val="28"/>
          <w:szCs w:val="28"/>
          <w:lang w:eastAsia="zh-CN"/>
        </w:rPr>
        <w:t>Cuándo evaluar.</w:t>
      </w:r>
    </w:p>
    <w:p w:rsidR="00211743" w:rsidRPr="00211743" w:rsidRDefault="00211743" w:rsidP="00211743">
      <w:pPr>
        <w:autoSpaceDN w:val="0"/>
        <w:jc w:val="both"/>
        <w:textAlignment w:val="baseline"/>
        <w:rPr>
          <w:rFonts w:eastAsia="WenQuanYi Micro Hei" w:cs="Times New Roman"/>
          <w:b/>
          <w:kern w:val="3"/>
          <w:lang w:eastAsia="zh-CN"/>
        </w:rPr>
      </w:pP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1. Inicial</w:t>
      </w:r>
      <w:r w:rsidRPr="00211743">
        <w:rPr>
          <w:rFonts w:eastAsia="WenQuanYi Micro Hei" w:cs="Times New Roman"/>
          <w:kern w:val="3"/>
          <w:lang w:eastAsia="zh-CN"/>
        </w:rPr>
        <w:t>: Al comienzo del curso realizada por el equipo docente.</w:t>
      </w: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2. Formativa</w:t>
      </w:r>
      <w:r w:rsidRPr="00211743">
        <w:rPr>
          <w:rFonts w:eastAsia="WenQuanYi Micro Hei" w:cs="Times New Roman"/>
          <w:kern w:val="3"/>
          <w:lang w:eastAsia="zh-CN"/>
        </w:rPr>
        <w:t>: Insertada en los procesos de enseñanza, llevada a cabo por el equipo docente con carácter formativo.</w:t>
      </w: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3. Final de trimestre y curso:</w:t>
      </w:r>
      <w:r w:rsidRPr="00211743">
        <w:rPr>
          <w:rFonts w:eastAsia="WenQuanYi Micro Hei" w:cs="Times New Roman"/>
          <w:kern w:val="3"/>
          <w:lang w:eastAsia="zh-CN"/>
        </w:rPr>
        <w:t xml:space="preserve"> En relación a los resultados alcanzados. La valoración se consignará en los documentos de evaluación con calificaciones, siendo éstos: Insuficiente (0-4), Suficiente (5), Bien (6), Notable (7-8), Sobresaliente (9-10). A nivel competencial bajo los valores de: Iniciado / Medio / Avanzado.</w:t>
      </w:r>
    </w:p>
    <w:p w:rsidR="00211743" w:rsidRPr="00211743" w:rsidRDefault="00211743" w:rsidP="00211743">
      <w:pPr>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4. Extraordinaria</w:t>
      </w:r>
      <w:r w:rsidRPr="00211743">
        <w:rPr>
          <w:rFonts w:eastAsia="WenQuanYi Micro Hei" w:cs="Times New Roman"/>
          <w:kern w:val="3"/>
          <w:lang w:eastAsia="zh-CN"/>
        </w:rPr>
        <w:t>: Para el alumnado con áreas no superadas de cursos anteriores, se elaborará un informe sobre los aprendizajes no alcanzados y propuesta de actividades de recuperación por parte del departamento.</w:t>
      </w:r>
    </w:p>
    <w:p w:rsidR="00211743" w:rsidRPr="00211743" w:rsidRDefault="00211743" w:rsidP="00211743">
      <w:pPr>
        <w:tabs>
          <w:tab w:val="left" w:pos="1440"/>
        </w:tabs>
        <w:autoSpaceDN w:val="0"/>
        <w:jc w:val="both"/>
        <w:textAlignment w:val="baseline"/>
        <w:rPr>
          <w:rFonts w:eastAsia="WenQuanYi Micro Hei" w:cs="Times New Roman"/>
          <w:kern w:val="3"/>
          <w:lang w:eastAsia="zh-CN"/>
        </w:rPr>
      </w:pPr>
    </w:p>
    <w:p w:rsidR="00211743" w:rsidRPr="00211743" w:rsidRDefault="00211743" w:rsidP="00211743">
      <w:pPr>
        <w:widowControl/>
        <w:suppressAutoHyphens w:val="0"/>
        <w:autoSpaceDN w:val="0"/>
        <w:jc w:val="both"/>
        <w:rPr>
          <w:rFonts w:eastAsia="WenQuanYi Micro Hei" w:cs="Times New Roman"/>
          <w:kern w:val="3"/>
          <w:lang w:eastAsia="zh-CN"/>
        </w:rPr>
      </w:pPr>
      <w:r w:rsidRPr="00211743">
        <w:rPr>
          <w:rFonts w:eastAsia="WenQuanYi Micro Hei" w:cs="Times New Roman"/>
          <w:b/>
          <w:kern w:val="3"/>
          <w:u w:val="single"/>
          <w:lang w:eastAsia="zh-CN"/>
        </w:rPr>
        <w:t>- Actividades de recuperación:</w:t>
      </w:r>
      <w:r w:rsidRPr="00211743">
        <w:rPr>
          <w:rFonts w:eastAsia="WenQuanYi Micro Hei" w:cs="Times New Roman"/>
          <w:kern w:val="3"/>
          <w:lang w:eastAsia="zh-CN"/>
        </w:rPr>
        <w:t xml:space="preserve"> En aquellos contenidos donde los escolares hayan obtenido peores resultados (procedimentales o teóricos), podrán realizar pruebas de recuperación en Septiembre con los instrumentos comentados anteriormente. Cada alumno tendrá </w:t>
      </w:r>
      <w:r w:rsidRPr="00211743">
        <w:rPr>
          <w:rFonts w:eastAsia="WenQuanYi Micro Hei" w:cs="Times New Roman"/>
          <w:kern w:val="3"/>
          <w:u w:val="single"/>
          <w:lang w:eastAsia="zh-CN"/>
        </w:rPr>
        <w:t>un informe personalizado</w:t>
      </w:r>
      <w:r w:rsidRPr="00211743">
        <w:rPr>
          <w:rFonts w:eastAsia="WenQuanYi Micro Hei" w:cs="Times New Roman"/>
          <w:kern w:val="3"/>
          <w:lang w:eastAsia="zh-CN"/>
        </w:rPr>
        <w:t xml:space="preserve"> donde se presente qué contenidos, prueba a realizar y porcentaje de calificación debe de superar. </w:t>
      </w:r>
    </w:p>
    <w:p w:rsidR="00211743" w:rsidRPr="00211743" w:rsidRDefault="00211743" w:rsidP="00211743">
      <w:pPr>
        <w:widowControl/>
        <w:suppressAutoHyphens w:val="0"/>
        <w:autoSpaceDN w:val="0"/>
        <w:ind w:firstLine="709"/>
        <w:jc w:val="both"/>
        <w:rPr>
          <w:rFonts w:ascii="Liberation Serif" w:eastAsia="WenQuanYi Micro Hei" w:hAnsi="Liberation Serif" w:cs="Lohit Hindi"/>
          <w:kern w:val="3"/>
          <w:lang w:eastAsia="zh-CN"/>
        </w:rPr>
      </w:pPr>
      <w:r w:rsidRPr="00211743">
        <w:rPr>
          <w:rFonts w:eastAsia="Calibri" w:cs="Times New Roman"/>
          <w:kern w:val="0"/>
          <w:u w:val="single"/>
          <w:lang w:eastAsia="en-US"/>
        </w:rPr>
        <w:t>Plan de recuperación de pendientes:</w:t>
      </w:r>
      <w:r w:rsidRPr="00211743">
        <w:rPr>
          <w:rFonts w:eastAsia="Calibri" w:cs="Times New Roman"/>
          <w:kern w:val="0"/>
          <w:lang w:eastAsia="en-US"/>
        </w:rPr>
        <w:t xml:space="preserve"> Diferentes pruebas teóricas y prácticas sobre los contenidos trabajados en el curso anterior. Las pruebas motrices se irán desarrollando a lo largo del curso.</w:t>
      </w:r>
      <w:r w:rsidRPr="00211743">
        <w:rPr>
          <w:rFonts w:eastAsia="WenQuanYi Micro Hei" w:cs="Times New Roman"/>
          <w:kern w:val="3"/>
          <w:lang w:eastAsia="zh-CN"/>
        </w:rPr>
        <w:t xml:space="preserve"> Cada alumno tendrá </w:t>
      </w:r>
      <w:r w:rsidRPr="00211743">
        <w:rPr>
          <w:rFonts w:eastAsia="WenQuanYi Micro Hei" w:cs="Times New Roman"/>
          <w:kern w:val="3"/>
          <w:u w:val="single"/>
          <w:lang w:eastAsia="zh-CN"/>
        </w:rPr>
        <w:t>un informe personalizado</w:t>
      </w:r>
      <w:r w:rsidRPr="00211743">
        <w:rPr>
          <w:rFonts w:eastAsia="WenQuanYi Micro Hei" w:cs="Times New Roman"/>
          <w:kern w:val="3"/>
          <w:lang w:eastAsia="zh-CN"/>
        </w:rPr>
        <w:t xml:space="preserve"> donde se presente qué contenidos, prueba a realizar y porcentaje de calificación debe de superar.</w:t>
      </w:r>
    </w:p>
    <w:p w:rsidR="00211743" w:rsidRPr="00211743" w:rsidRDefault="00211743" w:rsidP="00211743">
      <w:pPr>
        <w:tabs>
          <w:tab w:val="left" w:pos="-6480"/>
        </w:tabs>
        <w:autoSpaceDN w:val="0"/>
        <w:jc w:val="both"/>
        <w:textAlignment w:val="baseline"/>
        <w:rPr>
          <w:rFonts w:eastAsia="WenQuanYi Micro Hei" w:cs="Times New Roman"/>
          <w:kern w:val="3"/>
          <w:lang w:eastAsia="zh-CN"/>
        </w:rPr>
      </w:pPr>
    </w:p>
    <w:p w:rsidR="00211743" w:rsidRPr="00211743" w:rsidRDefault="00211743" w:rsidP="00211743">
      <w:pPr>
        <w:tabs>
          <w:tab w:val="left" w:pos="-6480"/>
        </w:tabs>
        <w:autoSpaceDN w:val="0"/>
        <w:jc w:val="both"/>
        <w:textAlignment w:val="baseline"/>
        <w:rPr>
          <w:rFonts w:ascii="Liberation Serif" w:eastAsia="WenQuanYi Micro Hei" w:hAnsi="Liberation Serif" w:cs="Lohit Hindi"/>
          <w:kern w:val="3"/>
          <w:lang w:eastAsia="zh-CN"/>
        </w:rPr>
      </w:pPr>
      <w:r w:rsidRPr="00211743">
        <w:rPr>
          <w:rFonts w:eastAsia="WenQuanYi Micro Hei" w:cs="Times New Roman"/>
          <w:kern w:val="3"/>
          <w:lang w:eastAsia="zh-CN"/>
        </w:rPr>
        <w:t xml:space="preserve">- </w:t>
      </w:r>
      <w:r w:rsidRPr="00211743">
        <w:rPr>
          <w:rFonts w:eastAsia="WenQuanYi Micro Hei" w:cs="Times New Roman"/>
          <w:b/>
          <w:kern w:val="3"/>
          <w:u w:val="single"/>
          <w:lang w:eastAsia="zh-CN"/>
        </w:rPr>
        <w:t xml:space="preserve">Evaluación de aquellos alumnos/as exentos de las clases prácticas de Educación Física: </w:t>
      </w:r>
      <w:r w:rsidRPr="00211743">
        <w:rPr>
          <w:rFonts w:eastAsia="WenQuanYi Micro Hei" w:cs="Times New Roman"/>
          <w:kern w:val="3"/>
          <w:lang w:eastAsia="zh-CN"/>
        </w:rPr>
        <w:t xml:space="preserve"> Se presentará unos criterios de calificación diferentes basados principalmente en aspectos teóricos (diario de clases, trabajos, examen,…) y actitudinales (ayuda, colaboración, animación en clase,….). Cada alumno tendrá un </w:t>
      </w:r>
      <w:r w:rsidRPr="00211743">
        <w:rPr>
          <w:rFonts w:eastAsia="WenQuanYi Micro Hei" w:cs="Times New Roman"/>
          <w:kern w:val="3"/>
          <w:u w:val="single"/>
          <w:lang w:eastAsia="zh-CN"/>
        </w:rPr>
        <w:t xml:space="preserve">informe personalizado </w:t>
      </w:r>
      <w:r w:rsidRPr="00211743">
        <w:rPr>
          <w:rFonts w:eastAsia="WenQuanYi Micro Hei" w:cs="Times New Roman"/>
          <w:kern w:val="3"/>
          <w:lang w:eastAsia="zh-CN"/>
        </w:rPr>
        <w:t xml:space="preserve">en función de aquellos contenidos prácticos que no puedan realizar según las orientaciones del </w:t>
      </w:r>
      <w:r w:rsidRPr="00211743">
        <w:rPr>
          <w:rFonts w:eastAsia="WenQuanYi Micro Hei" w:cs="Times New Roman"/>
          <w:kern w:val="3"/>
          <w:u w:val="single"/>
          <w:lang w:eastAsia="zh-CN"/>
        </w:rPr>
        <w:t>informe médico</w:t>
      </w:r>
      <w:r w:rsidRPr="00211743">
        <w:rPr>
          <w:rFonts w:eastAsia="WenQuanYi Micro Hei" w:cs="Times New Roman"/>
          <w:kern w:val="3"/>
          <w:lang w:eastAsia="zh-CN"/>
        </w:rPr>
        <w:t xml:space="preserve">. </w:t>
      </w:r>
    </w:p>
    <w:p w:rsidR="00211743" w:rsidRPr="00211743" w:rsidRDefault="00211743" w:rsidP="00211743">
      <w:pPr>
        <w:autoSpaceDN w:val="0"/>
        <w:jc w:val="both"/>
        <w:textAlignment w:val="baseline"/>
        <w:rPr>
          <w:rFonts w:eastAsia="WenQuanYi Micro Hei" w:cs="Times New Roman"/>
          <w:b/>
          <w:kern w:val="3"/>
          <w:u w:val="single"/>
          <w:lang w:eastAsia="zh-CN"/>
        </w:rPr>
      </w:pPr>
    </w:p>
    <w:p w:rsidR="00211743" w:rsidRPr="00211743" w:rsidRDefault="00211743" w:rsidP="00211743">
      <w:pPr>
        <w:autoSpaceDN w:val="0"/>
        <w:ind w:firstLine="708"/>
        <w:jc w:val="both"/>
        <w:textAlignment w:val="baseline"/>
        <w:rPr>
          <w:rFonts w:ascii="Liberation Serif" w:eastAsia="WenQuanYi Micro Hei" w:hAnsi="Liberation Serif" w:cs="Lohit Hindi"/>
          <w:iCs/>
          <w:kern w:val="3"/>
          <w:sz w:val="26"/>
          <w:szCs w:val="26"/>
          <w:u w:val="single"/>
          <w:lang w:eastAsia="zh-CN"/>
        </w:rPr>
      </w:pPr>
      <w:r w:rsidRPr="00211743">
        <w:rPr>
          <w:rFonts w:eastAsia="WenQuanYi Micro Hei" w:cs="Times New Roman"/>
          <w:b/>
          <w:iCs/>
          <w:kern w:val="3"/>
          <w:sz w:val="28"/>
          <w:szCs w:val="28"/>
          <w:u w:val="single"/>
          <w:lang w:eastAsia="zh-CN"/>
        </w:rPr>
        <w:t>10.2. Evaluación del proceso de enseñanza / aprendizaje, programación y práctica docente.</w:t>
      </w:r>
    </w:p>
    <w:p w:rsidR="00211743" w:rsidRPr="00211743" w:rsidRDefault="00211743" w:rsidP="00211743">
      <w:pPr>
        <w:autoSpaceDN w:val="0"/>
        <w:textAlignment w:val="baseline"/>
        <w:rPr>
          <w:rFonts w:eastAsia="WenQuanYi Micro Hei" w:cs="Times New Roman"/>
          <w:b/>
          <w:kern w:val="3"/>
          <w:sz w:val="20"/>
          <w:szCs w:val="20"/>
          <w:lang w:eastAsia="zh-CN"/>
        </w:rPr>
      </w:pP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kern w:val="3"/>
          <w:szCs w:val="32"/>
          <w:lang w:eastAsia="zh-CN"/>
        </w:rPr>
        <w:t xml:space="preserve">Siguiendo a </w:t>
      </w:r>
      <w:r w:rsidRPr="00211743">
        <w:rPr>
          <w:rFonts w:eastAsia="WenQuanYi Micro Hei" w:cs="Times New Roman"/>
          <w:b/>
          <w:kern w:val="3"/>
          <w:szCs w:val="32"/>
          <w:lang w:eastAsia="zh-CN"/>
        </w:rPr>
        <w:t xml:space="preserve">Nando, 2014, </w:t>
      </w:r>
      <w:r w:rsidRPr="00211743">
        <w:rPr>
          <w:rFonts w:eastAsia="WenQuanYi Micro Hei" w:cs="Times New Roman"/>
          <w:kern w:val="3"/>
          <w:szCs w:val="32"/>
          <w:lang w:eastAsia="zh-CN"/>
        </w:rPr>
        <w:t>destacamos los siguientes aspectos:</w:t>
      </w:r>
    </w:p>
    <w:p w:rsidR="00211743" w:rsidRPr="00211743" w:rsidRDefault="00211743" w:rsidP="00211743">
      <w:pPr>
        <w:autoSpaceDN w:val="0"/>
        <w:ind w:firstLine="567"/>
        <w:jc w:val="both"/>
        <w:textAlignment w:val="baseline"/>
        <w:rPr>
          <w:rFonts w:eastAsia="WenQuanYi Micro Hei" w:cs="Times New Roman"/>
          <w:b/>
          <w:kern w:val="3"/>
          <w:szCs w:val="32"/>
          <w:lang w:eastAsia="zh-CN"/>
        </w:rPr>
      </w:pP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 xml:space="preserve">* Ámbitos de evaluación: </w:t>
      </w:r>
      <w:r w:rsidRPr="00211743">
        <w:rPr>
          <w:rFonts w:eastAsia="WenQuanYi Micro Hei" w:cs="Times New Roman"/>
          <w:kern w:val="3"/>
          <w:lang w:eastAsia="zh-CN"/>
        </w:rPr>
        <w:t>1. Estructura y cohesión en el proceso de enseñanza/aprendizaje.  2. Seguimiento del proceso de enseñanza/aprendizaje. 3. Desarrollo práctico metodológico en el proceso de enseñanza / aprendizaje. 4. Motivación por parte del profesor hacia el aprendizaje de los alumnos. 5. Funciones del docente en la planificación y práctica educativa. 6. Planificación de la programación didáctica. 7. Seguimiento del desarrollo de la programación didáctica.</w:t>
      </w:r>
    </w:p>
    <w:p w:rsidR="00211743" w:rsidRPr="00211743" w:rsidRDefault="00211743" w:rsidP="00211743">
      <w:pPr>
        <w:autoSpaceDN w:val="0"/>
        <w:ind w:firstLine="567"/>
        <w:jc w:val="both"/>
        <w:textAlignment w:val="baseline"/>
        <w:rPr>
          <w:rFonts w:eastAsia="WenQuanYi Micro Hei" w:cs="Times New Roman"/>
          <w:b/>
          <w:kern w:val="3"/>
          <w:lang w:eastAsia="zh-CN"/>
        </w:rPr>
      </w:pP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lastRenderedPageBreak/>
        <w:t xml:space="preserve">* Objetivos: </w:t>
      </w:r>
      <w:r w:rsidRPr="00211743">
        <w:rPr>
          <w:rFonts w:eastAsia="WenQuanYi Micro Hei" w:cs="Times New Roman"/>
          <w:kern w:val="3"/>
          <w:lang w:eastAsia="zh-CN"/>
        </w:rPr>
        <w:t>1. Ajustar la práctica docente a las peculiaridades del grupo y a cada alumno. 2. Comparar la planificación curricular con el desarrollo de la misma. 3. Detectar las dificultades y los problemas en la práctica docente. 4. Favorecer la reflexión individual y colectiva por parte de los docentes. 5. Mejorar las redes de comunicación y coordinación interna.  6. Potenciar la regularidad y calidad de la relación con los padres o tutores legales.</w:t>
      </w:r>
    </w:p>
    <w:p w:rsidR="00211743" w:rsidRPr="00211743" w:rsidRDefault="00211743" w:rsidP="00211743">
      <w:pPr>
        <w:autoSpaceDN w:val="0"/>
        <w:ind w:firstLine="567"/>
        <w:jc w:val="both"/>
        <w:textAlignment w:val="baseline"/>
        <w:rPr>
          <w:rFonts w:eastAsia="WenQuanYi Micro Hei" w:cs="Times New Roman"/>
          <w:kern w:val="3"/>
          <w:lang w:eastAsia="zh-CN"/>
        </w:rPr>
      </w:pP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b/>
          <w:kern w:val="3"/>
          <w:lang w:eastAsia="zh-CN"/>
        </w:rPr>
        <w:t>* Fases e instrumentos de evaluación.</w:t>
      </w: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kern w:val="3"/>
          <w:lang w:eastAsia="zh-CN"/>
        </w:rPr>
        <w:t xml:space="preserve">1. </w:t>
      </w:r>
      <w:r w:rsidRPr="00211743">
        <w:rPr>
          <w:rFonts w:eastAsia="WenQuanYi Micro Hei" w:cs="Times New Roman"/>
          <w:kern w:val="3"/>
          <w:u w:val="single"/>
          <w:lang w:eastAsia="zh-CN"/>
        </w:rPr>
        <w:t>Preparación:</w:t>
      </w:r>
      <w:r w:rsidRPr="00211743">
        <w:rPr>
          <w:rFonts w:eastAsia="WenQuanYi Micro Hei" w:cs="Times New Roman"/>
          <w:kern w:val="3"/>
          <w:lang w:eastAsia="zh-CN"/>
        </w:rPr>
        <w:t xml:space="preserve"> donde la inspección y el equipo directivo analizarán y argumentarán los motivos de realizar la autoevaluación de la práctica docente así como todos los aspectos que cabe reseñar: fechas de reuniones, calendario de realización,…</w:t>
      </w:r>
    </w:p>
    <w:p w:rsidR="00211743" w:rsidRPr="00211743" w:rsidRDefault="00211743" w:rsidP="00211743">
      <w:pPr>
        <w:autoSpaceDN w:val="0"/>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kern w:val="3"/>
          <w:lang w:eastAsia="zh-CN"/>
        </w:rPr>
        <w:t xml:space="preserve">2. </w:t>
      </w:r>
      <w:r w:rsidRPr="00211743">
        <w:rPr>
          <w:rFonts w:eastAsia="WenQuanYi Micro Hei" w:cs="Times New Roman"/>
          <w:kern w:val="3"/>
          <w:u w:val="single"/>
          <w:lang w:eastAsia="zh-CN"/>
        </w:rPr>
        <w:t>Ejecución</w:t>
      </w:r>
      <w:r w:rsidRPr="00211743">
        <w:rPr>
          <w:rFonts w:eastAsia="WenQuanYi Micro Hei" w:cs="Times New Roman"/>
          <w:kern w:val="3"/>
          <w:lang w:eastAsia="zh-CN"/>
        </w:rPr>
        <w:t>: donde se rellenará el cuestionario individualmente, obtendremos información a través de charlas con el alumnado y reuniones de los equipos de ciclo.</w:t>
      </w:r>
    </w:p>
    <w:p w:rsidR="00211743" w:rsidRPr="00211743" w:rsidRDefault="00211743" w:rsidP="00211743">
      <w:pPr>
        <w:autoSpaceDN w:val="0"/>
        <w:spacing w:line="100" w:lineRule="atLeast"/>
        <w:ind w:firstLine="567"/>
        <w:jc w:val="both"/>
        <w:textAlignment w:val="baseline"/>
        <w:rPr>
          <w:rFonts w:ascii="Liberation Serif" w:eastAsia="WenQuanYi Micro Hei" w:hAnsi="Liberation Serif" w:cs="Lohit Hindi"/>
          <w:kern w:val="3"/>
          <w:lang w:eastAsia="zh-CN"/>
        </w:rPr>
      </w:pPr>
      <w:r w:rsidRPr="00211743">
        <w:rPr>
          <w:rFonts w:eastAsia="WenQuanYi Micro Hei" w:cs="Times New Roman"/>
          <w:kern w:val="3"/>
          <w:lang w:eastAsia="zh-CN"/>
        </w:rPr>
        <w:t xml:space="preserve">3. </w:t>
      </w:r>
      <w:r w:rsidRPr="00211743">
        <w:rPr>
          <w:rFonts w:eastAsia="WenQuanYi Micro Hei" w:cs="Times New Roman"/>
          <w:kern w:val="3"/>
          <w:u w:val="single"/>
          <w:lang w:eastAsia="zh-CN"/>
        </w:rPr>
        <w:t>Valoración</w:t>
      </w:r>
      <w:r w:rsidRPr="00211743">
        <w:rPr>
          <w:rFonts w:eastAsia="WenQuanYi Micro Hei" w:cs="Times New Roman"/>
          <w:kern w:val="3"/>
          <w:lang w:eastAsia="zh-CN"/>
        </w:rPr>
        <w:t>: de los resultados individualmente, por los equipos de los departamentos, ETCP y equipo directivo. Quedará recogida en la memoria de autoevaluación.</w:t>
      </w:r>
    </w:p>
    <w:p w:rsidR="00154273" w:rsidRDefault="00154273" w:rsidP="00211743">
      <w:pPr>
        <w:keepNext/>
        <w:autoSpaceDN w:val="0"/>
        <w:spacing w:before="240" w:after="120" w:line="100" w:lineRule="atLeast"/>
        <w:jc w:val="both"/>
        <w:textAlignment w:val="baseline"/>
        <w:rPr>
          <w:rFonts w:eastAsia="WenQuanYi Micro Hei" w:cs="Times New Roman"/>
          <w:b/>
          <w:bCs/>
          <w:kern w:val="3"/>
          <w:sz w:val="32"/>
          <w:szCs w:val="32"/>
          <w:highlight w:val="cyan"/>
          <w:lang w:eastAsia="zh-CN"/>
        </w:rPr>
      </w:pPr>
    </w:p>
    <w:p w:rsidR="00211743" w:rsidRPr="00211743" w:rsidRDefault="00211743" w:rsidP="00211743">
      <w:pPr>
        <w:keepNext/>
        <w:autoSpaceDN w:val="0"/>
        <w:spacing w:before="240" w:after="120" w:line="100" w:lineRule="atLeast"/>
        <w:jc w:val="both"/>
        <w:textAlignment w:val="baseline"/>
        <w:rPr>
          <w:rFonts w:ascii="Liberation Sans" w:eastAsia="WenQuanYi Micro Hei" w:hAnsi="Liberation Sans" w:cs="Lohit Hindi"/>
          <w:b/>
          <w:bCs/>
          <w:kern w:val="3"/>
          <w:sz w:val="32"/>
          <w:szCs w:val="32"/>
          <w:lang w:eastAsia="zh-CN"/>
        </w:rPr>
      </w:pPr>
      <w:r w:rsidRPr="00211743">
        <w:rPr>
          <w:rFonts w:eastAsia="WenQuanYi Micro Hei" w:cs="Times New Roman"/>
          <w:b/>
          <w:bCs/>
          <w:kern w:val="3"/>
          <w:sz w:val="32"/>
          <w:szCs w:val="32"/>
          <w:highlight w:val="cyan"/>
          <w:lang w:eastAsia="zh-CN"/>
        </w:rPr>
        <w:t>11. Atención a la diversidad.</w:t>
      </w:r>
      <w:r w:rsidRPr="00211743">
        <w:rPr>
          <w:rFonts w:eastAsia="WenQuanYi Micro Hei" w:cs="Times New Roman"/>
          <w:b/>
          <w:bCs/>
          <w:kern w:val="3"/>
          <w:sz w:val="32"/>
          <w:szCs w:val="32"/>
          <w:lang w:eastAsia="zh-CN"/>
        </w:rPr>
        <w:t xml:space="preserve">  </w:t>
      </w:r>
    </w:p>
    <w:p w:rsidR="00211743" w:rsidRPr="00211743" w:rsidRDefault="00211743" w:rsidP="00154273">
      <w:pPr>
        <w:autoSpaceDN w:val="0"/>
        <w:spacing w:line="100" w:lineRule="atLeast"/>
        <w:jc w:val="both"/>
        <w:textAlignment w:val="baseline"/>
        <w:rPr>
          <w:rFonts w:eastAsia="WenQuanYi Micro Hei" w:cs="Lohit Hindi"/>
          <w:kern w:val="3"/>
          <w:lang w:eastAsia="zh-CN"/>
        </w:rPr>
      </w:pPr>
      <w:r w:rsidRPr="00211743">
        <w:rPr>
          <w:rFonts w:eastAsia="Arial" w:cs="Times New Roman"/>
          <w:kern w:val="3"/>
          <w:lang w:eastAsia="zh-CN"/>
        </w:rPr>
        <w:tab/>
      </w:r>
      <w:r w:rsidRPr="00211743">
        <w:rPr>
          <w:rFonts w:eastAsia="WenQuanYi Micro Hei" w:cs="Lohit Hindi"/>
          <w:kern w:val="3"/>
          <w:lang w:eastAsia="zh-CN"/>
        </w:rPr>
        <w:t xml:space="preserve">Se define como el conjunto de actuaciones educativas dirigidas a dar respuesta a las diferentes capacidades, ritmos y estilos de aprendizaje, motivaciones, intereses, situaciones socio-económicas y culturales, lingüísticas y de salud del alumnado. </w:t>
      </w:r>
    </w:p>
    <w:p w:rsidR="00211743" w:rsidRPr="00211743" w:rsidRDefault="00211743" w:rsidP="00211743">
      <w:pPr>
        <w:autoSpaceDN w:val="0"/>
        <w:ind w:firstLine="708"/>
        <w:jc w:val="both"/>
        <w:textAlignment w:val="baseline"/>
        <w:rPr>
          <w:rFonts w:eastAsiaTheme="minorHAnsi" w:cs="Times New Roman"/>
          <w:b/>
          <w:bCs/>
          <w:kern w:val="0"/>
          <w:lang w:eastAsia="en-US" w:bidi="ar-SA"/>
        </w:rPr>
      </w:pPr>
      <w:r w:rsidRPr="00211743">
        <w:rPr>
          <w:rFonts w:eastAsia="WenQuanYi Micro Hei" w:cs="Lohit Hindi"/>
          <w:kern w:val="3"/>
          <w:lang w:eastAsia="zh-CN"/>
        </w:rPr>
        <w:t xml:space="preserve">Para este apartado tomaremos como referencia las </w:t>
      </w:r>
      <w:r w:rsidRPr="00211743">
        <w:rPr>
          <w:rFonts w:eastAsia="WenQuanYi Micro Hei" w:cs="Lohit Hindi"/>
          <w:b/>
          <w:kern w:val="3"/>
          <w:lang w:eastAsia="zh-CN"/>
        </w:rPr>
        <w:t>Instrucciones 08/03/2017,</w:t>
      </w:r>
      <w:r w:rsidRPr="00211743">
        <w:rPr>
          <w:rFonts w:eastAsiaTheme="minorHAnsi" w:cs="Times New Roman"/>
          <w:b/>
          <w:bCs/>
          <w:kern w:val="0"/>
          <w:sz w:val="32"/>
          <w:szCs w:val="32"/>
          <w:lang w:eastAsia="en-US" w:bidi="ar-SA"/>
        </w:rPr>
        <w:t xml:space="preserve"> </w:t>
      </w:r>
      <w:r w:rsidRPr="00211743">
        <w:rPr>
          <w:rFonts w:eastAsiaTheme="minorHAnsi" w:cs="Times New Roman"/>
          <w:b/>
          <w:bCs/>
          <w:kern w:val="0"/>
          <w:lang w:eastAsia="en-US" w:bidi="ar-SA"/>
        </w:rPr>
        <w:t xml:space="preserve">sobre la detección, identificación del alumnado neae y organización de la respuesta educativa. </w:t>
      </w:r>
    </w:p>
    <w:p w:rsidR="00211743" w:rsidRPr="00211743" w:rsidRDefault="00211743" w:rsidP="00211743">
      <w:pPr>
        <w:widowControl/>
        <w:suppressAutoHyphens w:val="0"/>
        <w:jc w:val="both"/>
        <w:rPr>
          <w:rFonts w:eastAsiaTheme="minorHAnsi" w:cs="Times New Roman"/>
          <w:b/>
          <w:bCs/>
          <w:kern w:val="0"/>
          <w:lang w:eastAsia="en-US" w:bidi="ar-SA"/>
        </w:rPr>
      </w:pPr>
    </w:p>
    <w:p w:rsidR="00211743" w:rsidRPr="00211743" w:rsidRDefault="00211743" w:rsidP="00211743">
      <w:pPr>
        <w:widowControl/>
        <w:suppressAutoHyphens w:val="0"/>
        <w:jc w:val="both"/>
        <w:rPr>
          <w:rFonts w:eastAsiaTheme="minorHAnsi" w:cs="Times New Roman"/>
          <w:b/>
          <w:bCs/>
          <w:kern w:val="0"/>
          <w:lang w:eastAsia="en-US" w:bidi="ar-SA"/>
        </w:rPr>
      </w:pPr>
      <w:r w:rsidRPr="00211743">
        <w:rPr>
          <w:rFonts w:eastAsiaTheme="minorHAnsi" w:cs="Times New Roman"/>
          <w:b/>
          <w:bCs/>
          <w:kern w:val="0"/>
          <w:lang w:eastAsia="en-US" w:bidi="ar-SA"/>
        </w:rPr>
        <w:t xml:space="preserve">1. Documentos de un centro que recogen las estrategias para la atención a la diversidad. </w:t>
      </w:r>
    </w:p>
    <w:p w:rsidR="00211743" w:rsidRPr="00211743" w:rsidRDefault="00211743" w:rsidP="00211743">
      <w:pPr>
        <w:widowControl/>
        <w:suppressAutoHyphens w:val="0"/>
        <w:jc w:val="both"/>
        <w:rPr>
          <w:rFonts w:eastAsiaTheme="minorHAnsi" w:cs="Times New Roman"/>
          <w:kern w:val="0"/>
          <w:lang w:eastAsia="en-US" w:bidi="ar-SA"/>
        </w:rPr>
      </w:pPr>
      <w:r w:rsidRPr="00211743">
        <w:rPr>
          <w:rFonts w:eastAsiaTheme="minorHAnsi" w:cs="Times New Roman"/>
          <w:kern w:val="0"/>
          <w:lang w:eastAsia="en-US" w:bidi="ar-SA"/>
        </w:rPr>
        <w:t xml:space="preserve">- Apartados recogidos en el </w:t>
      </w:r>
      <w:r w:rsidRPr="00211743">
        <w:rPr>
          <w:rFonts w:eastAsiaTheme="minorHAnsi" w:cs="Times New Roman"/>
          <w:kern w:val="0"/>
          <w:u w:val="single"/>
          <w:lang w:eastAsia="en-US" w:bidi="ar-SA"/>
        </w:rPr>
        <w:t>Proyecto Educativo de Centro</w:t>
      </w:r>
      <w:r w:rsidRPr="00211743">
        <w:rPr>
          <w:rFonts w:eastAsiaTheme="minorHAnsi" w:cs="Times New Roman"/>
          <w:kern w:val="0"/>
          <w:lang w:eastAsia="en-US" w:bidi="ar-SA"/>
        </w:rPr>
        <w:t>: . Plan de atención a la diversidad. Incluye el plan de detección temprana. Plan de orientación y acción tutorial.</w:t>
      </w:r>
      <w:r>
        <w:rPr>
          <w:rFonts w:eastAsiaTheme="minorHAnsi" w:cs="Times New Roman"/>
          <w:kern w:val="0"/>
          <w:lang w:eastAsia="en-US" w:bidi="ar-SA"/>
        </w:rPr>
        <w:t xml:space="preserve"> </w:t>
      </w:r>
      <w:r w:rsidRPr="00211743">
        <w:rPr>
          <w:rFonts w:eastAsiaTheme="minorHAnsi" w:cs="Times New Roman"/>
          <w:kern w:val="0"/>
          <w:lang w:eastAsia="en-US" w:bidi="ar-SA"/>
        </w:rPr>
        <w:t>Plan de convivencia.</w:t>
      </w:r>
      <w:r>
        <w:rPr>
          <w:rFonts w:eastAsiaTheme="minorHAnsi" w:cs="Times New Roman"/>
          <w:kern w:val="0"/>
          <w:lang w:eastAsia="en-US" w:bidi="ar-SA"/>
        </w:rPr>
        <w:t xml:space="preserve"> </w:t>
      </w:r>
      <w:r w:rsidRPr="00211743">
        <w:rPr>
          <w:rFonts w:eastAsiaTheme="minorHAnsi" w:cs="Times New Roman"/>
          <w:kern w:val="0"/>
          <w:lang w:eastAsia="en-US" w:bidi="ar-SA"/>
        </w:rPr>
        <w:t xml:space="preserve">. Programaciones de departamentos han de recoger el tratamiento de atención a la diversidad. </w:t>
      </w:r>
    </w:p>
    <w:p w:rsidR="00211743" w:rsidRPr="00211743" w:rsidRDefault="00211743" w:rsidP="00211743">
      <w:pPr>
        <w:widowControl/>
        <w:suppressAutoHyphens w:val="0"/>
        <w:jc w:val="both"/>
        <w:rPr>
          <w:rFonts w:eastAsiaTheme="minorHAnsi" w:cs="Times New Roman"/>
          <w:kern w:val="0"/>
          <w:lang w:eastAsia="en-US" w:bidi="ar-SA"/>
        </w:rPr>
      </w:pPr>
      <w:r w:rsidRPr="00211743">
        <w:rPr>
          <w:rFonts w:eastAsiaTheme="minorHAnsi" w:cs="Times New Roman"/>
          <w:kern w:val="0"/>
          <w:lang w:eastAsia="en-US" w:bidi="ar-SA"/>
        </w:rPr>
        <w:t xml:space="preserve">- Apartados recogidos en el </w:t>
      </w:r>
      <w:r w:rsidRPr="00211743">
        <w:rPr>
          <w:rFonts w:eastAsiaTheme="minorHAnsi" w:cs="Times New Roman"/>
          <w:kern w:val="0"/>
          <w:u w:val="single"/>
          <w:lang w:eastAsia="en-US" w:bidi="ar-SA"/>
        </w:rPr>
        <w:t>Reglamento de Organización y Funcionamiento</w:t>
      </w:r>
      <w:r w:rsidRPr="00211743">
        <w:rPr>
          <w:rFonts w:eastAsiaTheme="minorHAnsi" w:cs="Times New Roman"/>
          <w:kern w:val="0"/>
          <w:lang w:eastAsia="en-US" w:bidi="ar-SA"/>
        </w:rPr>
        <w:t xml:space="preserve">: Emplazamientos escolares – escenarios específicos (aula de PT, aula de logopeda,…). Vigilancia de los alumnos neae en la entrada y salida de clase y en los recreos. </w:t>
      </w:r>
    </w:p>
    <w:p w:rsidR="00211743" w:rsidRPr="00211743" w:rsidRDefault="00211743" w:rsidP="00211743">
      <w:pPr>
        <w:widowControl/>
        <w:suppressAutoHyphens w:val="0"/>
        <w:jc w:val="both"/>
        <w:rPr>
          <w:rFonts w:eastAsiaTheme="minorHAnsi" w:cs="Times New Roman"/>
          <w:kern w:val="0"/>
          <w:lang w:eastAsia="en-US" w:bidi="ar-SA"/>
        </w:rPr>
      </w:pPr>
    </w:p>
    <w:p w:rsidR="00211743" w:rsidRPr="00211743" w:rsidRDefault="00211743" w:rsidP="00211743">
      <w:pPr>
        <w:widowControl/>
        <w:suppressAutoHyphens w:val="0"/>
        <w:jc w:val="both"/>
        <w:rPr>
          <w:rFonts w:eastAsiaTheme="minorHAnsi" w:cs="Times New Roman"/>
          <w:b/>
          <w:bCs/>
          <w:kern w:val="0"/>
          <w:lang w:eastAsia="en-US" w:bidi="ar-SA"/>
        </w:rPr>
      </w:pPr>
      <w:r w:rsidRPr="00211743">
        <w:rPr>
          <w:rFonts w:eastAsiaTheme="minorHAnsi" w:cs="Times New Roman"/>
          <w:b/>
          <w:bCs/>
          <w:kern w:val="0"/>
          <w:lang w:eastAsia="en-US" w:bidi="ar-SA"/>
        </w:rPr>
        <w:t xml:space="preserve">2. Procesos operativos. Fases para la detección, identificación y organización de la respuesta educativa. </w:t>
      </w:r>
    </w:p>
    <w:p w:rsidR="00211743" w:rsidRPr="00211743" w:rsidRDefault="00211743" w:rsidP="00211743">
      <w:pPr>
        <w:widowControl/>
        <w:suppressAutoHyphens w:val="0"/>
        <w:jc w:val="both"/>
        <w:rPr>
          <w:rFonts w:eastAsiaTheme="minorHAnsi" w:cs="Times New Roman"/>
          <w:b/>
          <w:bCs/>
          <w:kern w:val="0"/>
          <w:lang w:eastAsia="en-US" w:bidi="ar-SA"/>
        </w:rPr>
      </w:pPr>
    </w:p>
    <w:p w:rsidR="00211743" w:rsidRPr="00211743" w:rsidRDefault="00211743" w:rsidP="00154273">
      <w:pPr>
        <w:widowControl/>
        <w:suppressAutoHyphens w:val="0"/>
        <w:jc w:val="both"/>
        <w:rPr>
          <w:rFonts w:eastAsiaTheme="minorHAnsi" w:cs="Times New Roman"/>
          <w:b/>
          <w:bCs/>
          <w:kern w:val="0"/>
          <w:lang w:eastAsia="en-US" w:bidi="ar-SA"/>
        </w:rPr>
      </w:pPr>
      <w:r w:rsidRPr="00211743">
        <w:rPr>
          <w:rFonts w:eastAsiaTheme="minorHAnsi" w:cs="Times New Roman"/>
          <w:kern w:val="0"/>
          <w:lang w:eastAsia="en-US" w:bidi="ar-SA"/>
        </w:rPr>
        <w:tab/>
      </w:r>
      <w:r w:rsidRPr="00211743">
        <w:rPr>
          <w:rFonts w:eastAsiaTheme="minorHAnsi" w:cs="Times New Roman"/>
          <w:b/>
          <w:bCs/>
          <w:kern w:val="0"/>
          <w:lang w:eastAsia="en-US" w:bidi="ar-SA"/>
        </w:rPr>
        <w:t xml:space="preserve">Fase 1. Prevención de posibles necesidades. </w:t>
      </w:r>
    </w:p>
    <w:p w:rsidR="00211743" w:rsidRPr="00211743" w:rsidRDefault="00211743" w:rsidP="00154273">
      <w:pPr>
        <w:widowControl/>
        <w:numPr>
          <w:ilvl w:val="0"/>
          <w:numId w:val="9"/>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Programas de estimulación y desarrollo</w:t>
      </w:r>
      <w:r w:rsidRPr="00211743">
        <w:rPr>
          <w:rFonts w:eastAsiaTheme="minorHAnsi" w:cs="Times New Roman"/>
          <w:kern w:val="0"/>
          <w:lang w:eastAsia="en-US" w:bidi="ar-SA"/>
        </w:rPr>
        <w:t xml:space="preserve">: Desarrollo psicomotor. Comunicación y lenguaje. Desarrollo cognitivo. Habilidades sociales y emocionales. </w:t>
      </w:r>
    </w:p>
    <w:p w:rsidR="00211743" w:rsidRPr="00211743" w:rsidRDefault="00211743" w:rsidP="00154273">
      <w:pPr>
        <w:widowControl/>
        <w:numPr>
          <w:ilvl w:val="0"/>
          <w:numId w:val="9"/>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Medidas generales ordinarias de atención a la diversidad</w:t>
      </w:r>
      <w:r w:rsidRPr="00211743">
        <w:rPr>
          <w:rFonts w:eastAsiaTheme="minorHAnsi" w:cs="Times New Roman"/>
          <w:kern w:val="0"/>
          <w:lang w:eastAsia="en-US" w:bidi="ar-SA"/>
        </w:rPr>
        <w:t xml:space="preserve">. Aparecen descritas en la fase 5 – Respuesta educativa. </w:t>
      </w:r>
    </w:p>
    <w:p w:rsidR="00211743" w:rsidRPr="00211743" w:rsidRDefault="00211743" w:rsidP="00154273">
      <w:pPr>
        <w:widowControl/>
        <w:suppressAutoHyphens w:val="0"/>
        <w:ind w:left="708"/>
        <w:jc w:val="both"/>
        <w:rPr>
          <w:rFonts w:eastAsiaTheme="minorHAnsi" w:cs="Times New Roman"/>
          <w:kern w:val="0"/>
          <w:lang w:eastAsia="en-US" w:bidi="ar-SA"/>
        </w:rPr>
      </w:pPr>
    </w:p>
    <w:p w:rsidR="00211743" w:rsidRPr="00211743" w:rsidRDefault="00211743" w:rsidP="00154273">
      <w:pPr>
        <w:widowControl/>
        <w:suppressAutoHyphens w:val="0"/>
        <w:ind w:left="708"/>
        <w:jc w:val="both"/>
        <w:rPr>
          <w:rFonts w:eastAsiaTheme="minorHAnsi" w:cs="Times New Roman"/>
          <w:b/>
          <w:bCs/>
          <w:kern w:val="0"/>
          <w:lang w:eastAsia="en-US" w:bidi="ar-SA"/>
        </w:rPr>
      </w:pPr>
      <w:r w:rsidRPr="00211743">
        <w:rPr>
          <w:rFonts w:eastAsiaTheme="minorHAnsi" w:cs="Times New Roman"/>
          <w:b/>
          <w:bCs/>
          <w:kern w:val="0"/>
          <w:lang w:eastAsia="en-US" w:bidi="ar-SA"/>
        </w:rPr>
        <w:t xml:space="preserve">Fase 2. Detección alumnado neae. </w:t>
      </w:r>
    </w:p>
    <w:p w:rsidR="00211743" w:rsidRPr="00211743" w:rsidRDefault="00211743" w:rsidP="00154273">
      <w:pPr>
        <w:widowControl/>
        <w:numPr>
          <w:ilvl w:val="0"/>
          <w:numId w:val="10"/>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Agentes responsables</w:t>
      </w:r>
      <w:r w:rsidRPr="00211743">
        <w:rPr>
          <w:rFonts w:eastAsiaTheme="minorHAnsi" w:cs="Times New Roman"/>
          <w:kern w:val="0"/>
          <w:lang w:eastAsia="en-US" w:bidi="ar-SA"/>
        </w:rPr>
        <w:t xml:space="preserve">: Familia / Centro docente / Entorno. </w:t>
      </w:r>
    </w:p>
    <w:p w:rsidR="00211743" w:rsidRPr="00211743" w:rsidRDefault="00211743" w:rsidP="00154273">
      <w:pPr>
        <w:widowControl/>
        <w:numPr>
          <w:ilvl w:val="0"/>
          <w:numId w:val="10"/>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Momentos considerados clave</w:t>
      </w:r>
      <w:r w:rsidRPr="00211743">
        <w:rPr>
          <w:rFonts w:eastAsiaTheme="minorHAnsi" w:cs="Times New Roman"/>
          <w:kern w:val="0"/>
          <w:lang w:eastAsia="en-US" w:bidi="ar-SA"/>
        </w:rPr>
        <w:t xml:space="preserve">: Primer ciclo de Educación Infantil / Proceso nueva escolarización en un centro educativo / Proceso de enseñanza – aprendizaje ya sea en el contexto familiar o educativo (tránsito entre etapas educativas, evaluación inicial, evaluaciones trimestrales o en cualquier momento) / Pruebas generalizadas prescriptivas (protocolo de altas capacidades, prueba ESCALA, pruebas LOMCE). </w:t>
      </w:r>
    </w:p>
    <w:p w:rsidR="00211743" w:rsidRPr="00211743" w:rsidRDefault="00211743" w:rsidP="00154273">
      <w:pPr>
        <w:widowControl/>
        <w:numPr>
          <w:ilvl w:val="0"/>
          <w:numId w:val="10"/>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Procedimiento a seguir</w:t>
      </w:r>
      <w:r w:rsidRPr="00211743">
        <w:rPr>
          <w:rFonts w:eastAsiaTheme="minorHAnsi" w:cs="Times New Roman"/>
          <w:kern w:val="0"/>
          <w:lang w:eastAsia="en-US" w:bidi="ar-SA"/>
        </w:rPr>
        <w:t xml:space="preserve">: </w:t>
      </w:r>
    </w:p>
    <w:p w:rsidR="00211743" w:rsidRPr="00211743" w:rsidRDefault="00211743" w:rsidP="00154273">
      <w:pPr>
        <w:widowControl/>
        <w:numPr>
          <w:ilvl w:val="0"/>
          <w:numId w:val="11"/>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lastRenderedPageBreak/>
        <w:t>Detección indicios neae</w:t>
      </w:r>
      <w:r w:rsidRPr="00211743">
        <w:rPr>
          <w:rFonts w:eastAsiaTheme="minorHAnsi" w:cs="Times New Roman"/>
          <w:kern w:val="0"/>
          <w:lang w:eastAsia="en-US" w:bidi="ar-SA"/>
        </w:rPr>
        <w:t xml:space="preserve">: Rendimiento inferior / superior. Diferencia significativa respecto a la media en el desarrollo y/o aprendizaje. Circunstancias del contexto familiar. Las anteriores no se explican por factores coyunturales o transitorios.  </w:t>
      </w:r>
    </w:p>
    <w:p w:rsidR="00211743" w:rsidRPr="00211743" w:rsidRDefault="00211743" w:rsidP="00154273">
      <w:pPr>
        <w:widowControl/>
        <w:numPr>
          <w:ilvl w:val="0"/>
          <w:numId w:val="11"/>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Procedimiento tras la detección</w:t>
      </w:r>
      <w:r w:rsidRPr="00211743">
        <w:rPr>
          <w:rFonts w:eastAsiaTheme="minorHAnsi" w:cs="Times New Roman"/>
          <w:kern w:val="0"/>
          <w:lang w:eastAsia="en-US" w:bidi="ar-SA"/>
        </w:rPr>
        <w:t xml:space="preserve">: Aplicación de medidas generales de atención a la diversidad u ordinarias -aparecen en la fase 5- durante 3 meses (salvo excepciones). Si tales medidas fueron suficientes para atender a las necesidades, no se solicita la evaluación psicopedagógica y existe un seguimiento por parte del equipo docente. </w:t>
      </w:r>
    </w:p>
    <w:p w:rsidR="00211743" w:rsidRPr="00211743" w:rsidRDefault="00211743" w:rsidP="00154273">
      <w:pPr>
        <w:widowControl/>
        <w:numPr>
          <w:ilvl w:val="0"/>
          <w:numId w:val="11"/>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Proceso de solicitud de evaluación psicopedagógica</w:t>
      </w:r>
      <w:r w:rsidRPr="00211743">
        <w:rPr>
          <w:rFonts w:eastAsiaTheme="minorHAnsi" w:cs="Times New Roman"/>
          <w:kern w:val="0"/>
          <w:lang w:eastAsia="en-US" w:bidi="ar-SA"/>
        </w:rPr>
        <w:t xml:space="preserve">. Reunión del equipo docente y equipo de orientación y apoyo -EOA- para solicitud a la jefatura de estudios que se comunica con el profesional de orientación (EOE) y decide si llevar a cabo sí o no la evaluación psicopedagógica. Si no procede tal evaluación, presenta un informe de atención educativa con la aplicación de medidas generales de atención a la diversidad. </w:t>
      </w:r>
    </w:p>
    <w:p w:rsidR="00211743" w:rsidRPr="00211743" w:rsidRDefault="00211743" w:rsidP="00154273">
      <w:pPr>
        <w:widowControl/>
        <w:numPr>
          <w:ilvl w:val="0"/>
          <w:numId w:val="11"/>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Evaluación psicopedagógica</w:t>
      </w:r>
      <w:r w:rsidRPr="00211743">
        <w:rPr>
          <w:rFonts w:eastAsiaTheme="minorHAnsi" w:cs="Times New Roman"/>
          <w:kern w:val="0"/>
          <w:lang w:eastAsia="en-US" w:bidi="ar-SA"/>
        </w:rPr>
        <w:t xml:space="preserve">. Corresponde con la fase 3.  </w:t>
      </w:r>
    </w:p>
    <w:p w:rsidR="00211743" w:rsidRPr="00211743" w:rsidRDefault="00211743" w:rsidP="00154273">
      <w:pPr>
        <w:widowControl/>
        <w:suppressAutoHyphens w:val="0"/>
        <w:jc w:val="both"/>
        <w:rPr>
          <w:rFonts w:eastAsiaTheme="minorHAnsi" w:cs="Times New Roman"/>
          <w:kern w:val="0"/>
          <w:lang w:eastAsia="en-US" w:bidi="ar-SA"/>
        </w:rPr>
      </w:pPr>
    </w:p>
    <w:p w:rsidR="00211743" w:rsidRPr="00211743" w:rsidRDefault="00211743" w:rsidP="00154273">
      <w:pPr>
        <w:widowControl/>
        <w:suppressAutoHyphens w:val="0"/>
        <w:ind w:left="708"/>
        <w:jc w:val="both"/>
        <w:rPr>
          <w:rFonts w:eastAsiaTheme="minorHAnsi" w:cs="Times New Roman"/>
          <w:b/>
          <w:bCs/>
          <w:kern w:val="0"/>
          <w:lang w:eastAsia="en-US" w:bidi="ar-SA"/>
        </w:rPr>
      </w:pPr>
      <w:r w:rsidRPr="00211743">
        <w:rPr>
          <w:rFonts w:eastAsiaTheme="minorHAnsi" w:cs="Times New Roman"/>
          <w:b/>
          <w:bCs/>
          <w:kern w:val="0"/>
          <w:lang w:eastAsia="en-US" w:bidi="ar-SA"/>
        </w:rPr>
        <w:t xml:space="preserve">Fase 3. Identificación del alumnado NEAE. Evaluación psicopedagógica. </w:t>
      </w:r>
    </w:p>
    <w:p w:rsidR="00211743" w:rsidRPr="00211743" w:rsidRDefault="00211743" w:rsidP="00154273">
      <w:pPr>
        <w:widowControl/>
        <w:numPr>
          <w:ilvl w:val="0"/>
          <w:numId w:val="12"/>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Órgano responsable</w:t>
      </w:r>
      <w:r w:rsidRPr="00211743">
        <w:rPr>
          <w:rFonts w:eastAsiaTheme="minorHAnsi" w:cs="Times New Roman"/>
          <w:kern w:val="0"/>
          <w:lang w:eastAsia="en-US" w:bidi="ar-SA"/>
        </w:rPr>
        <w:t xml:space="preserve">: Profesional de orientación perteneciente al Equipo de Orientación Educativa (EOE). </w:t>
      </w:r>
    </w:p>
    <w:p w:rsidR="00211743" w:rsidRPr="00211743" w:rsidRDefault="00211743" w:rsidP="00154273">
      <w:pPr>
        <w:widowControl/>
        <w:numPr>
          <w:ilvl w:val="0"/>
          <w:numId w:val="12"/>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Agentes intervinientes</w:t>
      </w:r>
      <w:r w:rsidRPr="00211743">
        <w:rPr>
          <w:rFonts w:eastAsiaTheme="minorHAnsi" w:cs="Times New Roman"/>
          <w:kern w:val="0"/>
          <w:lang w:eastAsia="en-US" w:bidi="ar-SA"/>
        </w:rPr>
        <w:t xml:space="preserve">: Tutor / Equipo docente / EOA / EOE / Familia / Equipo directivo / Agentes externos. </w:t>
      </w:r>
    </w:p>
    <w:p w:rsidR="00211743" w:rsidRPr="00211743" w:rsidRDefault="00211743" w:rsidP="00154273">
      <w:pPr>
        <w:widowControl/>
        <w:numPr>
          <w:ilvl w:val="0"/>
          <w:numId w:val="12"/>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kern w:val="0"/>
          <w:u w:val="single"/>
          <w:lang w:eastAsia="en-US" w:bidi="ar-SA"/>
        </w:rPr>
        <w:t>Procedimiento a seguir</w:t>
      </w:r>
      <w:r w:rsidRPr="00211743">
        <w:rPr>
          <w:rFonts w:eastAsiaTheme="minorHAnsi" w:cs="Times New Roman"/>
          <w:kern w:val="0"/>
          <w:lang w:eastAsia="en-US" w:bidi="ar-SA"/>
        </w:rPr>
        <w:t xml:space="preserve">: </w:t>
      </w:r>
    </w:p>
    <w:p w:rsidR="00211743" w:rsidRPr="00211743" w:rsidRDefault="00211743" w:rsidP="00154273">
      <w:pPr>
        <w:widowControl/>
        <w:numPr>
          <w:ilvl w:val="0"/>
          <w:numId w:val="13"/>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Información familia / alumno</w:t>
      </w:r>
      <w:r w:rsidRPr="00211743">
        <w:rPr>
          <w:rFonts w:eastAsiaTheme="minorHAnsi" w:cs="Times New Roman"/>
          <w:kern w:val="0"/>
          <w:lang w:eastAsia="en-US" w:bidi="ar-SA"/>
        </w:rPr>
        <w:t xml:space="preserve">: Se informa a la familia y al alumno sobre el desarrollo de dicha evaluación. Si no están de acuerdo se reúnen con el orientador y el equipo directivo para llevar a cabo una nueva convocatoria de solicitud. Si siguen sin estar de acuerdo, se informe a inspección y servicios sociales y tales organismos aplican la medida correspondiente. </w:t>
      </w:r>
    </w:p>
    <w:p w:rsidR="00211743" w:rsidRPr="00211743" w:rsidRDefault="00211743" w:rsidP="00154273">
      <w:pPr>
        <w:widowControl/>
        <w:numPr>
          <w:ilvl w:val="0"/>
          <w:numId w:val="13"/>
        </w:numPr>
        <w:suppressAutoHyphens w:val="0"/>
        <w:autoSpaceDN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Realización de la evaluación psicopedagógica</w:t>
      </w:r>
      <w:r w:rsidRPr="00211743">
        <w:rPr>
          <w:rFonts w:eastAsiaTheme="minorHAnsi" w:cs="Times New Roman"/>
          <w:kern w:val="0"/>
          <w:lang w:eastAsia="en-US" w:bidi="ar-SA"/>
        </w:rPr>
        <w:t xml:space="preserve">: </w:t>
      </w:r>
    </w:p>
    <w:p w:rsidR="00211743" w:rsidRPr="00211743" w:rsidRDefault="00211743" w:rsidP="00154273">
      <w:pPr>
        <w:widowControl/>
        <w:suppressAutoHyphens w:val="0"/>
        <w:ind w:left="720"/>
        <w:contextualSpacing/>
        <w:jc w:val="both"/>
        <w:rPr>
          <w:rFonts w:eastAsiaTheme="minorHAnsi" w:cs="Times New Roman"/>
          <w:kern w:val="0"/>
          <w:lang w:eastAsia="en-US" w:bidi="ar-SA"/>
        </w:rPr>
      </w:pPr>
      <w:r w:rsidRPr="00211743">
        <w:rPr>
          <w:rFonts w:eastAsiaTheme="minorHAnsi" w:cs="Times New Roman"/>
          <w:i/>
          <w:iCs/>
          <w:kern w:val="0"/>
          <w:lang w:eastAsia="en-US" w:bidi="ar-SA"/>
        </w:rPr>
        <w:t>1º.</w:t>
      </w:r>
      <w:r w:rsidRPr="00211743">
        <w:rPr>
          <w:rFonts w:eastAsiaTheme="minorHAnsi" w:cs="Times New Roman"/>
          <w:kern w:val="0"/>
          <w:lang w:eastAsia="en-US" w:bidi="ar-SA"/>
        </w:rPr>
        <w:t xml:space="preserve"> </w:t>
      </w:r>
      <w:r w:rsidRPr="00211743">
        <w:rPr>
          <w:rFonts w:eastAsiaTheme="minorHAnsi" w:cs="Times New Roman"/>
          <w:i/>
          <w:iCs/>
          <w:kern w:val="0"/>
          <w:lang w:eastAsia="en-US" w:bidi="ar-SA"/>
        </w:rPr>
        <w:t>Recogida información, análisis y valoración</w:t>
      </w:r>
      <w:r w:rsidRPr="00211743">
        <w:rPr>
          <w:rFonts w:eastAsiaTheme="minorHAnsi" w:cs="Times New Roman"/>
          <w:kern w:val="0"/>
          <w:lang w:eastAsia="en-US" w:bidi="ar-SA"/>
        </w:rPr>
        <w:t xml:space="preserve"> sobre la situación del alumno en relación con sus condiciones personales, contexto escolar, contexto familiar y social. Además es fundamental comprobar si existe un diagnóstico clínico. Si existe el mismo, formaría parte del informe de evaluación psicopedagógica. </w:t>
      </w:r>
    </w:p>
    <w:p w:rsidR="00211743" w:rsidRPr="00211743" w:rsidRDefault="00211743" w:rsidP="00154273">
      <w:pPr>
        <w:widowControl/>
        <w:suppressAutoHyphens w:val="0"/>
        <w:ind w:left="720"/>
        <w:contextualSpacing/>
        <w:jc w:val="both"/>
        <w:rPr>
          <w:rFonts w:eastAsiaTheme="minorHAnsi" w:cs="Times New Roman"/>
          <w:kern w:val="0"/>
          <w:lang w:eastAsia="en-US" w:bidi="ar-SA"/>
        </w:rPr>
      </w:pPr>
      <w:r w:rsidRPr="00211743">
        <w:rPr>
          <w:rFonts w:eastAsiaTheme="minorHAnsi" w:cs="Times New Roman"/>
          <w:i/>
          <w:iCs/>
          <w:kern w:val="0"/>
          <w:lang w:eastAsia="en-US" w:bidi="ar-SA"/>
        </w:rPr>
        <w:t>2º. Determinación NEAE</w:t>
      </w:r>
      <w:r w:rsidRPr="00211743">
        <w:rPr>
          <w:rFonts w:eastAsiaTheme="minorHAnsi" w:cs="Times New Roman"/>
          <w:kern w:val="0"/>
          <w:lang w:eastAsia="en-US" w:bidi="ar-SA"/>
        </w:rPr>
        <w:t xml:space="preserve">: ¿requiere atención educativa diferente a la ordinaria por presentar: NEE (necesidades educativas especiales) / DEA (dificultades específicas de aprendizaje) / AACC (altas capacidades intelectuales) / COM (que precisen acciones de carácter compensatorio)? SÍ = NEAE. NO = NO NEAE. En ambos casos se presentará el informe de evaluación psicopedagógica. </w:t>
      </w:r>
    </w:p>
    <w:p w:rsidR="00211743" w:rsidRPr="00211743" w:rsidRDefault="00211743" w:rsidP="00154273">
      <w:pPr>
        <w:widowControl/>
        <w:numPr>
          <w:ilvl w:val="0"/>
          <w:numId w:val="13"/>
        </w:numPr>
        <w:suppressAutoHyphens w:val="0"/>
        <w:autoSpaceDN w:val="0"/>
        <w:spacing w:after="160"/>
        <w:contextualSpacing/>
        <w:jc w:val="both"/>
        <w:textAlignment w:val="baseline"/>
        <w:rPr>
          <w:rFonts w:eastAsiaTheme="minorHAnsi" w:cs="Times New Roman"/>
          <w:i/>
          <w:iCs/>
          <w:kern w:val="0"/>
          <w:lang w:eastAsia="en-US" w:bidi="ar-SA"/>
        </w:rPr>
      </w:pPr>
      <w:r w:rsidRPr="00211743">
        <w:rPr>
          <w:rFonts w:eastAsiaTheme="minorHAnsi" w:cs="Times New Roman"/>
          <w:i/>
          <w:iCs/>
          <w:kern w:val="0"/>
          <w:lang w:eastAsia="en-US" w:bidi="ar-SA"/>
        </w:rPr>
        <w:t xml:space="preserve">Informe de evaluación psicopedagógica. </w:t>
      </w:r>
    </w:p>
    <w:p w:rsidR="00211743" w:rsidRPr="00211743" w:rsidRDefault="00211743" w:rsidP="00154273">
      <w:pPr>
        <w:widowControl/>
        <w:suppressAutoHyphens w:val="0"/>
        <w:ind w:left="720"/>
        <w:contextualSpacing/>
        <w:jc w:val="both"/>
        <w:rPr>
          <w:rFonts w:eastAsiaTheme="minorHAnsi" w:cs="Times New Roman"/>
          <w:kern w:val="0"/>
          <w:lang w:eastAsia="en-US" w:bidi="ar-SA"/>
        </w:rPr>
      </w:pPr>
      <w:r w:rsidRPr="00211743">
        <w:rPr>
          <w:rFonts w:eastAsiaTheme="minorHAnsi" w:cs="Times New Roman"/>
          <w:kern w:val="0"/>
          <w:lang w:eastAsia="en-US" w:bidi="ar-SA"/>
        </w:rPr>
        <w:t xml:space="preserve">. Queda recogido en el programa Séneca y se revisará de forma trimestral o al finalizar el curso la revisión de dicho informe. </w:t>
      </w:r>
    </w:p>
    <w:p w:rsidR="00211743" w:rsidRPr="00211743" w:rsidRDefault="00211743" w:rsidP="00154273">
      <w:pPr>
        <w:widowControl/>
        <w:suppressAutoHyphens w:val="0"/>
        <w:ind w:left="720"/>
        <w:contextualSpacing/>
        <w:jc w:val="both"/>
        <w:rPr>
          <w:rFonts w:eastAsiaTheme="minorHAnsi" w:cs="Times New Roman"/>
          <w:kern w:val="0"/>
          <w:lang w:eastAsia="en-US" w:bidi="ar-SA"/>
        </w:rPr>
      </w:pPr>
      <w:r w:rsidRPr="00211743">
        <w:rPr>
          <w:rFonts w:eastAsiaTheme="minorHAnsi" w:cs="Times New Roman"/>
          <w:kern w:val="0"/>
          <w:lang w:eastAsia="en-US" w:bidi="ar-SA"/>
        </w:rPr>
        <w:t xml:space="preserve">. Recoge la propuesta de atención educativa (medidas de atención a la diversidad y orientaciones para el profesorado) y orientaciones para la familia.  </w:t>
      </w:r>
    </w:p>
    <w:p w:rsidR="00211743" w:rsidRPr="00211743" w:rsidRDefault="00211743" w:rsidP="00154273">
      <w:pPr>
        <w:widowControl/>
        <w:suppressAutoHyphens w:val="0"/>
        <w:jc w:val="both"/>
        <w:rPr>
          <w:rFonts w:eastAsiaTheme="minorHAnsi" w:cs="Times New Roman"/>
          <w:kern w:val="0"/>
          <w:lang w:eastAsia="en-US" w:bidi="ar-SA"/>
        </w:rPr>
      </w:pPr>
    </w:p>
    <w:p w:rsidR="00211743" w:rsidRPr="00211743" w:rsidRDefault="00211743" w:rsidP="00154273">
      <w:pPr>
        <w:widowControl/>
        <w:suppressAutoHyphens w:val="0"/>
        <w:jc w:val="both"/>
        <w:rPr>
          <w:rFonts w:eastAsiaTheme="minorHAnsi" w:cs="Times New Roman"/>
          <w:b/>
          <w:bCs/>
          <w:kern w:val="0"/>
          <w:lang w:eastAsia="en-US" w:bidi="ar-SA"/>
        </w:rPr>
      </w:pPr>
      <w:r w:rsidRPr="00211743">
        <w:rPr>
          <w:rFonts w:eastAsiaTheme="minorHAnsi" w:cs="Times New Roman"/>
          <w:kern w:val="0"/>
          <w:lang w:eastAsia="en-US" w:bidi="ar-SA"/>
        </w:rPr>
        <w:tab/>
      </w:r>
      <w:r w:rsidRPr="00211743">
        <w:rPr>
          <w:rFonts w:eastAsiaTheme="minorHAnsi" w:cs="Times New Roman"/>
          <w:b/>
          <w:bCs/>
          <w:kern w:val="0"/>
          <w:lang w:eastAsia="en-US" w:bidi="ar-SA"/>
        </w:rPr>
        <w:t xml:space="preserve">Fase 4. Dictamen de escolarización. Sólo para alumnado con NEE. </w:t>
      </w:r>
    </w:p>
    <w:p w:rsidR="00211743" w:rsidRPr="00211743" w:rsidRDefault="00211743" w:rsidP="00154273">
      <w:pPr>
        <w:widowControl/>
        <w:suppressAutoHyphens w:val="0"/>
        <w:jc w:val="both"/>
        <w:rPr>
          <w:rFonts w:eastAsiaTheme="minorHAnsi" w:cs="Times New Roman"/>
          <w:kern w:val="0"/>
          <w:lang w:eastAsia="en-US" w:bidi="ar-SA"/>
        </w:rPr>
      </w:pPr>
      <w:r w:rsidRPr="00211743">
        <w:rPr>
          <w:rFonts w:eastAsiaTheme="minorHAnsi" w:cs="Times New Roman"/>
          <w:kern w:val="0"/>
          <w:lang w:eastAsia="en-US" w:bidi="ar-SA"/>
        </w:rPr>
        <w:tab/>
        <w:t xml:space="preserve">Cuando se determine en el informe de evaluación psicopedagógica que un alumno presenta NEE requerirá un dictamen de escolarización que tendrá sus revisiones ordinarias u extraordinarias pertinentes. </w:t>
      </w:r>
    </w:p>
    <w:p w:rsidR="00211743" w:rsidRPr="00211743" w:rsidRDefault="00211743" w:rsidP="00154273">
      <w:pPr>
        <w:widowControl/>
        <w:suppressAutoHyphens w:val="0"/>
        <w:ind w:firstLine="708"/>
        <w:jc w:val="both"/>
        <w:rPr>
          <w:rFonts w:eastAsiaTheme="minorHAnsi" w:cs="Times New Roman"/>
          <w:kern w:val="0"/>
          <w:lang w:eastAsia="en-US" w:bidi="ar-SA"/>
        </w:rPr>
      </w:pPr>
      <w:r w:rsidRPr="00211743">
        <w:rPr>
          <w:rFonts w:eastAsiaTheme="minorHAnsi" w:cs="Times New Roman"/>
          <w:kern w:val="0"/>
          <w:u w:val="single"/>
          <w:lang w:eastAsia="en-US" w:bidi="ar-SA"/>
        </w:rPr>
        <w:t>Información del contenido del dictamen de escolarización</w:t>
      </w:r>
      <w:r w:rsidRPr="00211743">
        <w:rPr>
          <w:rFonts w:eastAsiaTheme="minorHAnsi" w:cs="Times New Roman"/>
          <w:kern w:val="0"/>
          <w:lang w:eastAsia="en-US" w:bidi="ar-SA"/>
        </w:rPr>
        <w:t xml:space="preserve"> bajo el módulo de gestión del programa Séneca: </w:t>
      </w:r>
    </w:p>
    <w:p w:rsidR="00211743" w:rsidRPr="00211743" w:rsidRDefault="00211743" w:rsidP="00154273">
      <w:pPr>
        <w:widowControl/>
        <w:numPr>
          <w:ilvl w:val="0"/>
          <w:numId w:val="14"/>
        </w:numPr>
        <w:suppressAutoHyphens w:val="0"/>
        <w:autoSpaceDE w:val="0"/>
        <w:autoSpaceDN w:val="0"/>
        <w:adjustRightInd w:val="0"/>
        <w:spacing w:after="160"/>
        <w:contextualSpacing/>
        <w:jc w:val="both"/>
        <w:textAlignment w:val="baseline"/>
        <w:rPr>
          <w:rFonts w:eastAsia="Times New Roman" w:cs="Times New Roman"/>
          <w:bCs/>
          <w:kern w:val="0"/>
          <w:lang w:eastAsia="en-US" w:bidi="ar-SA"/>
        </w:rPr>
      </w:pPr>
      <w:r w:rsidRPr="00211743">
        <w:rPr>
          <w:rFonts w:eastAsiaTheme="minorHAnsi" w:cs="Times New Roman"/>
          <w:i/>
          <w:iCs/>
          <w:kern w:val="0"/>
          <w:lang w:eastAsia="en-US" w:bidi="ar-SA"/>
        </w:rPr>
        <w:t>Criterios para consignar tipo de NEE</w:t>
      </w:r>
      <w:r w:rsidRPr="00211743">
        <w:rPr>
          <w:rFonts w:eastAsiaTheme="minorHAnsi" w:cs="Times New Roman"/>
          <w:kern w:val="0"/>
          <w:lang w:eastAsia="en-US" w:bidi="ar-SA"/>
        </w:rPr>
        <w:t xml:space="preserve"> (en ningún caso supone un juicio clínico): </w:t>
      </w:r>
      <w:r w:rsidRPr="00211743">
        <w:rPr>
          <w:rFonts w:eastAsia="Times New Roman" w:cs="Times New Roman"/>
          <w:bCs/>
          <w:kern w:val="0"/>
          <w:lang w:eastAsia="en-US" w:bidi="ar-SA"/>
        </w:rPr>
        <w:t>Trastornos graves del desarrollo</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Discapacidad visual</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Discapacidad intelectual</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Discapacidad auditiva</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Trastornos de la comunicación</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Discapacidad física</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Trastornos del Espectro Autista</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Trastornos graves de conducta</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Trastorno por déficit de atención con hiperactividad</w:t>
      </w:r>
      <w:r w:rsidRPr="00211743">
        <w:rPr>
          <w:rFonts w:eastAsia="Times New Roman" w:cs="Times New Roman"/>
          <w:kern w:val="0"/>
          <w:lang w:eastAsia="en-US" w:bidi="ar-SA"/>
        </w:rPr>
        <w:t xml:space="preserve">. </w:t>
      </w:r>
      <w:r w:rsidRPr="00211743">
        <w:rPr>
          <w:rFonts w:eastAsia="Times New Roman" w:cs="Times New Roman"/>
          <w:bCs/>
          <w:kern w:val="0"/>
          <w:lang w:eastAsia="en-US" w:bidi="ar-SA"/>
        </w:rPr>
        <w:t xml:space="preserve">Otros trastornos mentales. Enfermedades raras y crónicas. </w:t>
      </w:r>
    </w:p>
    <w:p w:rsidR="00211743" w:rsidRPr="00211743" w:rsidRDefault="00211743" w:rsidP="00154273">
      <w:pPr>
        <w:widowControl/>
        <w:numPr>
          <w:ilvl w:val="0"/>
          <w:numId w:val="14"/>
        </w:numPr>
        <w:suppressAutoHyphens w:val="0"/>
        <w:autoSpaceDE w:val="0"/>
        <w:autoSpaceDN w:val="0"/>
        <w:adjustRightInd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lastRenderedPageBreak/>
        <w:t>Criterios de determinación de las NEE</w:t>
      </w:r>
      <w:r w:rsidRPr="00211743">
        <w:rPr>
          <w:rFonts w:eastAsiaTheme="minorHAnsi" w:cs="Times New Roman"/>
          <w:kern w:val="0"/>
          <w:lang w:eastAsia="en-US" w:bidi="ar-SA"/>
        </w:rPr>
        <w:t xml:space="preserve">: Relacionadas con el desarrollo y la competencia curricular. En relación con la movilidad y la autonomía personal. </w:t>
      </w:r>
    </w:p>
    <w:p w:rsidR="00211743" w:rsidRPr="00211743" w:rsidRDefault="00211743" w:rsidP="00154273">
      <w:pPr>
        <w:widowControl/>
        <w:numPr>
          <w:ilvl w:val="0"/>
          <w:numId w:val="14"/>
        </w:numPr>
        <w:suppressAutoHyphens w:val="0"/>
        <w:autoSpaceDE w:val="0"/>
        <w:autoSpaceDN w:val="0"/>
        <w:adjustRightInd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Respuesta educativa</w:t>
      </w:r>
      <w:r w:rsidRPr="00211743">
        <w:rPr>
          <w:rFonts w:eastAsiaTheme="minorHAnsi" w:cs="Times New Roman"/>
          <w:kern w:val="0"/>
          <w:lang w:eastAsia="en-US" w:bidi="ar-SA"/>
        </w:rPr>
        <w:t xml:space="preserve">. </w:t>
      </w:r>
    </w:p>
    <w:p w:rsidR="00211743" w:rsidRPr="00211743" w:rsidRDefault="00211743" w:rsidP="00154273">
      <w:pPr>
        <w:widowControl/>
        <w:suppressAutoHyphens w:val="0"/>
        <w:autoSpaceDE w:val="0"/>
        <w:autoSpaceDN w:val="0"/>
        <w:adjustRightInd w:val="0"/>
        <w:ind w:left="720"/>
        <w:contextualSpacing/>
        <w:jc w:val="both"/>
        <w:rPr>
          <w:rFonts w:eastAsiaTheme="minorHAnsi" w:cs="Times New Roman"/>
          <w:kern w:val="0"/>
          <w:lang w:eastAsia="en-US" w:bidi="ar-SA"/>
        </w:rPr>
      </w:pPr>
      <w:r w:rsidRPr="00211743">
        <w:rPr>
          <w:rFonts w:eastAsiaTheme="minorHAnsi" w:cs="Times New Roman"/>
          <w:kern w:val="0"/>
          <w:lang w:eastAsia="en-US" w:bidi="ar-SA"/>
        </w:rPr>
        <w:t xml:space="preserve">. </w:t>
      </w:r>
      <w:r w:rsidRPr="00211743">
        <w:rPr>
          <w:rFonts w:eastAsiaTheme="minorHAnsi" w:cs="Times New Roman"/>
          <w:i/>
          <w:iCs/>
          <w:kern w:val="0"/>
          <w:lang w:eastAsia="en-US" w:bidi="ar-SA"/>
        </w:rPr>
        <w:t>Propuesta de atención específica</w:t>
      </w:r>
      <w:r w:rsidRPr="00211743">
        <w:rPr>
          <w:rFonts w:eastAsiaTheme="minorHAnsi" w:cs="Times New Roman"/>
          <w:kern w:val="0"/>
          <w:lang w:eastAsia="en-US" w:bidi="ar-SA"/>
        </w:rPr>
        <w:t xml:space="preserve">: medidas de atención específicas + recursos específicos. </w:t>
      </w:r>
    </w:p>
    <w:p w:rsidR="00211743" w:rsidRPr="00211743" w:rsidRDefault="00211743" w:rsidP="00154273">
      <w:pPr>
        <w:widowControl/>
        <w:suppressAutoHyphens w:val="0"/>
        <w:autoSpaceDE w:val="0"/>
        <w:autoSpaceDN w:val="0"/>
        <w:adjustRightInd w:val="0"/>
        <w:ind w:left="720"/>
        <w:contextualSpacing/>
        <w:jc w:val="both"/>
        <w:rPr>
          <w:rFonts w:eastAsiaTheme="minorHAnsi" w:cs="Times New Roman"/>
          <w:kern w:val="0"/>
          <w:lang w:eastAsia="en-US" w:bidi="ar-SA"/>
        </w:rPr>
      </w:pPr>
      <w:r w:rsidRPr="00211743">
        <w:rPr>
          <w:rFonts w:eastAsiaTheme="minorHAnsi" w:cs="Times New Roman"/>
          <w:kern w:val="0"/>
          <w:lang w:eastAsia="en-US" w:bidi="ar-SA"/>
        </w:rPr>
        <w:t xml:space="preserve">. </w:t>
      </w:r>
      <w:r w:rsidRPr="00211743">
        <w:rPr>
          <w:rFonts w:eastAsiaTheme="minorHAnsi" w:cs="Times New Roman"/>
          <w:i/>
          <w:iCs/>
          <w:kern w:val="0"/>
          <w:lang w:eastAsia="en-US" w:bidi="ar-SA"/>
        </w:rPr>
        <w:t>Modalidades de escolarización</w:t>
      </w:r>
      <w:r w:rsidRPr="00211743">
        <w:rPr>
          <w:rFonts w:eastAsiaTheme="minorHAnsi" w:cs="Times New Roman"/>
          <w:kern w:val="0"/>
          <w:lang w:eastAsia="en-US" w:bidi="ar-SA"/>
        </w:rPr>
        <w:t xml:space="preserve">: a) grupo ordinario a tiempo completo / b) grupo ordinario con apoyos en periodos variables / c) aula de educación especial / d) centro específico. </w:t>
      </w:r>
    </w:p>
    <w:p w:rsidR="00211743" w:rsidRPr="00211743" w:rsidRDefault="00211743" w:rsidP="00154273">
      <w:pPr>
        <w:widowControl/>
        <w:suppressAutoHyphens w:val="0"/>
        <w:autoSpaceDE w:val="0"/>
        <w:autoSpaceDN w:val="0"/>
        <w:adjustRightInd w:val="0"/>
        <w:jc w:val="both"/>
        <w:rPr>
          <w:rFonts w:eastAsiaTheme="minorHAnsi" w:cs="Times New Roman"/>
          <w:kern w:val="0"/>
          <w:lang w:eastAsia="en-US" w:bidi="ar-SA"/>
        </w:rPr>
      </w:pPr>
    </w:p>
    <w:p w:rsidR="00211743" w:rsidRPr="00211743" w:rsidRDefault="00211743" w:rsidP="00154273">
      <w:pPr>
        <w:widowControl/>
        <w:suppressAutoHyphens w:val="0"/>
        <w:autoSpaceDE w:val="0"/>
        <w:autoSpaceDN w:val="0"/>
        <w:adjustRightInd w:val="0"/>
        <w:jc w:val="both"/>
        <w:rPr>
          <w:rFonts w:eastAsiaTheme="minorHAnsi" w:cs="Times New Roman"/>
          <w:b/>
          <w:bCs/>
          <w:kern w:val="0"/>
          <w:lang w:eastAsia="en-US" w:bidi="ar-SA"/>
        </w:rPr>
      </w:pPr>
      <w:r w:rsidRPr="00211743">
        <w:rPr>
          <w:rFonts w:eastAsiaTheme="minorHAnsi" w:cs="Times New Roman"/>
          <w:kern w:val="0"/>
          <w:lang w:eastAsia="en-US" w:bidi="ar-SA"/>
        </w:rPr>
        <w:tab/>
      </w:r>
      <w:r w:rsidRPr="00211743">
        <w:rPr>
          <w:rFonts w:eastAsiaTheme="minorHAnsi" w:cs="Times New Roman"/>
          <w:b/>
          <w:bCs/>
          <w:kern w:val="0"/>
          <w:lang w:eastAsia="en-US" w:bidi="ar-SA"/>
        </w:rPr>
        <w:t xml:space="preserve">Fase 5. Organización de la respuesta educativa. </w:t>
      </w:r>
    </w:p>
    <w:p w:rsidR="00211743" w:rsidRPr="00211743" w:rsidRDefault="00211743" w:rsidP="00154273">
      <w:pPr>
        <w:widowControl/>
        <w:suppressAutoHyphens w:val="0"/>
        <w:autoSpaceDE w:val="0"/>
        <w:autoSpaceDN w:val="0"/>
        <w:adjustRightInd w:val="0"/>
        <w:jc w:val="both"/>
        <w:rPr>
          <w:rFonts w:eastAsiaTheme="minorHAnsi" w:cs="Times New Roman"/>
          <w:kern w:val="0"/>
          <w:lang w:eastAsia="en-US" w:bidi="ar-SA"/>
        </w:rPr>
      </w:pPr>
      <w:r w:rsidRPr="00211743">
        <w:rPr>
          <w:rFonts w:eastAsiaTheme="minorHAnsi" w:cs="Times New Roman"/>
          <w:kern w:val="0"/>
          <w:u w:val="single"/>
          <w:lang w:eastAsia="en-US" w:bidi="ar-SA"/>
        </w:rPr>
        <w:t>Atención educativa ordinaria</w:t>
      </w:r>
      <w:r w:rsidRPr="00211743">
        <w:rPr>
          <w:rFonts w:eastAsiaTheme="minorHAnsi" w:cs="Times New Roman"/>
          <w:kern w:val="0"/>
          <w:lang w:eastAsia="en-US" w:bidi="ar-SA"/>
        </w:rPr>
        <w:t xml:space="preserve"> (destinado para todo el alumnado de la clase): Medidas generales + Recursos generales (materiales y/o personales). </w:t>
      </w:r>
    </w:p>
    <w:p w:rsidR="00211743" w:rsidRPr="00211743" w:rsidRDefault="00211743" w:rsidP="00154273">
      <w:pPr>
        <w:widowControl/>
        <w:suppressAutoHyphens w:val="0"/>
        <w:autoSpaceDE w:val="0"/>
        <w:autoSpaceDN w:val="0"/>
        <w:adjustRightInd w:val="0"/>
        <w:jc w:val="both"/>
        <w:rPr>
          <w:rFonts w:eastAsiaTheme="minorHAnsi" w:cs="Times New Roman"/>
          <w:kern w:val="0"/>
          <w:lang w:eastAsia="en-US" w:bidi="ar-SA"/>
        </w:rPr>
      </w:pPr>
      <w:r w:rsidRPr="00211743">
        <w:rPr>
          <w:rFonts w:eastAsiaTheme="minorHAnsi" w:cs="Times New Roman"/>
          <w:kern w:val="0"/>
          <w:u w:val="single"/>
          <w:lang w:eastAsia="en-US" w:bidi="ar-SA"/>
        </w:rPr>
        <w:t>Atención educativa diferente a la ordinaria</w:t>
      </w:r>
      <w:r w:rsidRPr="00211743">
        <w:rPr>
          <w:rFonts w:eastAsiaTheme="minorHAnsi" w:cs="Times New Roman"/>
          <w:kern w:val="0"/>
          <w:lang w:eastAsia="en-US" w:bidi="ar-SA"/>
        </w:rPr>
        <w:t xml:space="preserve"> (destinado para el alumnado NEAE): Medidas específicas sin o con recursos específicos (materiales y/o personales). El término atención específica implica la presencia de medidas específicas + recursos específicos. </w:t>
      </w:r>
    </w:p>
    <w:p w:rsidR="00211743" w:rsidRPr="00211743" w:rsidRDefault="00211743" w:rsidP="00154273">
      <w:pPr>
        <w:widowControl/>
        <w:suppressAutoHyphens w:val="0"/>
        <w:autoSpaceDE w:val="0"/>
        <w:autoSpaceDN w:val="0"/>
        <w:adjustRightInd w:val="0"/>
        <w:jc w:val="both"/>
        <w:rPr>
          <w:rFonts w:eastAsiaTheme="minorHAnsi" w:cs="Times New Roman"/>
          <w:kern w:val="0"/>
          <w:lang w:eastAsia="en-US" w:bidi="ar-SA"/>
        </w:rPr>
      </w:pPr>
    </w:p>
    <w:p w:rsidR="00211743" w:rsidRPr="00211743" w:rsidRDefault="00211743" w:rsidP="00154273">
      <w:pPr>
        <w:widowControl/>
        <w:suppressAutoHyphens w:val="0"/>
        <w:autoSpaceDE w:val="0"/>
        <w:autoSpaceDN w:val="0"/>
        <w:adjustRightInd w:val="0"/>
        <w:jc w:val="both"/>
        <w:rPr>
          <w:rFonts w:eastAsiaTheme="minorHAnsi" w:cs="Times New Roman"/>
          <w:kern w:val="0"/>
          <w:u w:val="single"/>
          <w:lang w:eastAsia="en-US" w:bidi="ar-SA"/>
        </w:rPr>
      </w:pPr>
      <w:r w:rsidRPr="00211743">
        <w:rPr>
          <w:rFonts w:eastAsiaTheme="minorHAnsi" w:cs="Times New Roman"/>
          <w:kern w:val="0"/>
          <w:u w:val="single"/>
          <w:lang w:eastAsia="en-US" w:bidi="ar-SA"/>
        </w:rPr>
        <w:t xml:space="preserve">Medidas de atención a la diversidad generales: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A nivel de centro</w:t>
      </w:r>
      <w:r w:rsidRPr="00211743">
        <w:rPr>
          <w:rFonts w:eastAsiaTheme="minorHAnsi" w:cs="Times New Roman"/>
          <w:kern w:val="0"/>
          <w:lang w:eastAsia="en-US" w:bidi="ar-SA"/>
        </w:rPr>
        <w:t xml:space="preserve">: Agrupamientos flexibles / Desdoblamiento de grupos / Agrupación de asignaturas en ámbitos / Refuerzo de Lengua en lugar de 2ª Lengua Extranjera.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A nivel de aula / grupo clase</w:t>
      </w:r>
      <w:r w:rsidRPr="00211743">
        <w:rPr>
          <w:rFonts w:eastAsiaTheme="minorHAnsi" w:cs="Times New Roman"/>
          <w:kern w:val="0"/>
          <w:lang w:eastAsia="en-US" w:bidi="ar-SA"/>
        </w:rPr>
        <w:t xml:space="preserve">: Programas preventivos / Organización flexible de espacios, tiempos y recursos / Adecuación de programaciones didácticas / Metodologías que promuevan la inclusión educativa (aprendizaje por proyectos, aprendizaje cooperativo) / Actividades de refuerzo / Actividades de profundización / Apoyo de 2º profesor en el aula / Seguimiento y acción tutorial.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Theme="minorHAnsi" w:cs="Times New Roman"/>
          <w:kern w:val="0"/>
          <w:lang w:eastAsia="en-US" w:bidi="ar-SA"/>
        </w:rPr>
      </w:pPr>
      <w:r w:rsidRPr="00211743">
        <w:rPr>
          <w:rFonts w:eastAsiaTheme="minorHAnsi" w:cs="Times New Roman"/>
          <w:i/>
          <w:iCs/>
          <w:kern w:val="0"/>
          <w:lang w:eastAsia="en-US" w:bidi="ar-SA"/>
        </w:rPr>
        <w:t>A nivel de alumno</w:t>
      </w:r>
      <w:r w:rsidRPr="00211743">
        <w:rPr>
          <w:rFonts w:eastAsiaTheme="minorHAnsi" w:cs="Times New Roman"/>
          <w:kern w:val="0"/>
          <w:lang w:eastAsia="en-US" w:bidi="ar-SA"/>
        </w:rPr>
        <w:t xml:space="preserve">: Programa de refuerzo de aprendizajes no adquiridos / Plan personalizado alumnado que no promociona de curso / Permanencia un año más en primaria. </w:t>
      </w:r>
    </w:p>
    <w:p w:rsidR="00211743" w:rsidRPr="00211743" w:rsidRDefault="00211743" w:rsidP="00154273">
      <w:pPr>
        <w:widowControl/>
        <w:suppressAutoHyphens w:val="0"/>
        <w:autoSpaceDE w:val="0"/>
        <w:autoSpaceDN w:val="0"/>
        <w:adjustRightInd w:val="0"/>
        <w:jc w:val="both"/>
        <w:rPr>
          <w:rFonts w:eastAsiaTheme="minorHAnsi" w:cs="Times New Roman"/>
          <w:kern w:val="0"/>
          <w:lang w:eastAsia="en-US" w:bidi="ar-SA"/>
        </w:rPr>
      </w:pPr>
    </w:p>
    <w:p w:rsidR="00211743" w:rsidRPr="00211743" w:rsidRDefault="00211743" w:rsidP="00154273">
      <w:pPr>
        <w:widowControl/>
        <w:suppressAutoHyphens w:val="0"/>
        <w:autoSpaceDE w:val="0"/>
        <w:autoSpaceDN w:val="0"/>
        <w:adjustRightInd w:val="0"/>
        <w:jc w:val="both"/>
        <w:rPr>
          <w:rFonts w:eastAsiaTheme="minorHAnsi" w:cs="Times New Roman"/>
          <w:kern w:val="0"/>
          <w:u w:val="single"/>
          <w:lang w:eastAsia="en-US" w:bidi="ar-SA"/>
        </w:rPr>
      </w:pPr>
      <w:r w:rsidRPr="00211743">
        <w:rPr>
          <w:rFonts w:eastAsiaTheme="minorHAnsi" w:cs="Times New Roman"/>
          <w:kern w:val="0"/>
          <w:u w:val="single"/>
          <w:lang w:eastAsia="en-US" w:bidi="ar-SA"/>
        </w:rPr>
        <w:t xml:space="preserve">Medidas de atención a la diversidad específicas (NEAE):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Calibri" w:cs="Times New Roman"/>
          <w:kern w:val="0"/>
          <w:lang w:eastAsia="en-US" w:bidi="ar-SA"/>
        </w:rPr>
      </w:pPr>
      <w:r w:rsidRPr="00211743">
        <w:rPr>
          <w:rFonts w:eastAsiaTheme="minorHAnsi" w:cs="Times New Roman"/>
          <w:i/>
          <w:iCs/>
          <w:kern w:val="0"/>
          <w:lang w:eastAsia="en-US" w:bidi="ar-SA"/>
        </w:rPr>
        <w:t>Educativas</w:t>
      </w:r>
      <w:r w:rsidRPr="00211743">
        <w:rPr>
          <w:rFonts w:eastAsiaTheme="minorHAnsi" w:cs="Times New Roman"/>
          <w:kern w:val="0"/>
          <w:lang w:eastAsia="en-US" w:bidi="ar-SA"/>
        </w:rPr>
        <w:t xml:space="preserve">: </w:t>
      </w:r>
      <w:r w:rsidRPr="00211743">
        <w:rPr>
          <w:rFonts w:eastAsia="Calibri" w:cs="Times New Roman"/>
          <w:color w:val="000000"/>
          <w:kern w:val="0"/>
          <w:lang w:eastAsia="en-US" w:bidi="ar-SA"/>
        </w:rPr>
        <w:t xml:space="preserve">Adaptaciones de Acceso (AAC). Adaptaciones Curriculares No Significativas (ACNS). Adaptaciones Curriculares Significativas (ACS). Programas Específicos (PE). Programas de Enriquecimiento Curricular para el alumnado con altas capacidades intelectuales (PECAI). Adaptaciones Curriculares para el alumnado con altas capacidades (ACAI). Flexibilización del periodo de escolarización. Permanencia Extraordinaria (Sólo NEE). Escolarización en un curso inferior al correspondiente por edad para alumnado de incorporación tardía en el sistema educativo (Sólo COM). Atención específica para alumnado que se </w:t>
      </w:r>
      <w:r w:rsidRPr="00211743">
        <w:rPr>
          <w:rFonts w:eastAsia="Calibri" w:cs="Times New Roman"/>
          <w:kern w:val="0"/>
          <w:lang w:eastAsia="en-US" w:bidi="ar-SA"/>
        </w:rPr>
        <w:t xml:space="preserve">incorpora tardíamente y presenta graves carencias en la comunicación lingüística (Sólo COM).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Times New Roman" w:cs="Times New Roman"/>
          <w:kern w:val="0"/>
          <w:lang w:eastAsia="en-US" w:bidi="ar-SA"/>
        </w:rPr>
      </w:pPr>
      <w:r w:rsidRPr="00211743">
        <w:rPr>
          <w:rFonts w:eastAsia="Calibri" w:cs="Times New Roman"/>
          <w:i/>
          <w:iCs/>
          <w:kern w:val="0"/>
          <w:lang w:eastAsia="en-US" w:bidi="ar-SA"/>
        </w:rPr>
        <w:t>Asistenciales</w:t>
      </w:r>
      <w:r w:rsidRPr="00211743">
        <w:rPr>
          <w:rFonts w:eastAsia="Calibri" w:cs="Times New Roman"/>
          <w:kern w:val="0"/>
          <w:lang w:eastAsia="en-US" w:bidi="ar-SA"/>
        </w:rPr>
        <w:t xml:space="preserve"> (exclusivo para alumnado con NEE): </w:t>
      </w:r>
      <w:r w:rsidRPr="00211743">
        <w:rPr>
          <w:rFonts w:eastAsia="Times New Roman" w:cs="Times New Roman"/>
          <w:kern w:val="0"/>
          <w:lang w:eastAsia="en-US" w:bidi="ar-SA"/>
        </w:rPr>
        <w:t xml:space="preserve">Ayuda en la alimentación. Ayuda en el desplazamiento. Ayuda en el control postural en sedestación. Transporte escolar adaptado. Asistencia en el control de esfínteres. Asistencia en el uso del WC. Asistencia en la higiene y aseo personal. Vigilancia. Supervisión especializada.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Calibri" w:cstheme="minorBidi"/>
          <w:color w:val="000000"/>
          <w:kern w:val="0"/>
          <w:lang w:eastAsia="en-US" w:bidi="ar-SA"/>
        </w:rPr>
      </w:pPr>
      <w:r w:rsidRPr="00211743">
        <w:rPr>
          <w:rFonts w:eastAsia="Calibri" w:cstheme="minorBidi"/>
          <w:bCs/>
          <w:color w:val="000000"/>
          <w:kern w:val="0"/>
          <w:lang w:eastAsia="en-US" w:bidi="ar-SA"/>
        </w:rPr>
        <w:t xml:space="preserve">Medidas para el periodo de Formación Básica Obligatoria (aulas específicas y centros de educación especial): </w:t>
      </w:r>
      <w:r w:rsidRPr="00211743">
        <w:rPr>
          <w:rFonts w:eastAsia="Calibri" w:cstheme="minorBidi"/>
          <w:color w:val="000000"/>
          <w:kern w:val="0"/>
          <w:lang w:eastAsia="en-US" w:bidi="ar-SA"/>
        </w:rPr>
        <w:t xml:space="preserve">Adaptaciones de Acceso (AAC). Adaptaciones Curriculares Individualizadas (ACI). </w:t>
      </w:r>
    </w:p>
    <w:p w:rsidR="00211743" w:rsidRPr="00211743" w:rsidRDefault="00211743" w:rsidP="00154273">
      <w:pPr>
        <w:widowControl/>
        <w:suppressAutoHyphens w:val="0"/>
        <w:autoSpaceDE w:val="0"/>
        <w:autoSpaceDN w:val="0"/>
        <w:adjustRightInd w:val="0"/>
        <w:ind w:left="720"/>
        <w:contextualSpacing/>
        <w:jc w:val="both"/>
        <w:rPr>
          <w:rFonts w:eastAsia="Times New Roman" w:cs="Times New Roman"/>
          <w:kern w:val="0"/>
          <w:lang w:eastAsia="en-US" w:bidi="ar-SA"/>
        </w:rPr>
      </w:pPr>
    </w:p>
    <w:p w:rsidR="00211743" w:rsidRPr="00211743" w:rsidRDefault="00211743" w:rsidP="00154273">
      <w:pPr>
        <w:widowControl/>
        <w:suppressAutoHyphens w:val="0"/>
        <w:autoSpaceDE w:val="0"/>
        <w:autoSpaceDN w:val="0"/>
        <w:adjustRightInd w:val="0"/>
        <w:jc w:val="both"/>
        <w:rPr>
          <w:rFonts w:eastAsia="Calibri" w:cs="Times New Roman"/>
          <w:kern w:val="0"/>
          <w:u w:val="single"/>
          <w:lang w:eastAsia="en-US" w:bidi="ar-SA"/>
        </w:rPr>
      </w:pPr>
      <w:r w:rsidRPr="00211743">
        <w:rPr>
          <w:rFonts w:eastAsia="Calibri" w:cs="Times New Roman"/>
          <w:kern w:val="0"/>
          <w:u w:val="single"/>
          <w:lang w:eastAsia="en-US" w:bidi="ar-SA"/>
        </w:rPr>
        <w:t xml:space="preserve">Recursos personales: </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Calibri" w:cs="Times New Roman"/>
          <w:kern w:val="0"/>
          <w:lang w:eastAsia="en-US" w:bidi="ar-SA"/>
        </w:rPr>
      </w:pPr>
      <w:r w:rsidRPr="00211743">
        <w:rPr>
          <w:rFonts w:eastAsia="Calibri" w:cs="Times New Roman"/>
          <w:i/>
          <w:iCs/>
          <w:kern w:val="0"/>
          <w:lang w:eastAsia="en-US" w:bidi="ar-SA"/>
        </w:rPr>
        <w:t>Generales</w:t>
      </w:r>
      <w:r w:rsidRPr="00211743">
        <w:rPr>
          <w:rFonts w:eastAsia="Calibri" w:cs="Times New Roman"/>
          <w:kern w:val="0"/>
          <w:lang w:eastAsia="en-US" w:bidi="ar-SA"/>
        </w:rPr>
        <w:t xml:space="preserve">: </w:t>
      </w:r>
      <w:r w:rsidRPr="00211743">
        <w:rPr>
          <w:rFonts w:eastAsia="Times New Roman" w:cs="Times New Roman"/>
          <w:kern w:val="0"/>
          <w:lang w:eastAsia="en-US" w:bidi="ar-SA"/>
        </w:rPr>
        <w:t>El director. El Jefe de estudios. Los tutores. Profesorado encargado de impartir las áreas. Profesorado de apoyo a las áreas. Orientadores y otros profesionales de los EOE.</w:t>
      </w:r>
    </w:p>
    <w:p w:rsidR="00211743" w:rsidRPr="00211743" w:rsidRDefault="00211743" w:rsidP="00154273">
      <w:pPr>
        <w:widowControl/>
        <w:numPr>
          <w:ilvl w:val="0"/>
          <w:numId w:val="12"/>
        </w:numPr>
        <w:suppressAutoHyphens w:val="0"/>
        <w:autoSpaceDE w:val="0"/>
        <w:autoSpaceDN w:val="0"/>
        <w:adjustRightInd w:val="0"/>
        <w:spacing w:after="160"/>
        <w:contextualSpacing/>
        <w:jc w:val="both"/>
        <w:textAlignment w:val="baseline"/>
        <w:rPr>
          <w:rFonts w:eastAsia="Calibri" w:cs="Times New Roman"/>
          <w:kern w:val="0"/>
          <w:lang w:eastAsia="en-US" w:bidi="ar-SA"/>
        </w:rPr>
      </w:pPr>
      <w:r w:rsidRPr="00211743">
        <w:rPr>
          <w:rFonts w:eastAsia="Times New Roman" w:cs="Times New Roman"/>
          <w:i/>
          <w:iCs/>
          <w:kern w:val="0"/>
          <w:lang w:eastAsia="en-US" w:bidi="ar-SA"/>
        </w:rPr>
        <w:t>Específicos</w:t>
      </w:r>
      <w:r w:rsidRPr="00211743">
        <w:rPr>
          <w:rFonts w:eastAsia="Times New Roman" w:cs="Times New Roman"/>
          <w:kern w:val="0"/>
          <w:lang w:eastAsia="en-US" w:bidi="ar-SA"/>
        </w:rPr>
        <w:t xml:space="preserve"> (específicos para alumnado con NEAE): </w:t>
      </w:r>
    </w:p>
    <w:p w:rsidR="00211743" w:rsidRPr="00211743" w:rsidRDefault="00211743" w:rsidP="00154273">
      <w:pPr>
        <w:widowControl/>
        <w:suppressAutoHyphens w:val="0"/>
        <w:autoSpaceDE w:val="0"/>
        <w:autoSpaceDN w:val="0"/>
        <w:adjustRightInd w:val="0"/>
        <w:ind w:firstLine="708"/>
        <w:jc w:val="both"/>
        <w:rPr>
          <w:rFonts w:eastAsia="Times New Roman" w:cs="Times New Roman"/>
          <w:color w:val="000000"/>
          <w:kern w:val="0"/>
          <w:lang w:eastAsia="en-US" w:bidi="ar-SA"/>
        </w:rPr>
      </w:pPr>
      <w:r w:rsidRPr="00211743">
        <w:rPr>
          <w:rFonts w:eastAsia="Times New Roman" w:cs="Times New Roman"/>
          <w:kern w:val="0"/>
          <w:lang w:eastAsia="en-US" w:bidi="ar-SA"/>
        </w:rPr>
        <w:t xml:space="preserve">. </w:t>
      </w:r>
      <w:r w:rsidRPr="00211743">
        <w:rPr>
          <w:rFonts w:eastAsia="Times New Roman" w:cs="Times New Roman"/>
          <w:i/>
          <w:iCs/>
          <w:kern w:val="0"/>
          <w:lang w:eastAsia="en-US" w:bidi="ar-SA"/>
        </w:rPr>
        <w:t>Profesorado especialista</w:t>
      </w:r>
      <w:r w:rsidRPr="00211743">
        <w:rPr>
          <w:rFonts w:eastAsia="Times New Roman" w:cs="Times New Roman"/>
          <w:kern w:val="0"/>
          <w:lang w:eastAsia="en-US" w:bidi="ar-SA"/>
        </w:rPr>
        <w:t xml:space="preserv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especialista en Pedagogía Terapéutica. (NEAE)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especialista en Audición y Lenguaje. (NEAE)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de apoyo a la Compensación Educativa. (NEAE – Compensación)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especialista en Audición y Lenguaje con Lengua de Signos. (Sólo NEE)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del Equipo de apoyo a ciegos o </w:t>
      </w:r>
      <w:r w:rsidRPr="00211743">
        <w:rPr>
          <w:rFonts w:eastAsia="Times New Roman" w:cs="Times New Roman"/>
          <w:color w:val="000000"/>
          <w:kern w:val="0"/>
          <w:lang w:eastAsia="en-US" w:bidi="ar-SA"/>
        </w:rPr>
        <w:lastRenderedPageBreak/>
        <w:t xml:space="preserve">discapacitados visuales. (Sólo NEE)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especialista en Pedagogía Terapéutica en USMIJ. (Sólo NEE)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de Apoyo Curricular alumnado discapacidad auditiva y motórica en ESO. (Sólo NEE)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A.T.A.L. (NEAE – Compensación)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Profesorado con experiencia en Altas Capacidades Intelectuales, que de forma itinerante asesora y desarrolla programas de enriquecimiento (NEAE – AACCII). </w:t>
      </w:r>
    </w:p>
    <w:p w:rsidR="00211743" w:rsidRPr="00211743" w:rsidRDefault="00211743" w:rsidP="00154273">
      <w:pPr>
        <w:widowControl/>
        <w:suppressAutoHyphens w:val="0"/>
        <w:autoSpaceDE w:val="0"/>
        <w:autoSpaceDN w:val="0"/>
        <w:adjustRightInd w:val="0"/>
        <w:ind w:firstLine="708"/>
        <w:jc w:val="both"/>
        <w:rPr>
          <w:rFonts w:eastAsia="Times New Roman" w:cs="Times New Roman"/>
          <w:color w:val="000000"/>
          <w:kern w:val="0"/>
          <w:lang w:eastAsia="en-US" w:bidi="ar-SA"/>
        </w:rPr>
      </w:pPr>
      <w:r w:rsidRPr="00211743">
        <w:rPr>
          <w:rFonts w:eastAsia="Times New Roman" w:cs="Times New Roman"/>
          <w:color w:val="000000"/>
          <w:kern w:val="0"/>
          <w:lang w:eastAsia="en-US" w:bidi="ar-SA"/>
        </w:rPr>
        <w:t xml:space="preserve">. </w:t>
      </w:r>
      <w:r w:rsidRPr="00211743">
        <w:rPr>
          <w:rFonts w:eastAsia="Times New Roman" w:cs="Times New Roman"/>
          <w:i/>
          <w:iCs/>
          <w:color w:val="000000"/>
          <w:kern w:val="0"/>
          <w:lang w:eastAsia="en-US" w:bidi="ar-SA"/>
        </w:rPr>
        <w:t>Personal no docente</w:t>
      </w:r>
      <w:r w:rsidRPr="00211743">
        <w:rPr>
          <w:rFonts w:eastAsia="Times New Roman" w:cs="Times New Roman"/>
          <w:color w:val="000000"/>
          <w:kern w:val="0"/>
          <w:lang w:eastAsia="en-US" w:bidi="ar-SA"/>
        </w:rPr>
        <w:t xml:space="preserve">: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Profesional técnico de integración social (PTIS)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Profesional técnico interpretación de lengua de signos (PTILS) </w:t>
      </w:r>
      <w:r w:rsidRPr="00211743">
        <w:rPr>
          <w:rFonts w:eastAsia="Times New Roman" w:cs="Times New Roman"/>
          <w:color w:val="00000A"/>
          <w:kern w:val="0"/>
          <w:lang w:eastAsia="en-US" w:bidi="ar-SA"/>
        </w:rPr>
        <w:t xml:space="preserve">- </w:t>
      </w:r>
      <w:r w:rsidRPr="00211743">
        <w:rPr>
          <w:rFonts w:eastAsia="Times New Roman" w:cs="Times New Roman"/>
          <w:color w:val="000000"/>
          <w:kern w:val="0"/>
          <w:lang w:eastAsia="en-US" w:bidi="ar-SA"/>
        </w:rPr>
        <w:t xml:space="preserve">Fisioterapeutas (sólo en centros de E.E.). </w:t>
      </w:r>
    </w:p>
    <w:p w:rsidR="00211743" w:rsidRPr="00211743" w:rsidRDefault="00211743" w:rsidP="00154273">
      <w:pPr>
        <w:widowControl/>
        <w:suppressAutoHyphens w:val="0"/>
        <w:autoSpaceDE w:val="0"/>
        <w:autoSpaceDN w:val="0"/>
        <w:adjustRightInd w:val="0"/>
        <w:jc w:val="both"/>
        <w:rPr>
          <w:rFonts w:eastAsia="Times New Roman" w:cs="Times New Roman"/>
          <w:color w:val="000000"/>
          <w:kern w:val="0"/>
          <w:lang w:eastAsia="en-US" w:bidi="ar-SA"/>
        </w:rPr>
      </w:pPr>
    </w:p>
    <w:p w:rsidR="00211743" w:rsidRPr="00211743" w:rsidRDefault="00211743" w:rsidP="00154273">
      <w:pPr>
        <w:widowControl/>
        <w:suppressAutoHyphens w:val="0"/>
        <w:autoSpaceDE w:val="0"/>
        <w:autoSpaceDN w:val="0"/>
        <w:adjustRightInd w:val="0"/>
        <w:jc w:val="both"/>
        <w:rPr>
          <w:rFonts w:eastAsia="Times New Roman" w:cs="Times New Roman"/>
          <w:b/>
          <w:bCs/>
          <w:kern w:val="0"/>
          <w:lang w:eastAsia="en-US" w:bidi="ar-SA"/>
        </w:rPr>
      </w:pPr>
      <w:r w:rsidRPr="00211743">
        <w:rPr>
          <w:rFonts w:eastAsia="Times New Roman" w:cs="Times New Roman"/>
          <w:color w:val="000000"/>
          <w:kern w:val="0"/>
          <w:u w:val="single"/>
          <w:lang w:eastAsia="en-US" w:bidi="ar-SA"/>
        </w:rPr>
        <w:t>Materiales específicos</w:t>
      </w:r>
      <w:r w:rsidRPr="00211743">
        <w:rPr>
          <w:rFonts w:eastAsia="Times New Roman" w:cs="Times New Roman"/>
          <w:color w:val="000000"/>
          <w:kern w:val="0"/>
          <w:lang w:eastAsia="en-US" w:bidi="ar-SA"/>
        </w:rPr>
        <w:t xml:space="preserve"> (exclusivo para alumnado con NEE): </w:t>
      </w:r>
      <w:r w:rsidRPr="00211743">
        <w:rPr>
          <w:rFonts w:eastAsia="Times New Roman" w:cs="Times New Roman"/>
          <w:kern w:val="0"/>
          <w:lang w:eastAsia="en-US" w:bidi="ar-SA"/>
        </w:rPr>
        <w:t>Eliminación de barreras arquitectónicas y adaptación de las características físicas del aula</w:t>
      </w:r>
      <w:r w:rsidRPr="00211743">
        <w:rPr>
          <w:rFonts w:eastAsia="Times New Roman" w:cs="Times New Roman"/>
          <w:color w:val="000000"/>
          <w:kern w:val="0"/>
          <w:lang w:eastAsia="en-US" w:bidi="ar-SA"/>
        </w:rPr>
        <w:t xml:space="preserve">. </w:t>
      </w:r>
      <w:r w:rsidRPr="00211743">
        <w:rPr>
          <w:rFonts w:eastAsia="Times New Roman" w:cs="Times New Roman"/>
          <w:kern w:val="0"/>
          <w:lang w:eastAsia="en-US" w:bidi="ar-SA"/>
        </w:rPr>
        <w:t xml:space="preserve">Mobiliario adaptado. Ayudas técnicas para el desplazamiento. Ayudas técnicas para el control postural y el posicionamiento. Ayudas técnicas para el aseo y/o el uso de WC. Ayudas técnicas para la comunicación. Ayudas técnicas para la comunicación auditiva. Ayudas ópticas, no ópticas o electrónicas. Ayudas tiflotecnológicas. Ayudas técnicas TIC homologadas. Ayudas técnicas TIC no homologadas, periféricos y accesorios. Ayudas técnicas TIC no homologadas, aplicaciones de software. Ayudas técnicas TIC no homologadas. Equipos informáticos y monitores. </w:t>
      </w:r>
    </w:p>
    <w:p w:rsidR="00211743" w:rsidRPr="00211743" w:rsidRDefault="00211743" w:rsidP="00211743">
      <w:pPr>
        <w:widowControl/>
        <w:suppressAutoHyphens w:val="0"/>
        <w:autoSpaceDE w:val="0"/>
        <w:autoSpaceDN w:val="0"/>
        <w:adjustRightInd w:val="0"/>
        <w:jc w:val="both"/>
        <w:rPr>
          <w:rFonts w:eastAsia="Times New Roman" w:cs="Times New Roman"/>
          <w:color w:val="000000"/>
          <w:kern w:val="0"/>
          <w:lang w:eastAsia="en-US" w:bidi="ar-SA"/>
        </w:rPr>
      </w:pPr>
    </w:p>
    <w:p w:rsidR="00211743" w:rsidRPr="00211743" w:rsidRDefault="00211743" w:rsidP="00211743">
      <w:pPr>
        <w:keepNext/>
        <w:autoSpaceDN w:val="0"/>
        <w:spacing w:before="240" w:after="120" w:line="100" w:lineRule="atLeast"/>
        <w:jc w:val="both"/>
        <w:textAlignment w:val="baseline"/>
        <w:rPr>
          <w:rFonts w:eastAsia="WenQuanYi Micro Hei" w:cs="Times New Roman"/>
          <w:b/>
          <w:bCs/>
          <w:kern w:val="3"/>
          <w:sz w:val="32"/>
          <w:szCs w:val="32"/>
          <w:lang w:eastAsia="zh-CN"/>
        </w:rPr>
      </w:pPr>
      <w:r w:rsidRPr="00211743">
        <w:rPr>
          <w:rFonts w:eastAsia="WenQuanYi Micro Hei" w:cs="Times New Roman"/>
          <w:b/>
          <w:bCs/>
          <w:kern w:val="3"/>
          <w:sz w:val="32"/>
          <w:szCs w:val="32"/>
          <w:highlight w:val="cyan"/>
          <w:lang w:eastAsia="zh-CN"/>
        </w:rPr>
        <w:t>12. Actividades complementarias y extraescolares.</w:t>
      </w:r>
      <w:r w:rsidRPr="00211743">
        <w:rPr>
          <w:rFonts w:eastAsia="WenQuanYi Micro Hei" w:cs="Times New Roman"/>
          <w:b/>
          <w:bCs/>
          <w:kern w:val="3"/>
          <w:sz w:val="32"/>
          <w:szCs w:val="32"/>
          <w:lang w:eastAsia="zh-CN"/>
        </w:rPr>
        <w:t xml:space="preserve"> </w:t>
      </w:r>
    </w:p>
    <w:p w:rsidR="00211743" w:rsidRPr="00211743" w:rsidRDefault="00211743" w:rsidP="00211743">
      <w:pPr>
        <w:widowControl/>
        <w:autoSpaceDN w:val="0"/>
        <w:textAlignment w:val="baseline"/>
        <w:rPr>
          <w:rFonts w:eastAsia="Times New Roman" w:cs="Times New Roman"/>
          <w:kern w:val="3"/>
          <w:sz w:val="20"/>
          <w:szCs w:val="20"/>
          <w:lang w:eastAsia="es-ES" w:bidi="ar-SA"/>
        </w:rPr>
      </w:pPr>
    </w:p>
    <w:p w:rsidR="00211743" w:rsidRPr="00211743" w:rsidRDefault="00211743" w:rsidP="00211743">
      <w:pPr>
        <w:widowControl/>
        <w:autoSpaceDN w:val="0"/>
        <w:ind w:firstLine="709"/>
        <w:textAlignment w:val="baseline"/>
        <w:rPr>
          <w:rFonts w:eastAsia="Times New Roman" w:cs="Times New Roman"/>
          <w:kern w:val="3"/>
          <w:sz w:val="20"/>
          <w:szCs w:val="20"/>
          <w:lang w:eastAsia="es-ES" w:bidi="ar-SA"/>
        </w:rPr>
      </w:pPr>
      <w:r w:rsidRPr="00211743">
        <w:rPr>
          <w:rFonts w:eastAsia="Times New Roman" w:cs="Times New Roman"/>
          <w:kern w:val="3"/>
          <w:lang w:eastAsia="es-ES" w:bidi="ar-SA"/>
        </w:rPr>
        <w:t xml:space="preserve">Para el desarrollo de este apartado, tomamos como referencia la </w:t>
      </w:r>
      <w:r w:rsidRPr="00211743">
        <w:rPr>
          <w:rFonts w:eastAsia="Times New Roman" w:cs="Times New Roman"/>
          <w:b/>
          <w:kern w:val="3"/>
          <w:lang w:eastAsia="es-ES" w:bidi="ar-SA"/>
        </w:rPr>
        <w:t>ORDEN DEL 14 DE JULIO DE 1998</w:t>
      </w:r>
      <w:r w:rsidRPr="00211743">
        <w:rPr>
          <w:rFonts w:eastAsia="Times New Roman" w:cs="Times New Roman"/>
          <w:kern w:val="3"/>
          <w:lang w:eastAsia="es-ES" w:bidi="ar-SA"/>
        </w:rPr>
        <w:t>.</w:t>
      </w:r>
    </w:p>
    <w:p w:rsidR="00211743" w:rsidRPr="00211743" w:rsidRDefault="00211743" w:rsidP="00211743">
      <w:pPr>
        <w:widowControl/>
        <w:autoSpaceDN w:val="0"/>
        <w:jc w:val="both"/>
        <w:textAlignment w:val="baseline"/>
        <w:rPr>
          <w:rFonts w:eastAsia="Times New Roman" w:cs="Times New Roman"/>
          <w:kern w:val="3"/>
          <w:u w:val="single"/>
          <w:lang w:eastAsia="es-ES" w:bidi="ar-SA"/>
        </w:rPr>
      </w:pPr>
      <w:r w:rsidRPr="00211743">
        <w:rPr>
          <w:rFonts w:eastAsia="Times New Roman" w:cs="Times New Roman"/>
          <w:kern w:val="3"/>
          <w:u w:val="single"/>
          <w:lang w:eastAsia="es-ES" w:bidi="ar-SA"/>
        </w:rPr>
        <w:t>* 1er Trimestre.</w:t>
      </w:r>
    </w:p>
    <w:p w:rsidR="00211743" w:rsidRPr="00211743" w:rsidRDefault="00211743" w:rsidP="00211743">
      <w:pPr>
        <w:widowControl/>
        <w:autoSpaceDN w:val="0"/>
        <w:jc w:val="both"/>
        <w:textAlignment w:val="baseline"/>
        <w:rPr>
          <w:rFonts w:eastAsia="Times New Roman" w:cs="Times New Roman"/>
          <w:kern w:val="3"/>
          <w:lang w:eastAsia="es-ES" w:bidi="ar-SA"/>
        </w:rPr>
      </w:pPr>
      <w:r w:rsidRPr="00211743">
        <w:rPr>
          <w:rFonts w:eastAsia="Times New Roman" w:cs="Times New Roman"/>
          <w:kern w:val="3"/>
          <w:lang w:eastAsia="es-ES" w:bidi="ar-SA"/>
        </w:rPr>
        <w:t xml:space="preserve">- Senderismo con 2º ESO. Principios de noviembre. Entorno natural y urbano de Corrales – Bellavista. </w:t>
      </w:r>
    </w:p>
    <w:p w:rsidR="00211743" w:rsidRPr="00211743" w:rsidRDefault="00211743" w:rsidP="00211743">
      <w:pPr>
        <w:widowControl/>
        <w:autoSpaceDN w:val="0"/>
        <w:jc w:val="both"/>
        <w:textAlignment w:val="baseline"/>
        <w:rPr>
          <w:rFonts w:eastAsia="Times New Roman" w:cs="Times New Roman"/>
          <w:kern w:val="3"/>
          <w:u w:val="single"/>
          <w:lang w:eastAsia="es-ES" w:bidi="ar-SA"/>
        </w:rPr>
      </w:pPr>
      <w:r w:rsidRPr="00211743">
        <w:rPr>
          <w:rFonts w:eastAsia="Times New Roman" w:cs="Times New Roman"/>
          <w:kern w:val="3"/>
          <w:u w:val="single"/>
          <w:lang w:eastAsia="es-ES" w:bidi="ar-SA"/>
        </w:rPr>
        <w:t>* 3er Trimestre.</w:t>
      </w:r>
    </w:p>
    <w:p w:rsidR="00211743" w:rsidRPr="00211743" w:rsidRDefault="00211743" w:rsidP="00211743">
      <w:pPr>
        <w:widowControl/>
        <w:autoSpaceDN w:val="0"/>
        <w:jc w:val="both"/>
        <w:textAlignment w:val="baseline"/>
        <w:rPr>
          <w:rFonts w:eastAsia="Times New Roman" w:cs="Times New Roman"/>
          <w:kern w:val="3"/>
          <w:lang w:eastAsia="es-ES" w:bidi="ar-SA"/>
        </w:rPr>
      </w:pPr>
      <w:r w:rsidRPr="00211743">
        <w:rPr>
          <w:rFonts w:eastAsia="Times New Roman" w:cs="Times New Roman"/>
          <w:kern w:val="3"/>
          <w:lang w:eastAsia="es-ES" w:bidi="ar-SA"/>
        </w:rPr>
        <w:t>- 5 días – Deportes de nieve. Esquí 2º ESO. Principios de abril.</w:t>
      </w:r>
    </w:p>
    <w:p w:rsidR="00211743" w:rsidRPr="00211743" w:rsidRDefault="00211743" w:rsidP="00211743">
      <w:pPr>
        <w:autoSpaceDN w:val="0"/>
        <w:spacing w:after="140" w:line="288" w:lineRule="auto"/>
        <w:textAlignment w:val="baseline"/>
        <w:rPr>
          <w:rFonts w:ascii="Liberation Serif" w:eastAsia="WenQuanYi Micro Hei" w:hAnsi="Liberation Serif" w:cs="Lohit Hindi"/>
          <w:kern w:val="3"/>
          <w:lang w:eastAsia="zh-CN"/>
        </w:rPr>
      </w:pPr>
    </w:p>
    <w:p w:rsidR="00211743" w:rsidRPr="00211743" w:rsidRDefault="00211743" w:rsidP="00211743">
      <w:pPr>
        <w:keepNext/>
        <w:autoSpaceDN w:val="0"/>
        <w:spacing w:before="240" w:after="120" w:line="100" w:lineRule="atLeast"/>
        <w:jc w:val="both"/>
        <w:textAlignment w:val="baseline"/>
        <w:rPr>
          <w:rFonts w:eastAsia="WenQuanYi Micro Hei" w:cs="Times New Roman"/>
          <w:b/>
          <w:bCs/>
          <w:kern w:val="3"/>
          <w:sz w:val="32"/>
          <w:szCs w:val="32"/>
          <w:lang w:eastAsia="zh-CN"/>
        </w:rPr>
      </w:pPr>
      <w:r w:rsidRPr="00211743">
        <w:rPr>
          <w:rFonts w:eastAsia="WenQuanYi Micro Hei" w:cs="Times New Roman"/>
          <w:b/>
          <w:bCs/>
          <w:kern w:val="3"/>
          <w:sz w:val="32"/>
          <w:szCs w:val="32"/>
          <w:highlight w:val="cyan"/>
          <w:lang w:eastAsia="zh-CN"/>
        </w:rPr>
        <w:t>13. Bibliografía.</w:t>
      </w:r>
      <w:bookmarkStart w:id="0" w:name="_GoBack"/>
      <w:bookmarkEnd w:id="0"/>
      <w:r w:rsidRPr="00211743">
        <w:rPr>
          <w:rFonts w:eastAsia="WenQuanYi Micro Hei" w:cs="Times New Roman"/>
          <w:b/>
          <w:bCs/>
          <w:kern w:val="3"/>
          <w:sz w:val="32"/>
          <w:szCs w:val="32"/>
          <w:lang w:eastAsia="zh-CN"/>
        </w:rPr>
        <w:t xml:space="preserve"> </w:t>
      </w:r>
    </w:p>
    <w:p w:rsidR="00211743" w:rsidRPr="00211743" w:rsidRDefault="00211743" w:rsidP="00211743">
      <w:pPr>
        <w:autoSpaceDN w:val="0"/>
        <w:spacing w:line="100" w:lineRule="atLeast"/>
        <w:jc w:val="both"/>
        <w:textAlignment w:val="baseline"/>
        <w:rPr>
          <w:rFonts w:eastAsia="WenQuanYi Micro Hei" w:cs="Times New Roman"/>
          <w:kern w:val="3"/>
          <w:lang w:eastAsia="zh-CN"/>
        </w:rPr>
      </w:pPr>
    </w:p>
    <w:p w:rsidR="00211743" w:rsidRPr="00211743" w:rsidRDefault="00211743" w:rsidP="00211743">
      <w:pPr>
        <w:suppressLineNumbers/>
        <w:spacing w:line="100" w:lineRule="atLeast"/>
        <w:jc w:val="both"/>
        <w:rPr>
          <w:rFonts w:cs="Times New Roman"/>
        </w:rPr>
      </w:pPr>
      <w:r w:rsidRPr="00211743">
        <w:rPr>
          <w:rFonts w:cs="Times New Roman"/>
          <w:b/>
          <w:bCs/>
        </w:rPr>
        <w:t xml:space="preserve">* Normativa estatal. </w:t>
      </w:r>
    </w:p>
    <w:p w:rsidR="00211743" w:rsidRPr="00211743" w:rsidRDefault="00211743" w:rsidP="00211743">
      <w:pPr>
        <w:tabs>
          <w:tab w:val="left" w:pos="9354"/>
        </w:tabs>
        <w:spacing w:line="100" w:lineRule="atLeast"/>
        <w:ind w:right="-19"/>
        <w:jc w:val="both"/>
        <w:rPr>
          <w:rFonts w:cs="Times New Roman"/>
        </w:rPr>
      </w:pPr>
      <w:r w:rsidRPr="00211743">
        <w:rPr>
          <w:rFonts w:cs="Times New Roman"/>
        </w:rPr>
        <w:t>Ley Orgánica 2/2006 de Educación –LOE- modificada por la Ley Orgánica 8/2013 para la mejora de la calidad educativa – LOMCE-.</w:t>
      </w:r>
    </w:p>
    <w:p w:rsidR="00211743" w:rsidRPr="00211743" w:rsidRDefault="00211743" w:rsidP="00211743">
      <w:pPr>
        <w:autoSpaceDE w:val="0"/>
        <w:spacing w:line="100" w:lineRule="atLeast"/>
        <w:jc w:val="both"/>
        <w:rPr>
          <w:rFonts w:eastAsia="Arial" w:cs="Times New Roman"/>
          <w:color w:val="000000"/>
        </w:rPr>
      </w:pPr>
      <w:r w:rsidRPr="00211743">
        <w:rPr>
          <w:rFonts w:eastAsia="Arial" w:cs="Times New Roman"/>
          <w:color w:val="000000"/>
        </w:rPr>
        <w:t>Real Decreto 1105/2014, de 26 de diciembre, por el que se establece el currículo básico de la Educación Secundaria Obligatoria y del Bachillerato.</w:t>
      </w:r>
    </w:p>
    <w:p w:rsidR="00211743" w:rsidRPr="00211743" w:rsidRDefault="00211743" w:rsidP="00211743">
      <w:pPr>
        <w:autoSpaceDE w:val="0"/>
        <w:spacing w:line="100" w:lineRule="atLeast"/>
        <w:jc w:val="both"/>
        <w:rPr>
          <w:rFonts w:eastAsia="Arial" w:cs="Times New Roman"/>
          <w:color w:val="000000"/>
        </w:rPr>
      </w:pPr>
      <w:r w:rsidRPr="00211743">
        <w:rPr>
          <w:rFonts w:eastAsia="Arial" w:cs="Times New Roman"/>
          <w:color w:val="000000"/>
        </w:rPr>
        <w:t xml:space="preserve">Orden 65/2015, de 21 de enero, por el que se establece la relación entre contenidos, criterios de evaluación y competencias clave. </w:t>
      </w:r>
    </w:p>
    <w:p w:rsidR="00211743" w:rsidRPr="00211743" w:rsidRDefault="00211743" w:rsidP="00211743">
      <w:pPr>
        <w:autoSpaceDE w:val="0"/>
        <w:spacing w:line="100" w:lineRule="atLeast"/>
        <w:jc w:val="both"/>
        <w:rPr>
          <w:rFonts w:eastAsia="Arial" w:cs="Times New Roman"/>
          <w:color w:val="000000"/>
        </w:rPr>
      </w:pPr>
    </w:p>
    <w:p w:rsidR="00211743" w:rsidRPr="00211743" w:rsidRDefault="00211743" w:rsidP="00211743">
      <w:pPr>
        <w:autoSpaceDE w:val="0"/>
        <w:spacing w:line="100" w:lineRule="atLeast"/>
        <w:jc w:val="both"/>
        <w:rPr>
          <w:rFonts w:ascii="Arial" w:eastAsia="Arial" w:hAnsi="Arial" w:cs="Times New Roman"/>
          <w:color w:val="000000"/>
        </w:rPr>
      </w:pPr>
      <w:r w:rsidRPr="00211743">
        <w:rPr>
          <w:rFonts w:eastAsia="Arial" w:cs="Times New Roman"/>
          <w:b/>
          <w:bCs/>
          <w:color w:val="000000"/>
        </w:rPr>
        <w:t xml:space="preserve">* Normativa autonómica. </w:t>
      </w:r>
    </w:p>
    <w:p w:rsidR="00211743" w:rsidRPr="00211743" w:rsidRDefault="00211743" w:rsidP="00211743">
      <w:pPr>
        <w:autoSpaceDE w:val="0"/>
        <w:spacing w:line="100" w:lineRule="atLeast"/>
        <w:ind w:right="-569"/>
        <w:jc w:val="both"/>
        <w:rPr>
          <w:rFonts w:eastAsia="NewsGotT-Regu" w:cs="Times New Roman"/>
          <w:color w:val="000000"/>
        </w:rPr>
      </w:pPr>
      <w:r w:rsidRPr="00211743">
        <w:rPr>
          <w:rFonts w:eastAsia="Arial" w:cs="Times New Roman"/>
          <w:color w:val="000000"/>
        </w:rPr>
        <w:t>Ley 17/2007 Educativa Andaluza –LEA-.</w:t>
      </w:r>
    </w:p>
    <w:p w:rsidR="00211743" w:rsidRPr="00211743" w:rsidRDefault="00211743" w:rsidP="00211743">
      <w:pPr>
        <w:autoSpaceDE w:val="0"/>
        <w:spacing w:line="100" w:lineRule="atLeast"/>
        <w:ind w:right="-19"/>
        <w:jc w:val="both"/>
        <w:rPr>
          <w:rFonts w:eastAsia="NewsGotT-Regu" w:cs="Times New Roman"/>
          <w:color w:val="000000"/>
        </w:rPr>
      </w:pPr>
      <w:r w:rsidRPr="00211743">
        <w:rPr>
          <w:rFonts w:eastAsia="NewsGotT-Regu" w:cs="Times New Roman"/>
          <w:color w:val="000000"/>
        </w:rPr>
        <w:t xml:space="preserve">Decreto 111/2016, de 14 de junio, por el que se establece la ordenación y el currículo de la </w:t>
      </w:r>
      <w:r w:rsidRPr="00211743">
        <w:rPr>
          <w:rFonts w:eastAsia="NewsGotT-Regu" w:cs="Times New Roman"/>
        </w:rPr>
        <w:t>Educación Secundaria Obligatoria en la Comunidad Autónoma de Andalucía.</w:t>
      </w:r>
    </w:p>
    <w:p w:rsidR="00211743" w:rsidRPr="00211743" w:rsidRDefault="00211743" w:rsidP="00211743">
      <w:pPr>
        <w:autoSpaceDE w:val="0"/>
        <w:spacing w:line="100" w:lineRule="atLeast"/>
        <w:jc w:val="both"/>
        <w:rPr>
          <w:rFonts w:eastAsia="NewsGotT-Regu" w:cs="Times New Roman"/>
          <w:color w:val="000000"/>
        </w:rPr>
      </w:pPr>
      <w:r w:rsidRPr="00211743">
        <w:rPr>
          <w:rFonts w:eastAsia="NewsGotT-Regu" w:cs="Times New Roman"/>
          <w:color w:val="000000"/>
        </w:rPr>
        <w:t xml:space="preserve">Decreto 110/2016, de 14 de junio, por el que se establece la ordenación y el currículo del Bachillerato en la Comunidad Autónoma de Andalucía. </w:t>
      </w:r>
    </w:p>
    <w:p w:rsidR="00211743" w:rsidRPr="00211743" w:rsidRDefault="00211743" w:rsidP="00211743">
      <w:pPr>
        <w:autoSpaceDE w:val="0"/>
        <w:spacing w:line="100" w:lineRule="atLeast"/>
        <w:jc w:val="both"/>
        <w:rPr>
          <w:rFonts w:eastAsia="Times New Roman" w:cs="Times New Roman"/>
          <w:lang w:eastAsia="ar-SA" w:bidi="ar-SA"/>
        </w:rPr>
      </w:pPr>
      <w:r w:rsidRPr="00211743">
        <w:rPr>
          <w:rFonts w:eastAsia="NewsGotT-Regu" w:cs="Times New Roman"/>
          <w:color w:val="000000"/>
        </w:rPr>
        <w:t xml:space="preserve">Orden de 14 de julio de 2016, por la que se desarrolla el currículo correspondiente a la Educación </w:t>
      </w:r>
      <w:r w:rsidRPr="00211743">
        <w:rPr>
          <w:rFonts w:eastAsia="NewsGotT-Regu" w:cs="Times New Roman"/>
        </w:rPr>
        <w:t>Secundaria Obligatoria en la Comunidad Autónoma de Andalucía, se regulan determinados aspectos de la atención a la diversidad y se establece la ordenación de la evaluación del proceso de aprendizaje del alumnado.</w:t>
      </w:r>
    </w:p>
    <w:p w:rsidR="00211743" w:rsidRPr="00211743" w:rsidRDefault="00211743" w:rsidP="00211743">
      <w:pPr>
        <w:widowControl/>
        <w:suppressAutoHyphens w:val="0"/>
        <w:autoSpaceDE w:val="0"/>
        <w:spacing w:line="100" w:lineRule="atLeast"/>
        <w:jc w:val="both"/>
        <w:rPr>
          <w:rFonts w:eastAsia="Times New Roman" w:cs="Times New Roman"/>
          <w:lang w:eastAsia="ar-SA" w:bidi="ar-SA"/>
        </w:rPr>
      </w:pPr>
      <w:r w:rsidRPr="00211743">
        <w:rPr>
          <w:rFonts w:eastAsia="Times New Roman" w:cs="Times New Roman"/>
          <w:lang w:eastAsia="ar-SA" w:bidi="ar-SA"/>
        </w:rPr>
        <w:lastRenderedPageBreak/>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211743" w:rsidRPr="00211743" w:rsidRDefault="00211743" w:rsidP="00211743">
      <w:pPr>
        <w:suppressAutoHyphens w:val="0"/>
        <w:ind w:right="-2"/>
        <w:jc w:val="both"/>
        <w:rPr>
          <w:rFonts w:eastAsia="Calibri" w:cs="Times New Roman"/>
          <w:kern w:val="0"/>
          <w:lang w:eastAsia="en-US" w:bidi="ar-SA"/>
        </w:rPr>
      </w:pPr>
      <w:r w:rsidRPr="00211743">
        <w:rPr>
          <w:rFonts w:eastAsia="Calibri" w:cs="Times New Roman"/>
          <w:kern w:val="0"/>
          <w:lang w:eastAsia="en-US" w:bidi="ar-SA"/>
        </w:rPr>
        <w:t>Orden 14 Julio 1998. Actividades complementarias y extraescolares.</w:t>
      </w:r>
    </w:p>
    <w:p w:rsidR="00211743" w:rsidRPr="00211743" w:rsidRDefault="00211743" w:rsidP="00211743">
      <w:pPr>
        <w:widowControl/>
        <w:suppressAutoHyphens w:val="0"/>
        <w:jc w:val="both"/>
        <w:rPr>
          <w:rFonts w:eastAsia="Calibri" w:cs="Times New Roman"/>
          <w:kern w:val="0"/>
          <w:szCs w:val="22"/>
          <w:lang w:eastAsia="en-US" w:bidi="ar-SA"/>
        </w:rPr>
      </w:pPr>
      <w:r w:rsidRPr="00211743">
        <w:rPr>
          <w:rFonts w:eastAsia="Calibri" w:cs="Times New Roman"/>
          <w:kern w:val="0"/>
          <w:szCs w:val="22"/>
          <w:lang w:eastAsia="en-US" w:bidi="ar-SA"/>
        </w:rPr>
        <w:t>Decreto 327/2010, de 13 de julio, por el que se aprueba el Reglamento Orgánico de los Institutos de Educación Secundaria.</w:t>
      </w:r>
    </w:p>
    <w:p w:rsidR="00211743" w:rsidRPr="00211743" w:rsidRDefault="00211743" w:rsidP="00211743">
      <w:pPr>
        <w:widowControl/>
        <w:suppressAutoHyphens w:val="0"/>
        <w:jc w:val="both"/>
        <w:rPr>
          <w:rFonts w:eastAsia="Calibri" w:cs="Times New Roman"/>
          <w:kern w:val="0"/>
          <w:szCs w:val="22"/>
          <w:u w:val="single"/>
          <w:lang w:eastAsia="en-US" w:bidi="ar-SA"/>
        </w:rPr>
      </w:pPr>
      <w:r w:rsidRPr="00211743">
        <w:rPr>
          <w:rFonts w:eastAsia="Calibri" w:cs="Times New Roman"/>
          <w:kern w:val="0"/>
          <w:szCs w:val="22"/>
          <w:lang w:eastAsia="en-US" w:bidi="ar-SA"/>
        </w:rPr>
        <w:t>Orden de 20 de agosto de 2010, por la que se regula la organización y el funcionamiento de los institutos de educación secundaria, así como el horario de los centros, del alumnado y del profesorado.</w:t>
      </w:r>
    </w:p>
    <w:p w:rsidR="00211743" w:rsidRPr="00211743" w:rsidRDefault="00211743" w:rsidP="00211743">
      <w:pPr>
        <w:widowControl/>
        <w:suppressAutoHyphens w:val="0"/>
        <w:ind w:right="-2"/>
        <w:jc w:val="both"/>
        <w:rPr>
          <w:rFonts w:eastAsia="Calibri" w:cs="Times New Roman"/>
          <w:kern w:val="0"/>
          <w:szCs w:val="22"/>
          <w:lang w:eastAsia="en-US" w:bidi="ar-SA"/>
        </w:rPr>
      </w:pPr>
      <w:hyperlink r:id="rId17" w:tgtFrame="_blank" w:history="1">
        <w:r w:rsidRPr="00211743">
          <w:rPr>
            <w:rFonts w:eastAsia="Calibri" w:cs="Times New Roman"/>
            <w:kern w:val="0"/>
            <w:szCs w:val="22"/>
            <w:lang w:eastAsia="en-US" w:bidi="ar-SA"/>
          </w:rPr>
          <w:t>Instrucciones del 8 de Marzo del 201</w:t>
        </w:r>
      </w:hyperlink>
      <w:r w:rsidRPr="00211743">
        <w:rPr>
          <w:rFonts w:eastAsia="Calibri" w:cs="Times New Roman"/>
          <w:kern w:val="0"/>
          <w:szCs w:val="22"/>
          <w:lang w:eastAsia="en-US" w:bidi="ar-SA"/>
        </w:rPr>
        <w:t>7, por las que se actualiza el protocolo de detección, identificación del alumnado con necesidades específicas de apoyo educativo y organización de la respuesta educativa.</w:t>
      </w:r>
    </w:p>
    <w:p w:rsidR="00211743" w:rsidRPr="00211743" w:rsidRDefault="00211743" w:rsidP="00211743">
      <w:pPr>
        <w:widowControl/>
        <w:suppressAutoHyphens w:val="0"/>
        <w:jc w:val="both"/>
        <w:rPr>
          <w:rFonts w:eastAsia="Calibri" w:cs="Times New Roman"/>
          <w:color w:val="4F81BD"/>
          <w:kern w:val="0"/>
          <w:szCs w:val="22"/>
          <w:lang w:eastAsia="en-US" w:bidi="ar-SA"/>
        </w:rPr>
      </w:pPr>
      <w:r w:rsidRPr="00211743">
        <w:rPr>
          <w:rFonts w:eastAsia="WenQuanYi Micro Hei" w:cs="Times New Roman"/>
          <w:kern w:val="3"/>
          <w:lang w:eastAsia="zh-CN"/>
        </w:rPr>
        <w:t>Instrucciones del 24/07/2013 sobre el tratamiento de la lectura para el fomento de la competencia lingüística y para el fomento de las bibliotecas escolares</w:t>
      </w:r>
    </w:p>
    <w:p w:rsidR="00211743" w:rsidRPr="00211743" w:rsidRDefault="00211743" w:rsidP="00211743">
      <w:pPr>
        <w:widowControl/>
        <w:suppressAutoHyphens w:val="0"/>
        <w:jc w:val="both"/>
        <w:rPr>
          <w:rFonts w:eastAsia="Calibri" w:cs="Times New Roman"/>
          <w:b/>
          <w:color w:val="008000"/>
          <w:kern w:val="0"/>
          <w:szCs w:val="22"/>
          <w:lang w:eastAsia="en-US" w:bidi="ar-SA"/>
        </w:rPr>
      </w:pPr>
    </w:p>
    <w:p w:rsidR="00211743" w:rsidRPr="00211743" w:rsidRDefault="00211743" w:rsidP="00211743">
      <w:pPr>
        <w:widowControl/>
        <w:suppressAutoHyphens w:val="0"/>
        <w:jc w:val="both"/>
        <w:rPr>
          <w:rFonts w:eastAsia="Calibri" w:cs="Times New Roman"/>
          <w:b/>
          <w:color w:val="008000"/>
          <w:kern w:val="0"/>
          <w:szCs w:val="22"/>
          <w:lang w:eastAsia="en-US" w:bidi="ar-SA"/>
        </w:rPr>
      </w:pP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BISQUERRA, R. Y PÉREZ, J.C., GARCÍA, E. (2015).</w:t>
      </w:r>
      <w:r w:rsidRPr="00211743">
        <w:rPr>
          <w:rFonts w:eastAsia="Calibri" w:cs="Times New Roman"/>
          <w:kern w:val="0"/>
          <w:szCs w:val="22"/>
          <w:lang w:eastAsia="en-US" w:bidi="ar-SA"/>
        </w:rPr>
        <w:t xml:space="preserve"> Inteligencia Emocional en Educación. Editorial Síntesis. Madrid.</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CARUANA, A.</w:t>
      </w:r>
      <w:r w:rsidRPr="00211743">
        <w:rPr>
          <w:rFonts w:eastAsia="Calibri" w:cs="Times New Roman"/>
          <w:kern w:val="0"/>
          <w:szCs w:val="22"/>
          <w:lang w:eastAsia="en-US" w:bidi="ar-SA"/>
        </w:rPr>
        <w:t xml:space="preserve"> Y TERCERO, Mª. P. Cultivando emociones. Elda. Biblioteca Virtual del CEFIRE. </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CASTORINA, JA (2012).</w:t>
      </w:r>
      <w:r w:rsidRPr="00211743">
        <w:rPr>
          <w:rFonts w:eastAsia="Calibri" w:cs="Times New Roman"/>
          <w:kern w:val="0"/>
          <w:szCs w:val="22"/>
          <w:lang w:eastAsia="en-US" w:bidi="ar-SA"/>
        </w:rPr>
        <w:t xml:space="preserve"> Desarrollo cognitivo y educación. Grupo Planeta.</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GISBERT, V. Y BLANES, C. (2013).</w:t>
      </w:r>
      <w:r w:rsidRPr="00211743">
        <w:rPr>
          <w:rFonts w:eastAsia="Calibri" w:cs="Times New Roman"/>
          <w:kern w:val="0"/>
          <w:szCs w:val="22"/>
          <w:lang w:eastAsia="en-US" w:bidi="ar-SA"/>
        </w:rPr>
        <w:t xml:space="preserve"> Análisis de la importancia de la programación didáctica en la gestión docente. Universidad Politécnica de Valencia. Valencia. </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b/>
          <w:kern w:val="0"/>
          <w:lang w:eastAsia="en-US" w:bidi="ar-SA"/>
        </w:rPr>
      </w:pPr>
      <w:r w:rsidRPr="00211743">
        <w:rPr>
          <w:rFonts w:eastAsia="Calibri" w:cs="Times New Roman"/>
          <w:b/>
          <w:kern w:val="0"/>
          <w:lang w:eastAsia="en-US" w:bidi="ar-SA"/>
        </w:rPr>
        <w:t xml:space="preserve">PÉREZ, A. (2013). </w:t>
      </w:r>
      <w:r w:rsidRPr="00211743">
        <w:rPr>
          <w:rFonts w:eastAsia="Calibri" w:cs="Times New Roman"/>
          <w:kern w:val="0"/>
          <w:lang w:eastAsia="en-US" w:bidi="ar-SA"/>
        </w:rPr>
        <w:t>Programar y evaluar competencias en 15 pasos. Barcelona. Graó.</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PUJOLÁS, P. (2008).</w:t>
      </w:r>
      <w:r w:rsidRPr="00211743">
        <w:rPr>
          <w:rFonts w:eastAsia="Calibri" w:cs="Times New Roman"/>
          <w:kern w:val="0"/>
          <w:szCs w:val="22"/>
          <w:lang w:eastAsia="en-US" w:bidi="ar-SA"/>
        </w:rPr>
        <w:t xml:space="preserve"> 9 ideas clave. El aprendizaje cooperativo. Más ediciones.</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PRIETO, L. (2007).</w:t>
      </w:r>
      <w:r w:rsidRPr="00211743">
        <w:rPr>
          <w:rFonts w:eastAsia="Calibri" w:cs="Times New Roman"/>
          <w:kern w:val="0"/>
          <w:szCs w:val="22"/>
          <w:lang w:eastAsia="en-US" w:bidi="ar-SA"/>
        </w:rPr>
        <w:t xml:space="preserve"> El aprendizaje cooperativo. PPC Editorial.</w:t>
      </w:r>
    </w:p>
    <w:p w:rsidR="00211743" w:rsidRPr="00211743" w:rsidRDefault="00211743" w:rsidP="00211743">
      <w:pPr>
        <w:widowControl/>
        <w:numPr>
          <w:ilvl w:val="0"/>
          <w:numId w:val="15"/>
        </w:numPr>
        <w:suppressAutoHyphens w:val="0"/>
        <w:autoSpaceDN w:val="0"/>
        <w:ind w:left="142" w:hanging="142"/>
        <w:contextualSpacing/>
        <w:jc w:val="both"/>
        <w:textAlignment w:val="baseline"/>
        <w:rPr>
          <w:rFonts w:eastAsia="Calibri" w:cs="Times New Roman"/>
          <w:kern w:val="0"/>
          <w:szCs w:val="22"/>
          <w:lang w:eastAsia="en-US" w:bidi="ar-SA"/>
        </w:rPr>
      </w:pPr>
      <w:r w:rsidRPr="00211743">
        <w:rPr>
          <w:rFonts w:eastAsia="Calibri" w:cs="Times New Roman"/>
          <w:b/>
          <w:kern w:val="0"/>
          <w:szCs w:val="22"/>
          <w:lang w:eastAsia="en-US" w:bidi="ar-SA"/>
        </w:rPr>
        <w:t>VALDERA, G. (2013).</w:t>
      </w:r>
      <w:r w:rsidRPr="00211743">
        <w:rPr>
          <w:rFonts w:eastAsia="Calibri" w:cs="Times New Roman"/>
          <w:kern w:val="0"/>
          <w:szCs w:val="22"/>
          <w:lang w:eastAsia="en-US" w:bidi="ar-SA"/>
        </w:rPr>
        <w:t xml:space="preserve"> De la escuela comprensiva, a la escuela inclusiva. Editorial Edita.</w:t>
      </w:r>
    </w:p>
    <w:p w:rsidR="00211743" w:rsidRPr="00211743" w:rsidRDefault="00211743" w:rsidP="00211743">
      <w:pPr>
        <w:widowControl/>
        <w:suppressAutoHyphens w:val="0"/>
        <w:contextualSpacing/>
        <w:jc w:val="both"/>
        <w:rPr>
          <w:rFonts w:eastAsia="Calibri" w:cs="Times New Roman"/>
          <w:kern w:val="0"/>
          <w:szCs w:val="22"/>
          <w:lang w:eastAsia="en-US" w:bidi="ar-SA"/>
        </w:rPr>
      </w:pPr>
      <w:r w:rsidRPr="00211743">
        <w:rPr>
          <w:rFonts w:eastAsia="Calibri" w:cs="Times New Roman"/>
          <w:kern w:val="0"/>
          <w:szCs w:val="22"/>
          <w:lang w:eastAsia="en-US" w:bidi="ar-SA"/>
        </w:rPr>
        <w:t xml:space="preserve">- </w:t>
      </w:r>
      <w:r w:rsidRPr="00211743">
        <w:rPr>
          <w:rFonts w:eastAsia="Calibri" w:cs="Times New Roman"/>
          <w:b/>
          <w:bCs/>
          <w:kern w:val="0"/>
          <w:szCs w:val="22"/>
          <w:lang w:eastAsia="en-US" w:bidi="ar-SA"/>
        </w:rPr>
        <w:t>MARÍA MELERO AGUILERA, NOELIA MELERO AGUILAR, NATALIA BERNABEU MORÓN.</w:t>
      </w:r>
      <w:r w:rsidRPr="00211743">
        <w:rPr>
          <w:rFonts w:eastAsia="Calibri" w:cs="Times New Roman"/>
          <w:kern w:val="0"/>
          <w:szCs w:val="22"/>
          <w:lang w:eastAsia="en-US" w:bidi="ar-SA"/>
        </w:rPr>
        <w:t xml:space="preserve"> Metodologías activas para el aprendizaje competencial: herramientas para la comunidad educativa. Síntesis, 2016</w:t>
      </w:r>
    </w:p>
    <w:p w:rsidR="00211743" w:rsidRPr="00211743" w:rsidRDefault="00211743" w:rsidP="00211743">
      <w:pPr>
        <w:widowControl/>
        <w:suppressAutoHyphens w:val="0"/>
        <w:contextualSpacing/>
        <w:jc w:val="both"/>
        <w:rPr>
          <w:rFonts w:eastAsia="Calibri" w:cs="Times New Roman"/>
          <w:kern w:val="0"/>
          <w:szCs w:val="22"/>
          <w:lang w:eastAsia="en-US" w:bidi="ar-SA"/>
        </w:rPr>
      </w:pPr>
      <w:r w:rsidRPr="00211743">
        <w:rPr>
          <w:rFonts w:eastAsia="Calibri" w:cs="Times New Roman"/>
          <w:b/>
          <w:kern w:val="0"/>
          <w:szCs w:val="22"/>
          <w:lang w:eastAsia="en-US" w:bidi="ar-SA"/>
        </w:rPr>
        <w:t>-</w:t>
      </w:r>
      <w:r>
        <w:rPr>
          <w:rFonts w:eastAsia="Calibri" w:cs="Times New Roman"/>
          <w:b/>
          <w:kern w:val="0"/>
          <w:szCs w:val="22"/>
          <w:lang w:eastAsia="en-US" w:bidi="ar-SA"/>
        </w:rPr>
        <w:t xml:space="preserve"> </w:t>
      </w:r>
      <w:r w:rsidRPr="00211743">
        <w:rPr>
          <w:rFonts w:eastAsia="Calibri" w:cs="Times New Roman"/>
          <w:b/>
          <w:kern w:val="0"/>
          <w:szCs w:val="22"/>
          <w:lang w:eastAsia="en-US" w:bidi="ar-SA"/>
        </w:rPr>
        <w:t>J.A. (2017).</w:t>
      </w:r>
      <w:r w:rsidRPr="00211743">
        <w:rPr>
          <w:rFonts w:eastAsia="Calibri" w:cs="Times New Roman"/>
          <w:kern w:val="0"/>
          <w:szCs w:val="22"/>
          <w:lang w:eastAsia="en-US" w:bidi="ar-SA"/>
        </w:rPr>
        <w:t xml:space="preserve"> Programa ComunicA. Dossier ComunicA creando. </w:t>
      </w:r>
      <w:hyperlink r:id="rId18" w:history="1">
        <w:r w:rsidRPr="00211743">
          <w:rPr>
            <w:rFonts w:eastAsia="Calibri" w:cs="Times New Roman"/>
            <w:kern w:val="0"/>
            <w:szCs w:val="22"/>
            <w:lang w:eastAsia="en-US" w:bidi="ar-SA"/>
          </w:rPr>
          <w:t>http://www.juntadeandalucia.es/educacion/webportal/abaco-portlet/content/7945fad5-c129-4b95-a579-438dc80d4feb</w:t>
        </w:r>
      </w:hyperlink>
      <w:r w:rsidRPr="00211743">
        <w:rPr>
          <w:rFonts w:eastAsia="Calibri" w:cs="Times New Roman"/>
          <w:kern w:val="0"/>
          <w:szCs w:val="22"/>
          <w:lang w:eastAsia="en-US" w:bidi="ar-SA"/>
        </w:rPr>
        <w:t xml:space="preserve">. (Consulta: Enero 2018). </w:t>
      </w:r>
    </w:p>
    <w:p w:rsidR="00211743" w:rsidRPr="00211743" w:rsidRDefault="00211743" w:rsidP="00211743">
      <w:pPr>
        <w:suppressAutoHyphens w:val="0"/>
        <w:autoSpaceDE w:val="0"/>
        <w:autoSpaceDN w:val="0"/>
        <w:jc w:val="both"/>
        <w:textAlignment w:val="baseline"/>
        <w:rPr>
          <w:rFonts w:eastAsia="WenQuanYi Micro Hei" w:cs="Times New Roman"/>
          <w:kern w:val="3"/>
          <w:lang w:eastAsia="zh-CN"/>
        </w:rPr>
      </w:pPr>
    </w:p>
    <w:p w:rsidR="00211743" w:rsidRPr="00211743" w:rsidRDefault="00211743" w:rsidP="00211743">
      <w:pPr>
        <w:suppressAutoHyphens w:val="0"/>
        <w:autoSpaceDE w:val="0"/>
        <w:autoSpaceDN w:val="0"/>
        <w:jc w:val="both"/>
        <w:textAlignment w:val="baseline"/>
        <w:rPr>
          <w:rFonts w:eastAsia="WenQuanYi Micro Hei" w:cs="Times New Roman"/>
          <w:kern w:val="3"/>
          <w:lang w:eastAsia="zh-CN"/>
        </w:rPr>
      </w:pPr>
    </w:p>
    <w:p w:rsidR="00211743" w:rsidRPr="00211743" w:rsidRDefault="00211743" w:rsidP="00211743">
      <w:pPr>
        <w:autoSpaceDN w:val="0"/>
        <w:jc w:val="both"/>
        <w:textAlignment w:val="baseline"/>
        <w:rPr>
          <w:rFonts w:eastAsia="WenQuanYi Micro Hei" w:cs="Times New Roman"/>
          <w:kern w:val="3"/>
          <w:lang w:eastAsia="zh-CN"/>
        </w:rPr>
      </w:pPr>
    </w:p>
    <w:p w:rsidR="00211743" w:rsidRPr="00211743" w:rsidRDefault="00211743" w:rsidP="00211743">
      <w:pPr>
        <w:tabs>
          <w:tab w:val="left" w:pos="1440"/>
        </w:tabs>
        <w:autoSpaceDN w:val="0"/>
        <w:jc w:val="both"/>
        <w:textAlignment w:val="baseline"/>
        <w:rPr>
          <w:rFonts w:eastAsia="WenQuanYi Micro Hei" w:cs="Times New Roman"/>
          <w:kern w:val="3"/>
          <w:lang w:eastAsia="zh-CN"/>
        </w:rPr>
      </w:pPr>
    </w:p>
    <w:p w:rsidR="00211743" w:rsidRPr="00211743" w:rsidRDefault="00211743" w:rsidP="00211743">
      <w:pPr>
        <w:widowControl/>
        <w:suppressAutoHyphens w:val="0"/>
        <w:autoSpaceDN w:val="0"/>
        <w:jc w:val="both"/>
        <w:rPr>
          <w:rFonts w:eastAsia="Times New Roman" w:cs="Times New Roman"/>
          <w:color w:val="000000"/>
          <w:kern w:val="0"/>
          <w:shd w:val="clear" w:color="auto" w:fill="FFFF00"/>
          <w:lang w:eastAsia="zh-CN"/>
        </w:rPr>
      </w:pPr>
    </w:p>
    <w:p w:rsidR="00211743" w:rsidRPr="00211743" w:rsidRDefault="00211743" w:rsidP="00211743">
      <w:pPr>
        <w:widowControl/>
        <w:suppressAutoHyphens w:val="0"/>
        <w:autoSpaceDN w:val="0"/>
        <w:jc w:val="both"/>
        <w:rPr>
          <w:rFonts w:eastAsia="WenQuanYi Micro Hei" w:cs="Times New Roman"/>
          <w:kern w:val="3"/>
          <w:lang w:eastAsia="zh-CN"/>
        </w:rPr>
      </w:pPr>
    </w:p>
    <w:p w:rsidR="00211743" w:rsidRPr="00211743" w:rsidRDefault="00211743" w:rsidP="00211743">
      <w:pPr>
        <w:widowControl/>
        <w:suppressAutoHyphens w:val="0"/>
        <w:autoSpaceDN w:val="0"/>
        <w:jc w:val="both"/>
        <w:rPr>
          <w:rFonts w:eastAsia="Calibri" w:cs="Times New Roman"/>
          <w:kern w:val="0"/>
          <w:lang w:eastAsia="en-US"/>
        </w:rPr>
      </w:pPr>
    </w:p>
    <w:p w:rsidR="00211743" w:rsidRPr="00211743" w:rsidRDefault="00211743" w:rsidP="00211743">
      <w:pPr>
        <w:widowControl/>
        <w:suppressAutoHyphens w:val="0"/>
        <w:autoSpaceDE w:val="0"/>
        <w:autoSpaceDN w:val="0"/>
        <w:jc w:val="both"/>
        <w:rPr>
          <w:rFonts w:eastAsia="WenQuanYi Micro Hei" w:cs="Times New Roman"/>
          <w:kern w:val="0"/>
          <w:lang w:eastAsia="zh-CN"/>
        </w:rPr>
      </w:pPr>
    </w:p>
    <w:p w:rsidR="00211743" w:rsidRPr="00211743" w:rsidRDefault="00211743" w:rsidP="00211743">
      <w:pPr>
        <w:widowControl/>
        <w:suppressAutoHyphens w:val="0"/>
        <w:autoSpaceDE w:val="0"/>
        <w:autoSpaceDN w:val="0"/>
        <w:jc w:val="both"/>
        <w:rPr>
          <w:rFonts w:eastAsia="WenQuanYi Micro Hei" w:cs="Times New Roman"/>
          <w:kern w:val="0"/>
          <w:lang w:eastAsia="zh-CN"/>
        </w:rPr>
      </w:pPr>
    </w:p>
    <w:p w:rsidR="001B18E0" w:rsidRDefault="001B18E0" w:rsidP="001B18E0">
      <w:pPr>
        <w:pStyle w:val="Default"/>
        <w:spacing w:line="201" w:lineRule="atLeast"/>
        <w:ind w:firstLine="340"/>
        <w:jc w:val="both"/>
      </w:pPr>
    </w:p>
    <w:p w:rsidR="0002465C" w:rsidRDefault="0002465C"/>
    <w:sectPr w:rsidR="0002465C">
      <w:pgSz w:w="11906" w:h="16838"/>
      <w:pgMar w:top="1134" w:right="1081" w:bottom="1134" w:left="146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A5" w:rsidRDefault="005928A5" w:rsidP="001B18E0">
      <w:r>
        <w:separator/>
      </w:r>
    </w:p>
  </w:endnote>
  <w:endnote w:type="continuationSeparator" w:id="0">
    <w:p w:rsidR="005928A5" w:rsidRDefault="005928A5" w:rsidP="001B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tarSymbol">
    <w:altName w:val="Segoe UI Symbol"/>
    <w:charset w:val="02"/>
    <w:family w:val="auto"/>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NewsGotT-Regu">
    <w:altName w:val="Calibri"/>
    <w:charset w:val="00"/>
    <w:family w:val="swiss"/>
    <w:pitch w:val="default"/>
  </w:font>
  <w:font w:name="Times">
    <w:panose1 w:val="02020603050405020304"/>
    <w:charset w:val="00"/>
    <w:family w:val="roman"/>
    <w:pitch w:val="variable"/>
    <w:sig w:usb0="E0002EFF" w:usb1="C000785B" w:usb2="00000009" w:usb3="00000000" w:csb0="000001FF" w:csb1="00000000"/>
  </w:font>
  <w:font w:name="font471">
    <w:altName w:val="Calibri"/>
    <w:charset w:val="00"/>
    <w:family w:val="auto"/>
    <w:pitch w:val="variable"/>
  </w:font>
  <w:font w:name="Liberation Serif">
    <w:altName w:val="Times New Roman"/>
    <w:charset w:val="00"/>
    <w:family w:val="roman"/>
    <w:pitch w:val="variable"/>
  </w:font>
  <w:font w:name="Liberation Sans">
    <w:altName w:val="Arial"/>
    <w:charset w:val="00"/>
    <w:family w:val="swiss"/>
    <w:pitch w:val="variable"/>
  </w:font>
  <w:font w:name="WenQuanYi Micro Hei">
    <w:altName w:val="Calibri"/>
    <w:charset w:val="00"/>
    <w:family w:val="auto"/>
    <w:pitch w:val="variable"/>
  </w:font>
  <w:font w:name="Lohit Hind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News Got 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A5" w:rsidRDefault="005928A5" w:rsidP="001B18E0">
      <w:r>
        <w:separator/>
      </w:r>
    </w:p>
  </w:footnote>
  <w:footnote w:type="continuationSeparator" w:id="0">
    <w:p w:rsidR="005928A5" w:rsidRDefault="005928A5" w:rsidP="001B18E0">
      <w:r>
        <w:continuationSeparator/>
      </w:r>
    </w:p>
  </w:footnote>
  <w:footnote w:id="1">
    <w:p w:rsidR="005928A5" w:rsidRDefault="005928A5" w:rsidP="001B18E0">
      <w:pPr>
        <w:pStyle w:val="Textonotapie"/>
      </w:pPr>
      <w:r>
        <w:rPr>
          <w:rStyle w:val="Caracteresdenotaalpie"/>
        </w:rPr>
        <w:footnoteRef/>
      </w:r>
      <w:r>
        <w:tab/>
        <w:t xml:space="preserve"> Reglamento Orgánico del Centro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Ttulo11"/>
      <w:suff w:val="nothing"/>
      <w:lvlText w:val=""/>
      <w:lvlJc w:val="left"/>
      <w:pPr>
        <w:tabs>
          <w:tab w:val="num" w:pos="0"/>
        </w:tabs>
        <w:ind w:left="432" w:hanging="432"/>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3093219"/>
    <w:multiLevelType w:val="hybridMultilevel"/>
    <w:tmpl w:val="EBD87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BD18A4"/>
    <w:multiLevelType w:val="hybridMultilevel"/>
    <w:tmpl w:val="DB62C942"/>
    <w:lvl w:ilvl="0" w:tplc="BA86225E">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6B31DB"/>
    <w:multiLevelType w:val="hybridMultilevel"/>
    <w:tmpl w:val="33C2F900"/>
    <w:lvl w:ilvl="0" w:tplc="0E60D858">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2375AE"/>
    <w:multiLevelType w:val="hybridMultilevel"/>
    <w:tmpl w:val="020AB480"/>
    <w:lvl w:ilvl="0" w:tplc="CD0285D8">
      <w:start w:val="1"/>
      <w:numFmt w:val="bullet"/>
      <w:lvlText w:val="-"/>
      <w:lvlJc w:val="left"/>
      <w:pPr>
        <w:ind w:left="720" w:hanging="360"/>
      </w:pPr>
      <w:rPr>
        <w:rFonts w:ascii="Times New Roman" w:eastAsia="Calibr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18555C"/>
    <w:multiLevelType w:val="hybridMultilevel"/>
    <w:tmpl w:val="D35C31FE"/>
    <w:lvl w:ilvl="0" w:tplc="90AEF7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AF728BC"/>
    <w:multiLevelType w:val="hybridMultilevel"/>
    <w:tmpl w:val="B17C7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D43BD9"/>
    <w:multiLevelType w:val="hybridMultilevel"/>
    <w:tmpl w:val="32F66E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3E4970"/>
    <w:multiLevelType w:val="multilevel"/>
    <w:tmpl w:val="0E80A52E"/>
    <w:lvl w:ilvl="0">
      <w:numFmt w:val="bullet"/>
      <w:lvlText w:val=""/>
      <w:lvlJc w:val="left"/>
      <w:pPr>
        <w:ind w:left="720" w:hanging="360"/>
      </w:pPr>
      <w:rPr>
        <w:rFonts w:ascii="Symbol" w:eastAsia="DejaVu Sans" w:hAnsi="Symbol"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3"/>
  </w:num>
  <w:num w:numId="10">
    <w:abstractNumId w:val="7"/>
  </w:num>
  <w:num w:numId="11">
    <w:abstractNumId w:val="11"/>
  </w:num>
  <w:num w:numId="12">
    <w:abstractNumId w:val="8"/>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0"/>
    <w:rsid w:val="0002465C"/>
    <w:rsid w:val="000F5F5E"/>
    <w:rsid w:val="00147CC4"/>
    <w:rsid w:val="00154273"/>
    <w:rsid w:val="001B18E0"/>
    <w:rsid w:val="00203880"/>
    <w:rsid w:val="00211743"/>
    <w:rsid w:val="002C04FC"/>
    <w:rsid w:val="004F0217"/>
    <w:rsid w:val="005928A5"/>
    <w:rsid w:val="0064088E"/>
    <w:rsid w:val="00644D1D"/>
    <w:rsid w:val="006B6803"/>
    <w:rsid w:val="006C0D42"/>
    <w:rsid w:val="0095539C"/>
    <w:rsid w:val="00AF70ED"/>
    <w:rsid w:val="00C13704"/>
    <w:rsid w:val="00F07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2311"/>
  <w15:chartTrackingRefBased/>
  <w15:docId w15:val="{7DFC1778-3CC5-4A33-A148-7C8D32D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E0"/>
    <w:pPr>
      <w:widowControl w:val="0"/>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1B18E0"/>
  </w:style>
  <w:style w:type="character" w:customStyle="1" w:styleId="Caracteresdenotaalpie">
    <w:name w:val="Caracteres de nota al pie"/>
    <w:rsid w:val="001B18E0"/>
  </w:style>
  <w:style w:type="character" w:styleId="Hipervnculo">
    <w:name w:val="Hyperlink"/>
    <w:rsid w:val="001B18E0"/>
    <w:rPr>
      <w:color w:val="000080"/>
      <w:u w:val="single"/>
    </w:rPr>
  </w:style>
  <w:style w:type="character" w:styleId="Refdenotaalpie">
    <w:name w:val="footnote reference"/>
    <w:rsid w:val="001B18E0"/>
    <w:rPr>
      <w:vertAlign w:val="superscript"/>
    </w:rPr>
  </w:style>
  <w:style w:type="paragraph" w:styleId="Textoindependiente">
    <w:name w:val="Body Text"/>
    <w:basedOn w:val="Normal"/>
    <w:link w:val="TextoindependienteCar"/>
    <w:rsid w:val="001B18E0"/>
    <w:pPr>
      <w:spacing w:after="120"/>
    </w:pPr>
  </w:style>
  <w:style w:type="character" w:customStyle="1" w:styleId="TextoindependienteCar">
    <w:name w:val="Texto independiente Car"/>
    <w:basedOn w:val="Fuentedeprrafopredeter"/>
    <w:link w:val="Textoindependiente"/>
    <w:rsid w:val="001B18E0"/>
    <w:rPr>
      <w:rFonts w:ascii="Times New Roman" w:eastAsia="Lucida Sans Unicode" w:hAnsi="Times New Roman" w:cs="Arial"/>
      <w:kern w:val="1"/>
      <w:sz w:val="24"/>
      <w:szCs w:val="24"/>
      <w:lang w:eastAsia="hi-IN" w:bidi="hi-IN"/>
    </w:rPr>
  </w:style>
  <w:style w:type="paragraph" w:customStyle="1" w:styleId="Contenidodelatabla">
    <w:name w:val="Contenido de la tabla"/>
    <w:basedOn w:val="Textoindependiente"/>
    <w:rsid w:val="001B18E0"/>
    <w:pPr>
      <w:suppressLineNumbers/>
    </w:pPr>
  </w:style>
  <w:style w:type="paragraph" w:customStyle="1" w:styleId="Default">
    <w:name w:val="Default"/>
    <w:basedOn w:val="Normal"/>
    <w:rsid w:val="001B18E0"/>
    <w:pPr>
      <w:autoSpaceDE w:val="0"/>
    </w:pPr>
    <w:rPr>
      <w:rFonts w:ascii="Arial" w:eastAsia="Arial" w:hAnsi="Arial"/>
      <w:color w:val="000000"/>
    </w:rPr>
  </w:style>
  <w:style w:type="paragraph" w:styleId="Textonotapie">
    <w:name w:val="footnote text"/>
    <w:basedOn w:val="Normal"/>
    <w:link w:val="TextonotapieCar"/>
    <w:rsid w:val="001B18E0"/>
    <w:pPr>
      <w:suppressLineNumbers/>
      <w:ind w:left="283" w:hanging="283"/>
    </w:pPr>
    <w:rPr>
      <w:sz w:val="20"/>
      <w:szCs w:val="20"/>
    </w:rPr>
  </w:style>
  <w:style w:type="character" w:customStyle="1" w:styleId="TextonotapieCar">
    <w:name w:val="Texto nota pie Car"/>
    <w:basedOn w:val="Fuentedeprrafopredeter"/>
    <w:link w:val="Textonotapie"/>
    <w:rsid w:val="001B18E0"/>
    <w:rPr>
      <w:rFonts w:ascii="Times New Roman" w:eastAsia="Lucida Sans Unicode" w:hAnsi="Times New Roman" w:cs="Arial"/>
      <w:kern w:val="1"/>
      <w:sz w:val="20"/>
      <w:szCs w:val="20"/>
      <w:lang w:eastAsia="hi-IN" w:bidi="hi-IN"/>
    </w:rPr>
  </w:style>
  <w:style w:type="paragraph" w:styleId="NormalWeb">
    <w:name w:val="Normal (Web)"/>
    <w:basedOn w:val="Normal"/>
    <w:rsid w:val="001B18E0"/>
    <w:pPr>
      <w:spacing w:before="100" w:after="100" w:line="100" w:lineRule="atLeast"/>
    </w:pPr>
    <w:rPr>
      <w:rFonts w:eastAsia="Times New Roman" w:cs="Times New Roman"/>
    </w:rPr>
  </w:style>
  <w:style w:type="paragraph" w:styleId="Ttulo">
    <w:name w:val="Title"/>
    <w:basedOn w:val="Normal"/>
    <w:next w:val="Subttulo"/>
    <w:link w:val="TtuloCar"/>
    <w:qFormat/>
    <w:rsid w:val="001B18E0"/>
    <w:rPr>
      <w:b/>
      <w:sz w:val="36"/>
      <w:szCs w:val="20"/>
      <w:u w:val="single"/>
    </w:rPr>
  </w:style>
  <w:style w:type="character" w:customStyle="1" w:styleId="TtuloCar">
    <w:name w:val="Título Car"/>
    <w:basedOn w:val="Fuentedeprrafopredeter"/>
    <w:link w:val="Ttulo"/>
    <w:rsid w:val="001B18E0"/>
    <w:rPr>
      <w:rFonts w:ascii="Times New Roman" w:eastAsia="Lucida Sans Unicode" w:hAnsi="Times New Roman" w:cs="Arial"/>
      <w:b/>
      <w:kern w:val="1"/>
      <w:sz w:val="36"/>
      <w:szCs w:val="20"/>
      <w:u w:val="single"/>
      <w:lang w:eastAsia="hi-IN" w:bidi="hi-IN"/>
    </w:rPr>
  </w:style>
  <w:style w:type="paragraph" w:styleId="Subttulo">
    <w:name w:val="Subtitle"/>
    <w:basedOn w:val="Normal"/>
    <w:next w:val="Textoindependiente"/>
    <w:link w:val="SubttuloCar"/>
    <w:qFormat/>
    <w:rsid w:val="001B18E0"/>
    <w:pPr>
      <w:spacing w:after="60"/>
    </w:pPr>
    <w:rPr>
      <w:rFonts w:ascii="Arial" w:hAnsi="Arial"/>
    </w:rPr>
  </w:style>
  <w:style w:type="character" w:customStyle="1" w:styleId="SubttuloCar">
    <w:name w:val="Subtítulo Car"/>
    <w:basedOn w:val="Fuentedeprrafopredeter"/>
    <w:link w:val="Subttulo"/>
    <w:rsid w:val="001B18E0"/>
    <w:rPr>
      <w:rFonts w:ascii="Arial" w:eastAsia="Lucida Sans Unicode" w:hAnsi="Arial" w:cs="Arial"/>
      <w:kern w:val="1"/>
      <w:sz w:val="24"/>
      <w:szCs w:val="24"/>
      <w:lang w:eastAsia="hi-IN" w:bidi="hi-IN"/>
    </w:rPr>
  </w:style>
  <w:style w:type="paragraph" w:customStyle="1" w:styleId="Ttulo11">
    <w:name w:val="Título 11"/>
    <w:basedOn w:val="Normal"/>
    <w:next w:val="Normal"/>
    <w:rsid w:val="001B18E0"/>
    <w:pPr>
      <w:keepNext/>
      <w:numPr>
        <w:numId w:val="1"/>
      </w:numPr>
      <w:spacing w:line="480" w:lineRule="auto"/>
      <w:jc w:val="center"/>
    </w:pPr>
    <w:rPr>
      <w:i/>
    </w:rPr>
  </w:style>
  <w:style w:type="paragraph" w:customStyle="1" w:styleId="Ttulo21">
    <w:name w:val="Título 21"/>
    <w:basedOn w:val="Normal"/>
    <w:next w:val="Normal"/>
    <w:rsid w:val="001B18E0"/>
    <w:pPr>
      <w:keepNext/>
      <w:tabs>
        <w:tab w:val="num" w:pos="0"/>
      </w:tabs>
      <w:spacing w:line="480" w:lineRule="auto"/>
      <w:ind w:left="432" w:hanging="432"/>
      <w:jc w:val="both"/>
    </w:pPr>
    <w:rPr>
      <w:i/>
    </w:rPr>
  </w:style>
  <w:style w:type="paragraph" w:customStyle="1" w:styleId="Standard">
    <w:name w:val="Standard"/>
    <w:rsid w:val="001B18E0"/>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romero@blogspot.com.es" TargetMode="External"/><Relationship Id="rId13" Type="http://schemas.openxmlformats.org/officeDocument/2006/relationships/hyperlink" Target="http://amachadoromero.blogspot.com/2017/05/concurso-de-bailes-2-eso-curso-2016-2017.html" TargetMode="External"/><Relationship Id="rId18" Type="http://schemas.openxmlformats.org/officeDocument/2006/relationships/hyperlink" Target="http://www.juntadeandalucia.es/educacion/webportal/abaco-portlet/content/7945fad5-c129-4b95-a579-438dc80d4feb" TargetMode="External"/><Relationship Id="rId3" Type="http://schemas.openxmlformats.org/officeDocument/2006/relationships/settings" Target="settings.xml"/><Relationship Id="rId7" Type="http://schemas.openxmlformats.org/officeDocument/2006/relationships/hyperlink" Target="http://www.juntadeandalucia.es/averroes/impe/web/portadaEntidad?pag=/contenidos/B/InnovacionEInvestigacion/ProyectosInnovadores/IntegracionDeLasTIC/" TargetMode="External"/><Relationship Id="rId12" Type="http://schemas.openxmlformats.org/officeDocument/2006/relationships/hyperlink" Target="http://amachadoromero.blogspot.com/2017/04/expresion-corporal-y-ritmo-la-danza.html" TargetMode="External"/><Relationship Id="rId17" Type="http://schemas.openxmlformats.org/officeDocument/2006/relationships/hyperlink" Target="http://www.adideandalucia.es/normas/instruc/Instruc22junio2015ProtocoloNeae.pdf"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achadoromero.blogspot.com/2019/11/videos-senderismo-corrales-bellavista.html" TargetMode="External"/><Relationship Id="rId5" Type="http://schemas.openxmlformats.org/officeDocument/2006/relationships/footnotes" Target="footnotes.xml"/><Relationship Id="rId15" Type="http://schemas.openxmlformats.org/officeDocument/2006/relationships/hyperlink" Target="http://amachadoromero.blogspot.com/2016/02/deportes-de-nieve-esqui.html" TargetMode="External"/><Relationship Id="rId10" Type="http://schemas.openxmlformats.org/officeDocument/2006/relationships/hyperlink" Target="http://amachadoromero.blogspot.com/2015/10/senderismo_2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achadoromero.blogspot.com/2018/09/ruta-senderismo-las-marismas-de-corrales.html" TargetMode="External"/><Relationship Id="rId14" Type="http://schemas.openxmlformats.org/officeDocument/2006/relationships/hyperlink" Target="http://amachadoromero.blogspot.com/2017/03/deportes-de-nieve-esqu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46</Pages>
  <Words>20264</Words>
  <Characters>111456</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Machado Romero</dc:creator>
  <cp:keywords/>
  <dc:description/>
  <cp:lastModifiedBy>Ángel Machado Romero</cp:lastModifiedBy>
  <cp:revision>13</cp:revision>
  <dcterms:created xsi:type="dcterms:W3CDTF">2020-03-28T10:40:00Z</dcterms:created>
  <dcterms:modified xsi:type="dcterms:W3CDTF">2020-03-29T15:20:00Z</dcterms:modified>
</cp:coreProperties>
</file>