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B" w:rsidRPr="009672EB" w:rsidRDefault="009672EB">
      <w:pPr>
        <w:rPr>
          <w:rFonts w:ascii="Times New Roman" w:hAnsi="Times New Roman" w:cs="Times New Roman"/>
          <w:sz w:val="28"/>
          <w:szCs w:val="28"/>
        </w:rPr>
      </w:pPr>
      <w:r w:rsidRPr="009672EB">
        <w:rPr>
          <w:rFonts w:ascii="Times New Roman" w:hAnsi="Times New Roman" w:cs="Times New Roman"/>
          <w:sz w:val="28"/>
          <w:szCs w:val="28"/>
        </w:rPr>
        <w:t xml:space="preserve">NOMBRE: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9672EB">
        <w:rPr>
          <w:rFonts w:ascii="Times New Roman" w:hAnsi="Times New Roman" w:cs="Times New Roman"/>
          <w:sz w:val="28"/>
          <w:szCs w:val="28"/>
        </w:rPr>
        <w:t xml:space="preserve"> FECHA:</w:t>
      </w:r>
    </w:p>
    <w:p w:rsidR="008E6FD5" w:rsidRPr="00817955" w:rsidRDefault="008E6FD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17955">
        <w:rPr>
          <w:rFonts w:ascii="Times New Roman" w:hAnsi="Times New Roman" w:cs="Times New Roman"/>
          <w:b/>
          <w:sz w:val="40"/>
          <w:szCs w:val="40"/>
          <w:u w:val="single"/>
        </w:rPr>
        <w:t>UNIDAD 1</w:t>
      </w:r>
      <w:r w:rsidR="00817955" w:rsidRPr="00817955">
        <w:rPr>
          <w:rFonts w:ascii="Times New Roman" w:hAnsi="Times New Roman" w:cs="Times New Roman"/>
          <w:b/>
          <w:sz w:val="40"/>
          <w:szCs w:val="40"/>
          <w:u w:val="single"/>
        </w:rPr>
        <w:t>. ROL PROFESIONAL: CUIDADOS PSÍQUICOS, APOYO PSICOLÓGICO Y EDUCACIÓN SANITARIA.</w:t>
      </w:r>
    </w:p>
    <w:p w:rsidR="008E6FD5" w:rsidRPr="008E6FD5" w:rsidRDefault="008E6FD5">
      <w:pPr>
        <w:rPr>
          <w:rFonts w:ascii="Times New Roman" w:hAnsi="Times New Roman" w:cs="Times New Roman"/>
          <w:sz w:val="24"/>
          <w:szCs w:val="24"/>
        </w:rPr>
      </w:pPr>
    </w:p>
    <w:p w:rsidR="008E6FD5" w:rsidRPr="00817955" w:rsidRDefault="008E6FD5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El grupo de trabajo se diferencia del equipo de trabajo en que:</w:t>
      </w:r>
    </w:p>
    <w:p w:rsidR="008E6FD5" w:rsidRDefault="008E6FD5" w:rsidP="008E6F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erróneas.</w:t>
      </w:r>
    </w:p>
    <w:p w:rsidR="008E6FD5" w:rsidRDefault="008E6FD5" w:rsidP="008E6F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Ambos se parecen en que se coordinan de manera independiente.</w:t>
      </w:r>
    </w:p>
    <w:p w:rsidR="008E6FD5" w:rsidRDefault="008E6FD5" w:rsidP="008E6F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segundo la responsabilidad es grupal.</w:t>
      </w:r>
    </w:p>
    <w:p w:rsidR="008E6FD5" w:rsidRDefault="008E6FD5" w:rsidP="008E6F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primero la responsabilidad es individual y grupal.</w:t>
      </w:r>
    </w:p>
    <w:p w:rsidR="008E6FD5" w:rsidRPr="008E6FD5" w:rsidRDefault="008E6FD5" w:rsidP="008E6FD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E6FD5" w:rsidRPr="00817955" w:rsidRDefault="008E6FD5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En relación al liderazgo, es correcto afirmar que:</w:t>
      </w:r>
    </w:p>
    <w:p w:rsidR="008E6FD5" w:rsidRDefault="008E6FD5" w:rsidP="008E6F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liderazgo es una de las ventajas del equipo de trabajo sobre el grupo de trabajo.</w:t>
      </w:r>
    </w:p>
    <w:p w:rsidR="008E6FD5" w:rsidRDefault="008E6FD5" w:rsidP="008E6F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liderazgo sin estructuración jerárquica del equipo de trabajo.</w:t>
      </w:r>
    </w:p>
    <w:p w:rsidR="008E6FD5" w:rsidRDefault="008E6FD5" w:rsidP="008E6F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 en que se ejercita la autoridad determina la forma en que se organiza un equipo de trabajo.</w:t>
      </w:r>
    </w:p>
    <w:p w:rsidR="008E6FD5" w:rsidRDefault="008E6FD5" w:rsidP="008E6F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liderazgo sin estructuración jerárquica del grupo de trabajo.</w:t>
      </w:r>
    </w:p>
    <w:p w:rsidR="008E6FD5" w:rsidRDefault="008E6FD5" w:rsidP="008E6FD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E6FD5" w:rsidRPr="00817955" w:rsidRDefault="008E6FD5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La relación de ayuda se caracteriza porque:</w:t>
      </w:r>
    </w:p>
    <w:p w:rsidR="008E6FD5" w:rsidRDefault="008E6FD5" w:rsidP="008E6FD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 las partes intenta promover en el otro el desarrollo personal.</w:t>
      </w:r>
    </w:p>
    <w:p w:rsidR="008E6FD5" w:rsidRDefault="008E6FD5" w:rsidP="008E6FD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afirmaciones es correcta.</w:t>
      </w:r>
    </w:p>
    <w:p w:rsidR="008E6FD5" w:rsidRDefault="008E6FD5" w:rsidP="008E6FD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Sustituir las tareas que el enfermo no puede llevar a cabo de manera autónoma.</w:t>
      </w:r>
    </w:p>
    <w:p w:rsidR="008E6FD5" w:rsidRDefault="008E6FD5" w:rsidP="008E6FD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Ayudar al enfermo a llevar a cabo tareas que no puede realizar de manera autónoma.</w:t>
      </w:r>
    </w:p>
    <w:p w:rsidR="008E6FD5" w:rsidRDefault="008E6FD5" w:rsidP="008E6FD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E6FD5" w:rsidRPr="00817955" w:rsidRDefault="008E6FD5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Los fundamentos necesarios para proporcionar apoyo psicológico y cuidados psíquicos a los pacientes se encuentran en:</w:t>
      </w:r>
    </w:p>
    <w:p w:rsidR="008E6FD5" w:rsidRDefault="008E6FD5" w:rsidP="008E6FD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fundamentos del apoyo psicológico y de los cuidados psíquicos.</w:t>
      </w:r>
    </w:p>
    <w:p w:rsidR="008E6FD5" w:rsidRDefault="008E6FD5" w:rsidP="008E6FD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psicología de la personalidad.</w:t>
      </w:r>
    </w:p>
    <w:p w:rsidR="008E6FD5" w:rsidRDefault="008E6FD5" w:rsidP="008E6FD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psicología de la comunicación.</w:t>
      </w:r>
    </w:p>
    <w:p w:rsidR="008E6FD5" w:rsidRDefault="00E72C19" w:rsidP="008E6FD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psicología evolutiva.</w:t>
      </w:r>
    </w:p>
    <w:p w:rsidR="00E72C19" w:rsidRDefault="00E72C19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E6FD5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 xml:space="preserve">El estilo de relación asistencia </w:t>
      </w:r>
      <w:proofErr w:type="spellStart"/>
      <w:r w:rsidRPr="00817955">
        <w:rPr>
          <w:rFonts w:ascii="Times New Roman" w:hAnsi="Times New Roman" w:cs="Times New Roman"/>
          <w:b/>
          <w:sz w:val="24"/>
          <w:szCs w:val="24"/>
        </w:rPr>
        <w:t>autocentrado</w:t>
      </w:r>
      <w:proofErr w:type="spellEnd"/>
      <w:r w:rsidRPr="00817955">
        <w:rPr>
          <w:rFonts w:ascii="Times New Roman" w:hAnsi="Times New Roman" w:cs="Times New Roman"/>
          <w:b/>
          <w:sz w:val="24"/>
          <w:szCs w:val="24"/>
        </w:rPr>
        <w:t xml:space="preserve"> se caracteriza por: </w:t>
      </w:r>
    </w:p>
    <w:p w:rsidR="00E72C19" w:rsidRDefault="00E72C19" w:rsidP="00E72C1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 como objetivo la mejora de la calidad de vida del paciente.</w:t>
      </w:r>
    </w:p>
    <w:p w:rsidR="00E72C19" w:rsidRDefault="00E72C19" w:rsidP="00E72C1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una relación exclusivamente técnica.</w:t>
      </w:r>
    </w:p>
    <w:p w:rsidR="00E72C19" w:rsidRDefault="00E72C19" w:rsidP="00E72C1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 que las causas de las enfermedades son de origen biológico.</w:t>
      </w:r>
    </w:p>
    <w:p w:rsidR="00E72C19" w:rsidRDefault="00E72C19" w:rsidP="00E72C1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paciente sea el protagonista.</w:t>
      </w:r>
    </w:p>
    <w:p w:rsidR="00817955" w:rsidRDefault="00817955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72C19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La salud emocional de los sujetos:</w:t>
      </w:r>
    </w:p>
    <w:p w:rsidR="00E72C19" w:rsidRDefault="00E72C19" w:rsidP="00E72C1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el consumo de drogas y las prácticas sexuales de riesgo.</w:t>
      </w:r>
    </w:p>
    <w:p w:rsidR="00E72C19" w:rsidRDefault="00E72C19" w:rsidP="00E72C1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E72C19" w:rsidRDefault="00E72C19" w:rsidP="00E72C1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Contribuye a la curación del paciente.</w:t>
      </w:r>
    </w:p>
    <w:p w:rsidR="00E72C19" w:rsidRDefault="00E72C19" w:rsidP="00E72C1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ausencia da lugar a la aparición de enfermedades psicosomáticas.</w:t>
      </w:r>
    </w:p>
    <w:p w:rsidR="00E72C19" w:rsidRDefault="00E72C19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72C19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Señala la respuesta incorrecta respecto a la educación para la salud:</w:t>
      </w:r>
    </w:p>
    <w:p w:rsidR="00E72C19" w:rsidRDefault="00E72C19" w:rsidP="00E72C1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educación para la salud se concentra solo en los médicos.</w:t>
      </w:r>
    </w:p>
    <w:p w:rsidR="00E72C19" w:rsidRDefault="00E72C19" w:rsidP="00E72C1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respuestas incorrectas.</w:t>
      </w:r>
    </w:p>
    <w:p w:rsidR="00E72C19" w:rsidRDefault="00E72C19" w:rsidP="00E72C1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indiferente hablar de educación sanitaria o de educación para la salud.</w:t>
      </w:r>
    </w:p>
    <w:p w:rsidR="00E72C19" w:rsidRDefault="00E72C19" w:rsidP="00E72C1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actualidad, lo importante es considerar que los factores determinantes de la salud son sociales, culturales y económicos.</w:t>
      </w:r>
    </w:p>
    <w:p w:rsidR="00E72C19" w:rsidRDefault="00E72C19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72C19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En los años setenta del siglo XX, la educación sanitaria se basa en:</w:t>
      </w:r>
    </w:p>
    <w:p w:rsidR="00E72C19" w:rsidRDefault="00E72C19" w:rsidP="00E72C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>Es una educación básicamente informativa.</w:t>
      </w:r>
    </w:p>
    <w:p w:rsidR="00E72C19" w:rsidRDefault="00E72C19" w:rsidP="00E72C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responsabilidad social e individual de las situaciones de salud y enfermedad.</w:t>
      </w:r>
    </w:p>
    <w:p w:rsidR="00E72C19" w:rsidRDefault="00E72C19" w:rsidP="00E72C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Encontrar los factores conductuales que sustentan la salud.</w:t>
      </w:r>
    </w:p>
    <w:p w:rsidR="00E72C19" w:rsidRDefault="00E72C19" w:rsidP="00E72C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transmisión de conocimientos de unos a otros.</w:t>
      </w:r>
    </w:p>
    <w:p w:rsidR="00E72C19" w:rsidRPr="00E72C19" w:rsidRDefault="00E72C19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72C19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Trabajar de forma procesual dentro de un equipo de trabajo significa:</w:t>
      </w:r>
    </w:p>
    <w:p w:rsidR="00E72C19" w:rsidRDefault="00E72C19" w:rsidP="00E72C1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 objetivos comunes.</w:t>
      </w:r>
    </w:p>
    <w:p w:rsidR="00E72C19" w:rsidRDefault="00E72C19" w:rsidP="00E72C1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forman parte del proceso de trabajo en equipo.</w:t>
      </w:r>
    </w:p>
    <w:p w:rsidR="00E72C19" w:rsidRDefault="00E72C19" w:rsidP="00E72C1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se comparten las responsabilidades de cada uno y se dividen los esfuerzos en función de las responsabilidades.</w:t>
      </w:r>
    </w:p>
    <w:p w:rsidR="00E72C19" w:rsidRDefault="00E72C19" w:rsidP="00E72C1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 interacciones y redes de comunicación y revisión de las consecuencias de las acciones.</w:t>
      </w:r>
    </w:p>
    <w:p w:rsidR="00E72C19" w:rsidRDefault="00E72C19" w:rsidP="00E72C1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72C19" w:rsidRPr="00817955" w:rsidRDefault="00E72C19" w:rsidP="008E6F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955">
        <w:rPr>
          <w:rFonts w:ascii="Times New Roman" w:hAnsi="Times New Roman" w:cs="Times New Roman"/>
          <w:b/>
          <w:sz w:val="24"/>
          <w:szCs w:val="24"/>
        </w:rPr>
        <w:t>Respecto al apoyo psicológico se puede afirmar que:</w:t>
      </w:r>
    </w:p>
    <w:p w:rsidR="00E72C19" w:rsidRDefault="00E72C19" w:rsidP="00E72C1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realizarse en la promoción de la salud, en la prevención o curación de la enfermedad y en la rehabilitación o reinserción del sujeto.</w:t>
      </w:r>
    </w:p>
    <w:p w:rsidR="00E72C19" w:rsidRDefault="00E72C19" w:rsidP="00E72C1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una labor colateral que el auxiliar solo debe realizar </w:t>
      </w:r>
      <w:r w:rsidR="00817955">
        <w:rPr>
          <w:rFonts w:ascii="Times New Roman" w:hAnsi="Times New Roman" w:cs="Times New Roman"/>
          <w:sz w:val="24"/>
          <w:szCs w:val="24"/>
        </w:rPr>
        <w:t>cuando así se le diga.</w:t>
      </w:r>
    </w:p>
    <w:p w:rsidR="00817955" w:rsidRDefault="00817955" w:rsidP="00E72C1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circunscribe a situaciones concretas en las que el paciente lo demanda.</w:t>
      </w:r>
    </w:p>
    <w:p w:rsidR="00817955" w:rsidRDefault="00817955" w:rsidP="00E72C1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E72C19" w:rsidRPr="008E6FD5" w:rsidRDefault="00E72C19" w:rsidP="008179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E72C19" w:rsidRPr="008E6FD5" w:rsidSect="00667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1F"/>
    <w:multiLevelType w:val="hybridMultilevel"/>
    <w:tmpl w:val="C19E633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FE23B4"/>
    <w:multiLevelType w:val="hybridMultilevel"/>
    <w:tmpl w:val="F6C46B0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EA7999"/>
    <w:multiLevelType w:val="hybridMultilevel"/>
    <w:tmpl w:val="42EA7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C29"/>
    <w:multiLevelType w:val="hybridMultilevel"/>
    <w:tmpl w:val="49F22F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F7B5B"/>
    <w:multiLevelType w:val="hybridMultilevel"/>
    <w:tmpl w:val="3B128ED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71C8F"/>
    <w:multiLevelType w:val="hybridMultilevel"/>
    <w:tmpl w:val="C292FA8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201A79"/>
    <w:multiLevelType w:val="hybridMultilevel"/>
    <w:tmpl w:val="B4243C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25D94"/>
    <w:multiLevelType w:val="hybridMultilevel"/>
    <w:tmpl w:val="6C3EE15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2A4ACD"/>
    <w:multiLevelType w:val="hybridMultilevel"/>
    <w:tmpl w:val="C65C5F2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F055B"/>
    <w:multiLevelType w:val="hybridMultilevel"/>
    <w:tmpl w:val="516C1E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12E30"/>
    <w:multiLevelType w:val="hybridMultilevel"/>
    <w:tmpl w:val="34E6C9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64E21"/>
    <w:multiLevelType w:val="hybridMultilevel"/>
    <w:tmpl w:val="076C229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A2810"/>
    <w:multiLevelType w:val="hybridMultilevel"/>
    <w:tmpl w:val="3B0E1B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FD5"/>
    <w:rsid w:val="006672C7"/>
    <w:rsid w:val="00817955"/>
    <w:rsid w:val="008E6FD5"/>
    <w:rsid w:val="009672EB"/>
    <w:rsid w:val="00E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2019-10-17T17:18:00Z</cp:lastPrinted>
  <dcterms:created xsi:type="dcterms:W3CDTF">2019-10-17T16:43:00Z</dcterms:created>
  <dcterms:modified xsi:type="dcterms:W3CDTF">2019-10-17T17:18:00Z</dcterms:modified>
</cp:coreProperties>
</file>