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02 -- MES NOVIEMBRE -- DÍA 18</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18 de NOVIEMBRE</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2016,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Resolución de dudas y problemas relacionados con el manejo y la utilización de Drive y sus aplicaciones. </w:t>
      </w:r>
      <w:r w:rsidDel="00000000" w:rsidR="00000000" w:rsidRPr="00000000">
        <w:rPr>
          <w:rFonts w:ascii="Comic Sans MS" w:cs="Comic Sans MS" w:eastAsia="Comic Sans MS" w:hAnsi="Comic Sans MS"/>
          <w:rtl w:val="0"/>
        </w:rPr>
        <w:t xml:space="preserve">Parte de las dudas son resueltas por el coordinador y los colaboradores, mientras que otras son resueltas directamente por el maestro/a tutor/a de los noveles.</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Elaboración de Google Docs y subida a Drive de otros documentos</w:t>
      </w:r>
      <w:r w:rsidDel="00000000" w:rsidR="00000000" w:rsidRPr="00000000">
        <w:rPr>
          <w:rFonts w:ascii="Comic Sans MS" w:cs="Comic Sans MS" w:eastAsia="Comic Sans MS" w:hAnsi="Comic Sans MS"/>
          <w:rtl w:val="0"/>
        </w:rPr>
        <w:t xml:space="preserve"> (word, pdf, etc).</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Revisión y actualización de las carpetas de los diferentes Planes Educativos</w:t>
      </w:r>
      <w:r w:rsidDel="00000000" w:rsidR="00000000" w:rsidRPr="00000000">
        <w:rPr>
          <w:rFonts w:ascii="Comic Sans MS" w:cs="Comic Sans MS" w:eastAsia="Comic Sans MS" w:hAnsi="Comic Sans MS"/>
          <w:rtl w:val="0"/>
        </w:rPr>
        <w:t xml:space="preserve">. Organizados por Equipos de Planes Educativos, cada equipo revisará en Drive la carpeta que corresponde a su Plan, </w:t>
      </w:r>
      <w:r w:rsidDel="00000000" w:rsidR="00000000" w:rsidRPr="00000000">
        <w:rPr>
          <w:rFonts w:ascii="Comic Sans MS" w:cs="Comic Sans MS" w:eastAsia="Comic Sans MS" w:hAnsi="Comic Sans MS"/>
          <w:b w:val="1"/>
          <w:rtl w:val="0"/>
        </w:rPr>
        <w:t xml:space="preserve">organizando</w:t>
      </w:r>
      <w:r w:rsidDel="00000000" w:rsidR="00000000" w:rsidRPr="00000000">
        <w:rPr>
          <w:rFonts w:ascii="Comic Sans MS" w:cs="Comic Sans MS" w:eastAsia="Comic Sans MS" w:hAnsi="Comic Sans MS"/>
          <w:rtl w:val="0"/>
        </w:rPr>
        <w:t xml:space="preserve"> los materiales existentes en las mismas y buscando en Internet </w:t>
      </w:r>
      <w:r w:rsidDel="00000000" w:rsidR="00000000" w:rsidRPr="00000000">
        <w:rPr>
          <w:rFonts w:ascii="Comic Sans MS" w:cs="Comic Sans MS" w:eastAsia="Comic Sans MS" w:hAnsi="Comic Sans MS"/>
          <w:b w:val="1"/>
          <w:rtl w:val="0"/>
        </w:rPr>
        <w:t xml:space="preserve">o elaborando</w:t>
      </w:r>
      <w:r w:rsidDel="00000000" w:rsidR="00000000" w:rsidRPr="00000000">
        <w:rPr>
          <w:rFonts w:ascii="Comic Sans MS" w:cs="Comic Sans MS" w:eastAsia="Comic Sans MS" w:hAnsi="Comic Sans MS"/>
          <w:rtl w:val="0"/>
        </w:rPr>
        <w:t xml:space="preserve"> los posibles materiales y recursos que no estén disponibles y que sean necesarios para el desarrollo de nuestra labor.</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71913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7191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