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CONTENIDOS POR CURSO PARA EL NIVEL AVANZADO (B2.1, B2.2) Y C1.</w:t>
      </w:r>
      <w:r w:rsidDel="00000000" w:rsidR="00000000" w:rsidRPr="00000000">
        <w:rPr>
          <w:rtl w:val="0"/>
        </w:rPr>
      </w:r>
    </w:p>
    <w:p w:rsidR="00000000" w:rsidDel="00000000" w:rsidP="00000000" w:rsidRDefault="00000000" w:rsidRPr="00000000" w14:paraId="00000002">
      <w:pPr>
        <w:spacing w:line="276" w:lineRule="auto"/>
        <w:jc w:val="both"/>
        <w:rPr>
          <w:rFonts w:ascii="Arial" w:cs="Arial" w:eastAsia="Arial" w:hAnsi="Arial"/>
          <w:b w:val="0"/>
          <w:i w:val="0"/>
          <w:sz w:val="22"/>
          <w:szCs w:val="22"/>
          <w:vertAlign w:val="baseline"/>
        </w:rPr>
      </w:pPr>
      <w:r w:rsidDel="00000000" w:rsidR="00000000" w:rsidRPr="00000000">
        <w:rPr>
          <w:rFonts w:ascii="Arial" w:cs="Arial" w:eastAsia="Arial" w:hAnsi="Arial"/>
          <w:b w:val="1"/>
          <w:i w:val="1"/>
          <w:sz w:val="22"/>
          <w:szCs w:val="22"/>
          <w:vertAlign w:val="baseline"/>
          <w:rtl w:val="0"/>
        </w:rPr>
        <w:t xml:space="preserve">CONTENIDOS GRAMATICALES</w:t>
      </w:r>
      <w:r w:rsidDel="00000000" w:rsidR="00000000" w:rsidRPr="00000000">
        <w:rPr>
          <w:rtl w:val="0"/>
        </w:rPr>
      </w:r>
    </w:p>
    <w:tbl>
      <w:tblPr>
        <w:tblStyle w:val="Table1"/>
        <w:tblW w:w="1360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45"/>
        <w:gridCol w:w="2560"/>
        <w:gridCol w:w="2980"/>
        <w:gridCol w:w="6117"/>
        <w:tblGridChange w:id="0">
          <w:tblGrid>
            <w:gridCol w:w="1945"/>
            <w:gridCol w:w="2560"/>
            <w:gridCol w:w="2980"/>
            <w:gridCol w:w="6117"/>
          </w:tblGrid>
        </w:tblGridChange>
      </w:tblGrid>
      <w:tr>
        <w:trPr>
          <w:trHeight w:val="400" w:hRule="atLeast"/>
        </w:trPr>
        <w:tc>
          <w:tcPr>
            <w:gridSpan w:val="3"/>
            <w:vAlign w:val="top"/>
          </w:tcPr>
          <w:p w:rsidR="00000000" w:rsidDel="00000000" w:rsidP="00000000" w:rsidRDefault="00000000" w:rsidRPr="00000000" w14:paraId="00000003">
            <w:pPr>
              <w:spacing w:line="276"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                                            A NIVEL DE LA PALABRA:</w:t>
            </w:r>
            <w:r w:rsidDel="00000000" w:rsidR="00000000" w:rsidRPr="00000000">
              <w:rPr>
                <w:rtl w:val="0"/>
              </w:rPr>
            </w:r>
          </w:p>
          <w:p w:rsidR="00000000" w:rsidDel="00000000" w:rsidP="00000000" w:rsidRDefault="00000000" w:rsidRPr="00000000" w14:paraId="00000004">
            <w:pPr>
              <w:spacing w:line="276" w:lineRule="auto"/>
              <w:jc w:val="both"/>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07">
            <w:pPr>
              <w:spacing w:line="276" w:lineRule="auto"/>
              <w:jc w:val="both"/>
              <w:rPr>
                <w:rFonts w:ascii="Arial" w:cs="Arial" w:eastAsia="Arial" w:hAnsi="Arial"/>
                <w:b w:val="0"/>
                <w:sz w:val="22"/>
                <w:szCs w:val="22"/>
                <w:vertAlign w:val="baseline"/>
              </w:rPr>
            </w:pPr>
            <w:r w:rsidDel="00000000" w:rsidR="00000000" w:rsidRPr="00000000">
              <w:rPr>
                <w:rtl w:val="0"/>
              </w:rPr>
            </w:r>
          </w:p>
        </w:tc>
      </w:tr>
      <w:tr>
        <w:tc>
          <w:tcPr>
            <w:vAlign w:val="top"/>
          </w:tcPr>
          <w:p w:rsidR="00000000" w:rsidDel="00000000" w:rsidP="00000000" w:rsidRDefault="00000000" w:rsidRPr="00000000" w14:paraId="00000008">
            <w:pPr>
              <w:spacing w:line="276" w:lineRule="auto"/>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09">
            <w:pPr>
              <w:spacing w:line="276"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                B2.1</w:t>
            </w:r>
            <w:r w:rsidDel="00000000" w:rsidR="00000000" w:rsidRPr="00000000">
              <w:rPr>
                <w:rtl w:val="0"/>
              </w:rPr>
            </w:r>
          </w:p>
        </w:tc>
        <w:tc>
          <w:tcPr>
            <w:vAlign w:val="top"/>
          </w:tcPr>
          <w:p w:rsidR="00000000" w:rsidDel="00000000" w:rsidP="00000000" w:rsidRDefault="00000000" w:rsidRPr="00000000" w14:paraId="0000000A">
            <w:pPr>
              <w:spacing w:line="276"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                 B2.2</w:t>
            </w:r>
            <w:r w:rsidDel="00000000" w:rsidR="00000000" w:rsidRPr="00000000">
              <w:rPr>
                <w:rtl w:val="0"/>
              </w:rPr>
            </w:r>
          </w:p>
        </w:tc>
        <w:tc>
          <w:tcPr>
            <w:vAlign w:val="top"/>
          </w:tcPr>
          <w:p w:rsidR="00000000" w:rsidDel="00000000" w:rsidP="00000000" w:rsidRDefault="00000000" w:rsidRPr="00000000" w14:paraId="0000000B">
            <w:pPr>
              <w:spacing w:line="276" w:lineRule="auto"/>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C1</w:t>
            </w:r>
            <w:r w:rsidDel="00000000" w:rsidR="00000000" w:rsidRPr="00000000">
              <w:rPr>
                <w:rtl w:val="0"/>
              </w:rPr>
            </w:r>
          </w:p>
        </w:tc>
      </w:tr>
      <w:tr>
        <w:tc>
          <w:tcPr>
            <w:vAlign w:val="top"/>
          </w:tcPr>
          <w:p w:rsidR="00000000" w:rsidDel="00000000" w:rsidP="00000000" w:rsidRDefault="00000000" w:rsidRPr="00000000" w14:paraId="0000000C">
            <w:pPr>
              <w:spacing w:line="276"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Determinantes</w:t>
            </w:r>
            <w:r w:rsidDel="00000000" w:rsidR="00000000" w:rsidRPr="00000000">
              <w:rPr>
                <w:rtl w:val="0"/>
              </w:rPr>
            </w:r>
          </w:p>
        </w:tc>
        <w:tc>
          <w:tcPr>
            <w:vAlign w:val="top"/>
          </w:tcPr>
          <w:p w:rsidR="00000000" w:rsidDel="00000000" w:rsidP="00000000" w:rsidRDefault="00000000" w:rsidRPr="00000000" w14:paraId="0000000D">
            <w:pPr>
              <w:spacing w:line="276" w:lineRule="auto"/>
              <w:jc w:val="both"/>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Revisión y refuerzo de los artículos y de los indefinidos estudiados en el Nivel Intermedio</w:t>
            </w:r>
            <w:r w:rsidDel="00000000" w:rsidR="00000000" w:rsidRPr="00000000">
              <w:rPr>
                <w:rFonts w:ascii="Arial" w:cs="Arial" w:eastAsia="Arial" w:hAnsi="Arial"/>
                <w:b w:val="1"/>
                <w:sz w:val="22"/>
                <w:szCs w:val="22"/>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0E">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b w:val="1"/>
                <w:i w:val="1"/>
                <w:sz w:val="22"/>
                <w:szCs w:val="22"/>
                <w:vertAlign w:val="baseline"/>
                <w:rtl w:val="0"/>
              </w:rPr>
              <w:t xml:space="preserve">Artículo</w:t>
            </w:r>
            <w:r w:rsidDel="00000000" w:rsidR="00000000" w:rsidRPr="00000000">
              <w:rPr>
                <w:rFonts w:ascii="Arial" w:cs="Arial" w:eastAsia="Arial" w:hAnsi="Arial"/>
                <w:sz w:val="22"/>
                <w:szCs w:val="22"/>
                <w:vertAlign w:val="baseline"/>
                <w:rtl w:val="0"/>
              </w:rPr>
              <w:t xml:space="preserve">: casos especiales de utilización; casos de omisión</w:t>
            </w:r>
          </w:p>
          <w:p w:rsidR="00000000" w:rsidDel="00000000" w:rsidP="00000000" w:rsidRDefault="00000000" w:rsidRPr="00000000" w14:paraId="0000000F">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b w:val="1"/>
                <w:i w:val="1"/>
                <w:sz w:val="22"/>
                <w:szCs w:val="22"/>
                <w:vertAlign w:val="baseline"/>
                <w:rtl w:val="0"/>
              </w:rPr>
              <w:t xml:space="preserve">Numerales</w:t>
            </w:r>
            <w:r w:rsidDel="00000000" w:rsidR="00000000" w:rsidRPr="00000000">
              <w:rPr>
                <w:rFonts w:ascii="Arial" w:cs="Arial" w:eastAsia="Arial" w:hAnsi="Arial"/>
                <w:sz w:val="22"/>
                <w:szCs w:val="22"/>
                <w:vertAlign w:val="baseline"/>
                <w:rtl w:val="0"/>
              </w:rPr>
              <w:t xml:space="preserve">: variantes locales de ciertos cardinales; formas arcaicas de ciertos ordinales</w:t>
            </w:r>
          </w:p>
          <w:p w:rsidR="00000000" w:rsidDel="00000000" w:rsidP="00000000" w:rsidRDefault="00000000" w:rsidRPr="00000000" w14:paraId="00000010">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b w:val="1"/>
                <w:i w:val="1"/>
                <w:sz w:val="22"/>
                <w:szCs w:val="22"/>
                <w:vertAlign w:val="baseline"/>
                <w:rtl w:val="0"/>
              </w:rPr>
              <w:t xml:space="preserve">Indefinidos</w:t>
            </w:r>
            <w:r w:rsidDel="00000000" w:rsidR="00000000" w:rsidRPr="00000000">
              <w:rPr>
                <w:rFonts w:ascii="Arial" w:cs="Arial" w:eastAsia="Arial" w:hAnsi="Arial"/>
                <w:sz w:val="22"/>
                <w:szCs w:val="22"/>
                <w:vertAlign w:val="baseline"/>
                <w:rtl w:val="0"/>
              </w:rPr>
              <w:t xml:space="preserve"> : empleo adverbial de ciertos indefinidos quelque, tout, même ; quiconque</w:t>
            </w:r>
          </w:p>
        </w:tc>
        <w:tc>
          <w:tcPr>
            <w:vAlign w:val="top"/>
          </w:tcPr>
          <w:p w:rsidR="00000000" w:rsidDel="00000000" w:rsidP="00000000" w:rsidRDefault="00000000" w:rsidRPr="00000000" w14:paraId="00000011">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-Distinción y sistematización de actividades, estados y situaciones con artículos partitivos, determinados e indeterminados, e incluso sin artículo. Ejemplos: faire de: faire du foot, jouer de: jouer du piano, avoir de: avoir de la fièvre, avoir envie de, avoir peur.</w:t>
            </w:r>
          </w:p>
          <w:p w:rsidR="00000000" w:rsidDel="00000000" w:rsidP="00000000" w:rsidRDefault="00000000" w:rsidRPr="00000000" w14:paraId="00000012">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-Articulo determinado delante de nombre propio en registro familiar: Et la Paulette, tu l´as vue? , delante de nombres de ciudad con adjetivo: Le vieux Paris, La Rome antique,  uso literario de tous deux por tous les deux, por ejemplo. </w:t>
            </w:r>
          </w:p>
          <w:p w:rsidR="00000000" w:rsidDel="00000000" w:rsidP="00000000" w:rsidRDefault="00000000" w:rsidRPr="00000000" w14:paraId="00000013">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-Artículo determinado e indeterminado con las partes del cuerpo: elle a les cheveux noirs, mais elle a des yeux splendides, il a le nez droit mais elle a un petit nez.</w:t>
            </w:r>
          </w:p>
          <w:p w:rsidR="00000000" w:rsidDel="00000000" w:rsidP="00000000" w:rsidRDefault="00000000" w:rsidRPr="00000000" w14:paraId="00000014">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-Uso de demostrativos para dirigirse a alguien en 3ª persona: Si ces messieurs veulent bien s´asseoir en attendant.</w:t>
            </w:r>
          </w:p>
          <w:p w:rsidR="00000000" w:rsidDel="00000000" w:rsidP="00000000" w:rsidRDefault="00000000" w:rsidRPr="00000000" w14:paraId="00000015">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-Indefinidos de cantidad: distinción entre uso de determinantes y pronombres: quelques employés travaillent le soir, mais quelques-uns travaillent le soir.</w:t>
            </w:r>
          </w:p>
          <w:p w:rsidR="00000000" w:rsidDel="00000000" w:rsidP="00000000" w:rsidRDefault="00000000" w:rsidRPr="00000000" w14:paraId="00000016">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-Uso de los indefinidos: nul y autrui: Nul n´est censé ignorer la loi, notre liberté s´arrête où commence celle d´autrui.</w:t>
            </w:r>
          </w:p>
        </w:tc>
      </w:tr>
      <w:tr>
        <w:tc>
          <w:tcPr>
            <w:vAlign w:val="top"/>
          </w:tcPr>
          <w:p w:rsidR="00000000" w:rsidDel="00000000" w:rsidP="00000000" w:rsidRDefault="00000000" w:rsidRPr="00000000" w14:paraId="00000017">
            <w:pPr>
              <w:spacing w:line="276"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Sustantivos</w:t>
            </w:r>
            <w:r w:rsidDel="00000000" w:rsidR="00000000" w:rsidRPr="00000000">
              <w:rPr>
                <w:rtl w:val="0"/>
              </w:rPr>
            </w:r>
          </w:p>
        </w:tc>
        <w:tc>
          <w:tcPr>
            <w:vAlign w:val="top"/>
          </w:tcPr>
          <w:p w:rsidR="00000000" w:rsidDel="00000000" w:rsidP="00000000" w:rsidRDefault="00000000" w:rsidRPr="00000000" w14:paraId="00000018">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La nominalización: origen de las palabras y formación</w:t>
            </w:r>
          </w:p>
          <w:p w:rsidR="00000000" w:rsidDel="00000000" w:rsidP="00000000" w:rsidRDefault="00000000" w:rsidRPr="00000000" w14:paraId="00000019">
            <w:pPr>
              <w:spacing w:line="276" w:lineRule="auto"/>
              <w:jc w:val="both"/>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1A">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los nombres compuestos</w:t>
            </w:r>
          </w:p>
        </w:tc>
        <w:tc>
          <w:tcPr>
            <w:vAlign w:val="top"/>
          </w:tcPr>
          <w:p w:rsidR="00000000" w:rsidDel="00000000" w:rsidP="00000000" w:rsidRDefault="00000000" w:rsidRPr="00000000" w14:paraId="0000001B">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-Revisión de los nombres compuestos</w:t>
            </w:r>
          </w:p>
          <w:p w:rsidR="00000000" w:rsidDel="00000000" w:rsidP="00000000" w:rsidRDefault="00000000" w:rsidRPr="00000000" w14:paraId="0000001C">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-Presencia o ausencia de guión en los nombres compuestos:</w:t>
            </w:r>
          </w:p>
          <w:p w:rsidR="00000000" w:rsidDel="00000000" w:rsidP="00000000" w:rsidRDefault="00000000" w:rsidRPr="00000000" w14:paraId="0000001D">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Según la nueva ortografía francesa, no se utilizará guión en los nombres compuestos en los siguientes casos:</w:t>
            </w:r>
          </w:p>
          <w:p w:rsidR="00000000" w:rsidDel="00000000" w:rsidP="00000000" w:rsidRDefault="00000000" w:rsidRPr="00000000" w14:paraId="0000001E">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Cuando no haya relación aparente entre los dos nombres:</w:t>
            </w:r>
          </w:p>
          <w:p w:rsidR="00000000" w:rsidDel="00000000" w:rsidP="00000000" w:rsidRDefault="00000000" w:rsidRPr="00000000" w14:paraId="0000001F">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croquemonsieur</w:t>
            </w:r>
          </w:p>
          <w:p w:rsidR="00000000" w:rsidDel="00000000" w:rsidP="00000000" w:rsidRDefault="00000000" w:rsidRPr="00000000" w14:paraId="00000020">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Cuando los compuestos contengan las palabras: contre, entre, infra, extra, intra, ultra, auto,socio: contretemps, entrejambe, extraterrestre, infrarouge, autostop, audiovisuel, microonde, socioculturel, etc.</w:t>
            </w:r>
          </w:p>
          <w:p w:rsidR="00000000" w:rsidDel="00000000" w:rsidP="00000000" w:rsidRDefault="00000000" w:rsidRPr="00000000" w14:paraId="00000021">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Cuando las palabras expresan sonidos: tictac, coincoin, etc.</w:t>
            </w:r>
          </w:p>
          <w:p w:rsidR="00000000" w:rsidDel="00000000" w:rsidP="00000000" w:rsidRDefault="00000000" w:rsidRPr="00000000" w14:paraId="00000022">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Cuando las palabras contienen: bas, bien, haut, mal, mil, porte, tout: bienêtre, bassecour, millepatte, passetemps, porteclé, rondpoint, etc.</w:t>
            </w:r>
          </w:p>
          <w:p w:rsidR="00000000" w:rsidDel="00000000" w:rsidP="00000000" w:rsidRDefault="00000000" w:rsidRPr="00000000" w14:paraId="00000023">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En muchas palabras de origen extranjero: weekend, baseball, voleyball, bestseller, etc.</w:t>
            </w:r>
          </w:p>
          <w:p w:rsidR="00000000" w:rsidDel="00000000" w:rsidP="00000000" w:rsidRDefault="00000000" w:rsidRPr="00000000" w14:paraId="00000024">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Según la nueva ortografía francesa, se utilizará guión en los nombres compuestos en los siguientes casos:</w:t>
            </w:r>
          </w:p>
          <w:p w:rsidR="00000000" w:rsidDel="00000000" w:rsidP="00000000" w:rsidRDefault="00000000" w:rsidRPr="00000000" w14:paraId="00000025">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En los números compuestos: vingt-et-un, trois-cent-deux, etc.</w:t>
            </w:r>
          </w:p>
          <w:p w:rsidR="00000000" w:rsidDel="00000000" w:rsidP="00000000" w:rsidRDefault="00000000" w:rsidRPr="00000000" w14:paraId="00000026">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En los nombres regionales: belgo-français, anglo-arabe, etc.</w:t>
            </w:r>
          </w:p>
          <w:p w:rsidR="00000000" w:rsidDel="00000000" w:rsidP="00000000" w:rsidRDefault="00000000" w:rsidRPr="00000000" w14:paraId="00000027">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Marcas de plural en los nombres compuestos:</w:t>
            </w:r>
          </w:p>
          <w:p w:rsidR="00000000" w:rsidDel="00000000" w:rsidP="00000000" w:rsidRDefault="00000000" w:rsidRPr="00000000" w14:paraId="00000028">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Los nombres compuestos de un verbo y un nombre tomarán el plural en el nombre: des perce-neiges, des cure-dents, des attrape-mouches, etc.</w:t>
            </w:r>
          </w:p>
          <w:p w:rsidR="00000000" w:rsidDel="00000000" w:rsidP="00000000" w:rsidRDefault="00000000" w:rsidRPr="00000000" w14:paraId="00000029">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Los nombres compuestos no llevan marca de plural en singular: un porte-document, du lèche-vitrine, etc.</w:t>
            </w:r>
          </w:p>
          <w:p w:rsidR="00000000" w:rsidDel="00000000" w:rsidP="00000000" w:rsidRDefault="00000000" w:rsidRPr="00000000" w14:paraId="0000002A">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Los nombres compuestos de una preposición y de un nombre tomarán el plural en el nombre: des après-midis.</w:t>
            </w:r>
          </w:p>
          <w:p w:rsidR="00000000" w:rsidDel="00000000" w:rsidP="00000000" w:rsidRDefault="00000000" w:rsidRPr="00000000" w14:paraId="0000002B">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C">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-Sustantivos formados por formas verbales o locuciones: des va et viens, une m´as-tu vue, une BCBG</w:t>
            </w:r>
          </w:p>
          <w:p w:rsidR="00000000" w:rsidDel="00000000" w:rsidP="00000000" w:rsidRDefault="00000000" w:rsidRPr="00000000" w14:paraId="0000002D">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-Marcas comerciales convertidas en sustantivos: un rouleau de scotch, un kleenex.</w:t>
            </w:r>
          </w:p>
          <w:p w:rsidR="00000000" w:rsidDel="00000000" w:rsidP="00000000" w:rsidRDefault="00000000" w:rsidRPr="00000000" w14:paraId="0000002E">
            <w:pPr>
              <w:tabs>
                <w:tab w:val="left" w:pos="4983"/>
              </w:tabs>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-Cambio de género y cambio de significado: livre, moule, page.</w:t>
            </w:r>
          </w:p>
          <w:p w:rsidR="00000000" w:rsidDel="00000000" w:rsidP="00000000" w:rsidRDefault="00000000" w:rsidRPr="00000000" w14:paraId="0000002F">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-Plural de extranjerismos: se forman como el plural en francés: des spaghettis, des stimulus, des maxima/des maximums.</w:t>
            </w:r>
          </w:p>
          <w:p w:rsidR="00000000" w:rsidDel="00000000" w:rsidP="00000000" w:rsidRDefault="00000000" w:rsidRPr="00000000" w14:paraId="00000030">
            <w:pPr>
              <w:spacing w:line="276" w:lineRule="auto"/>
              <w:jc w:val="both"/>
              <w:rPr>
                <w:rFonts w:ascii="Arial" w:cs="Arial" w:eastAsia="Arial" w:hAnsi="Arial"/>
                <w:sz w:val="22"/>
                <w:szCs w:val="22"/>
                <w:vertAlign w:val="baseline"/>
              </w:rPr>
            </w:pPr>
            <w:r w:rsidDel="00000000" w:rsidR="00000000" w:rsidRPr="00000000">
              <w:rPr>
                <w:rtl w:val="0"/>
              </w:rPr>
            </w:r>
          </w:p>
        </w:tc>
      </w:tr>
      <w:tr>
        <w:trPr>
          <w:trHeight w:val="60" w:hRule="atLeast"/>
        </w:trPr>
        <w:tc>
          <w:tcPr>
            <w:vAlign w:val="top"/>
          </w:tcPr>
          <w:p w:rsidR="00000000" w:rsidDel="00000000" w:rsidP="00000000" w:rsidRDefault="00000000" w:rsidRPr="00000000" w14:paraId="00000031">
            <w:pPr>
              <w:spacing w:line="276"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Adjetivos</w:t>
            </w:r>
            <w:r w:rsidDel="00000000" w:rsidR="00000000" w:rsidRPr="00000000">
              <w:rPr>
                <w:rtl w:val="0"/>
              </w:rPr>
            </w:r>
          </w:p>
        </w:tc>
        <w:tc>
          <w:tcPr>
            <w:vAlign w:val="top"/>
          </w:tcPr>
          <w:p w:rsidR="00000000" w:rsidDel="00000000" w:rsidP="00000000" w:rsidRDefault="00000000" w:rsidRPr="00000000" w14:paraId="00000032">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-Revisión de los adjetivos estudiados en Nivel Intermedio: calificativos, posesivos, demostrativos…</w:t>
            </w:r>
          </w:p>
          <w:p w:rsidR="00000000" w:rsidDel="00000000" w:rsidP="00000000" w:rsidRDefault="00000000" w:rsidRPr="00000000" w14:paraId="00000033">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-Lugar en la frase</w:t>
            </w:r>
          </w:p>
          <w:p w:rsidR="00000000" w:rsidDel="00000000" w:rsidP="00000000" w:rsidRDefault="00000000" w:rsidRPr="00000000" w14:paraId="00000034">
            <w:pPr>
              <w:spacing w:line="276" w:lineRule="auto"/>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35">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Consolidación de los conocimientos adquiridos en el Nivel Intermedio; concordancia : casos especiales; lugar : estudio según factores de orden sintáctico, rítmico, semántico; grado : casos especiales; sustantivación y adverbialización de ciertos</w:t>
            </w:r>
          </w:p>
          <w:p w:rsidR="00000000" w:rsidDel="00000000" w:rsidP="00000000" w:rsidRDefault="00000000" w:rsidRPr="00000000" w14:paraId="00000036">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adjetivos</w:t>
            </w:r>
          </w:p>
        </w:tc>
        <w:tc>
          <w:tcPr>
            <w:vAlign w:val="top"/>
          </w:tcPr>
          <w:p w:rsidR="00000000" w:rsidDel="00000000" w:rsidP="00000000" w:rsidRDefault="00000000" w:rsidRPr="00000000" w14:paraId="00000037">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-Revisión del género y número de los adjetivos.</w:t>
            </w:r>
          </w:p>
          <w:p w:rsidR="00000000" w:rsidDel="00000000" w:rsidP="00000000" w:rsidRDefault="00000000" w:rsidRPr="00000000" w14:paraId="00000038">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-Fenómeno de concordancia invariable del adjetivo:</w:t>
            </w:r>
          </w:p>
          <w:p w:rsidR="00000000" w:rsidDel="00000000" w:rsidP="00000000" w:rsidRDefault="00000000" w:rsidRPr="00000000" w14:paraId="00000039">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invariabilidad de los adjetivos étnicos: une femme bengali, invariabilidad de adjetivos a partir de abreviaciones: extra, maxi, invariabilidad de los adjetivos procedentes de una formulación expresiva: ils sont restés baba, o de una reducción: la musique pop, invariabilidad de adjetivos coloquiales procedentes de locuciones: ce sont des familles comme il faut, invariabilidad de feu: feu ma mère, de nu: nu-tête, possible: le moins de degâts possible.</w:t>
            </w:r>
          </w:p>
          <w:p w:rsidR="00000000" w:rsidDel="00000000" w:rsidP="00000000" w:rsidRDefault="00000000" w:rsidRPr="00000000" w14:paraId="0000003A">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-Caso de adjetivo con función adverbial: tenir bon, voir clair, travailler dur.</w:t>
            </w:r>
          </w:p>
        </w:tc>
      </w:tr>
      <w:tr>
        <w:tc>
          <w:tcPr>
            <w:vAlign w:val="top"/>
          </w:tcPr>
          <w:p w:rsidR="00000000" w:rsidDel="00000000" w:rsidP="00000000" w:rsidRDefault="00000000" w:rsidRPr="00000000" w14:paraId="0000003B">
            <w:pPr>
              <w:spacing w:line="276"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Pronombres</w:t>
            </w:r>
            <w:r w:rsidDel="00000000" w:rsidR="00000000" w:rsidRPr="00000000">
              <w:rPr>
                <w:rtl w:val="0"/>
              </w:rPr>
            </w:r>
          </w:p>
        </w:tc>
        <w:tc>
          <w:tcPr>
            <w:vAlign w:val="top"/>
          </w:tcPr>
          <w:p w:rsidR="00000000" w:rsidDel="00000000" w:rsidP="00000000" w:rsidRDefault="00000000" w:rsidRPr="00000000" w14:paraId="0000003C">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b w:val="1"/>
                <w:i w:val="1"/>
                <w:sz w:val="22"/>
                <w:szCs w:val="22"/>
                <w:vertAlign w:val="baseline"/>
                <w:rtl w:val="0"/>
              </w:rPr>
              <w:t xml:space="preserve">Pronombres personales</w:t>
            </w:r>
            <w:r w:rsidDel="00000000" w:rsidR="00000000" w:rsidRPr="00000000">
              <w:rPr>
                <w:rFonts w:ascii="Arial" w:cs="Arial" w:eastAsia="Arial" w:hAnsi="Arial"/>
                <w:sz w:val="22"/>
                <w:szCs w:val="22"/>
                <w:vertAlign w:val="baseline"/>
                <w:rtl w:val="0"/>
              </w:rPr>
              <w:t xml:space="preserve"> : Repaso de los pronombres : lui, leur / le, la, les.; repaso del</w:t>
            </w:r>
          </w:p>
          <w:p w:rsidR="00000000" w:rsidDel="00000000" w:rsidP="00000000" w:rsidRDefault="00000000" w:rsidRPr="00000000" w14:paraId="0000003D">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empleo de los pronombres : </w:t>
            </w:r>
            <w:r w:rsidDel="00000000" w:rsidR="00000000" w:rsidRPr="00000000">
              <w:rPr>
                <w:rFonts w:ascii="Arial" w:cs="Arial" w:eastAsia="Arial" w:hAnsi="Arial"/>
                <w:i w:val="1"/>
                <w:sz w:val="22"/>
                <w:szCs w:val="22"/>
                <w:vertAlign w:val="baseline"/>
                <w:rtl w:val="0"/>
              </w:rPr>
              <w:t xml:space="preserve">y / à lui</w:t>
            </w:r>
            <w:r w:rsidDel="00000000" w:rsidR="00000000" w:rsidRPr="00000000">
              <w:rPr>
                <w:rFonts w:ascii="Arial" w:cs="Arial" w:eastAsia="Arial" w:hAnsi="Arial"/>
                <w:sz w:val="22"/>
                <w:szCs w:val="22"/>
                <w:vertAlign w:val="baseline"/>
                <w:rtl w:val="0"/>
              </w:rPr>
              <w:t xml:space="preserve"> y </w:t>
            </w:r>
            <w:r w:rsidDel="00000000" w:rsidR="00000000" w:rsidRPr="00000000">
              <w:rPr>
                <w:rFonts w:ascii="Arial" w:cs="Arial" w:eastAsia="Arial" w:hAnsi="Arial"/>
                <w:i w:val="1"/>
                <w:sz w:val="22"/>
                <w:szCs w:val="22"/>
                <w:vertAlign w:val="baseline"/>
                <w:rtl w:val="0"/>
              </w:rPr>
              <w:t xml:space="preserve">en / de lui</w:t>
            </w:r>
            <w:r w:rsidDel="00000000" w:rsidR="00000000" w:rsidRPr="00000000">
              <w:rPr>
                <w:rFonts w:ascii="Arial" w:cs="Arial" w:eastAsia="Arial" w:hAnsi="Arial"/>
                <w:sz w:val="22"/>
                <w:szCs w:val="22"/>
                <w:vertAlign w:val="baseline"/>
                <w:rtl w:val="0"/>
              </w:rPr>
              <w:t xml:space="preserve"> ; repaso del empleo de los dobles pronombres; valor anafórico de los pronombres personales.</w:t>
            </w:r>
          </w:p>
          <w:p w:rsidR="00000000" w:rsidDel="00000000" w:rsidP="00000000" w:rsidRDefault="00000000" w:rsidRPr="00000000" w14:paraId="0000003E">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b w:val="1"/>
                <w:i w:val="1"/>
                <w:sz w:val="22"/>
                <w:szCs w:val="22"/>
                <w:vertAlign w:val="baseline"/>
                <w:rtl w:val="0"/>
              </w:rPr>
              <w:t xml:space="preserve">Pronombres relativos e interrogativos</w:t>
            </w:r>
            <w:r w:rsidDel="00000000" w:rsidR="00000000" w:rsidRPr="00000000">
              <w:rPr>
                <w:rFonts w:ascii="Arial" w:cs="Arial" w:eastAsia="Arial" w:hAnsi="Arial"/>
                <w:sz w:val="22"/>
                <w:szCs w:val="22"/>
                <w:vertAlign w:val="baseline"/>
                <w:rtl w:val="0"/>
              </w:rPr>
              <w:t xml:space="preserve">: Repaso de los casos estudiados en el Nivel Intermedio. preposición + quoi</w:t>
            </w:r>
          </w:p>
          <w:p w:rsidR="00000000" w:rsidDel="00000000" w:rsidP="00000000" w:rsidRDefault="00000000" w:rsidRPr="00000000" w14:paraId="0000003F">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Introducción de la "Mise en relief".</w:t>
            </w:r>
          </w:p>
          <w:p w:rsidR="00000000" w:rsidDel="00000000" w:rsidP="00000000" w:rsidRDefault="00000000" w:rsidRPr="00000000" w14:paraId="00000040">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b w:val="1"/>
                <w:i w:val="1"/>
                <w:sz w:val="22"/>
                <w:szCs w:val="22"/>
                <w:vertAlign w:val="baseline"/>
                <w:rtl w:val="0"/>
              </w:rPr>
              <w:t xml:space="preserve">Indefinidos</w:t>
            </w:r>
            <w:r w:rsidDel="00000000" w:rsidR="00000000" w:rsidRPr="00000000">
              <w:rPr>
                <w:rFonts w:ascii="Arial" w:cs="Arial" w:eastAsia="Arial" w:hAnsi="Arial"/>
                <w:sz w:val="22"/>
                <w:szCs w:val="22"/>
                <w:vertAlign w:val="baseline"/>
                <w:rtl w:val="0"/>
              </w:rPr>
              <w:t xml:space="preserve"> : consolidación de los conocimientos adquiridos en el nivel elemental; casos particulares : n’importe qui / quoi/ où / lequel, etc</w:t>
            </w:r>
          </w:p>
        </w:tc>
        <w:tc>
          <w:tcPr>
            <w:vAlign w:val="top"/>
          </w:tcPr>
          <w:p w:rsidR="00000000" w:rsidDel="00000000" w:rsidP="00000000" w:rsidRDefault="00000000" w:rsidRPr="00000000" w14:paraId="00000041">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b w:val="1"/>
                <w:i w:val="1"/>
                <w:sz w:val="22"/>
                <w:szCs w:val="22"/>
                <w:vertAlign w:val="baseline"/>
                <w:rtl w:val="0"/>
              </w:rPr>
              <w:t xml:space="preserve">Pronombres personales</w:t>
            </w:r>
            <w:r w:rsidDel="00000000" w:rsidR="00000000" w:rsidRPr="00000000">
              <w:rPr>
                <w:rFonts w:ascii="Arial" w:cs="Arial" w:eastAsia="Arial" w:hAnsi="Arial"/>
                <w:sz w:val="22"/>
                <w:szCs w:val="22"/>
                <w:vertAlign w:val="baseline"/>
                <w:rtl w:val="0"/>
              </w:rPr>
              <w:t xml:space="preserve"> : revisión exhaustiva de los contenidos del nivel elemental</w:t>
            </w:r>
          </w:p>
          <w:p w:rsidR="00000000" w:rsidDel="00000000" w:rsidP="00000000" w:rsidRDefault="00000000" w:rsidRPr="00000000" w14:paraId="00000042">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Pronombres relativos : repaso de B1, B2.1, caso de una oración completa como</w:t>
            </w:r>
          </w:p>
          <w:p w:rsidR="00000000" w:rsidDel="00000000" w:rsidP="00000000" w:rsidRDefault="00000000" w:rsidRPr="00000000" w14:paraId="00000043">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Antecedente.</w:t>
            </w:r>
          </w:p>
          <w:p w:rsidR="00000000" w:rsidDel="00000000" w:rsidP="00000000" w:rsidRDefault="00000000" w:rsidRPr="00000000" w14:paraId="00000044">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5">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6">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7">
            <w:pPr>
              <w:spacing w:line="276"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"Mise en relief"</w:t>
            </w:r>
            <w:r w:rsidDel="00000000" w:rsidR="00000000" w:rsidRPr="00000000">
              <w:rPr>
                <w:rtl w:val="0"/>
              </w:rPr>
            </w:r>
          </w:p>
          <w:p w:rsidR="00000000" w:rsidDel="00000000" w:rsidP="00000000" w:rsidRDefault="00000000" w:rsidRPr="00000000" w14:paraId="00000048">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De un elemento de la frase : c' est qui / que</w:t>
            </w:r>
          </w:p>
          <w:p w:rsidR="00000000" w:rsidDel="00000000" w:rsidP="00000000" w:rsidRDefault="00000000" w:rsidRPr="00000000" w14:paraId="00000049">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De una frase : ce que, ce qui, ce dont.</w:t>
            </w:r>
          </w:p>
        </w:tc>
        <w:tc>
          <w:tcPr>
            <w:vAlign w:val="top"/>
          </w:tcPr>
          <w:p w:rsidR="00000000" w:rsidDel="00000000" w:rsidP="00000000" w:rsidRDefault="00000000" w:rsidRPr="00000000" w14:paraId="0000004A">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-Pronom sujet neutre ou impersonnel: "ça ou il" ?</w:t>
            </w:r>
          </w:p>
          <w:p w:rsidR="00000000" w:rsidDel="00000000" w:rsidP="00000000" w:rsidRDefault="00000000" w:rsidRPr="00000000" w14:paraId="0000004B">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-Pronombres personales: expresiones con pronombres átonos y/en integrados en la locución verbal: il l´a échappé belle, on n´y peut rien, tu t´y prends mal, ne t´en fais pas.</w:t>
            </w:r>
          </w:p>
          <w:p w:rsidR="00000000" w:rsidDel="00000000" w:rsidP="00000000" w:rsidRDefault="00000000" w:rsidRPr="00000000" w14:paraId="0000004C">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-Uso del pronombre posesivo con valor sustantivo: je parle au nom des miens, elle a encore fait des siennes.</w:t>
            </w:r>
          </w:p>
          <w:p w:rsidR="00000000" w:rsidDel="00000000" w:rsidP="00000000" w:rsidRDefault="00000000" w:rsidRPr="00000000" w14:paraId="0000004D">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-Revisión de los reflexivos: recíproco : se parler, léxico: se souvenir, léxicodiferenciador: s´apercevoir, pasivo impersonal: se boire.</w:t>
            </w:r>
          </w:p>
          <w:p w:rsidR="00000000" w:rsidDel="00000000" w:rsidP="00000000" w:rsidRDefault="00000000" w:rsidRPr="00000000" w14:paraId="0000004E">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-Revisión de pronombres complementos y pronombres pospuestos en forma afirmativa y negativa: je le fais, je ne le regarde pas, dis-le-lui, ne lui en donne pas.</w:t>
            </w:r>
          </w:p>
          <w:p w:rsidR="00000000" w:rsidDel="00000000" w:rsidP="00000000" w:rsidRDefault="00000000" w:rsidRPr="00000000" w14:paraId="0000004F">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-Uso de "ce" seguido de preposición. ce + preposición + quoi, o pr. relativo comp.; c'est ce que /qui / dont/ preposición + quoi o pr.relativo comp.</w:t>
            </w:r>
          </w:p>
          <w:p w:rsidR="00000000" w:rsidDel="00000000" w:rsidP="00000000" w:rsidRDefault="00000000" w:rsidRPr="00000000" w14:paraId="00000050">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-Pronombres relativos: uso de quiconque y qui sin antecedente: qui cherche trouve, quiconque le souhaite peut en faire la demande; uso de lequel en lengua escrita en lugar de qui: elle parlait de son fils, lequel lui avait donné des satisfactions; uso de dont en la lengua literaria: il utilisait une peinture dont il recouvrait tout le tableau.</w:t>
            </w:r>
          </w:p>
        </w:tc>
      </w:tr>
      <w:tr>
        <w:tc>
          <w:tcPr>
            <w:vAlign w:val="top"/>
          </w:tcPr>
          <w:p w:rsidR="00000000" w:rsidDel="00000000" w:rsidP="00000000" w:rsidRDefault="00000000" w:rsidRPr="00000000" w14:paraId="00000051">
            <w:pPr>
              <w:spacing w:line="276"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Adverbios</w:t>
            </w:r>
            <w:r w:rsidDel="00000000" w:rsidR="00000000" w:rsidRPr="00000000">
              <w:rPr>
                <w:rtl w:val="0"/>
              </w:rPr>
            </w:r>
          </w:p>
        </w:tc>
        <w:tc>
          <w:tcPr>
            <w:vAlign w:val="top"/>
          </w:tcPr>
          <w:p w:rsidR="00000000" w:rsidDel="00000000" w:rsidP="00000000" w:rsidRDefault="00000000" w:rsidRPr="00000000" w14:paraId="00000052">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Repaso de Nivel Intermedio.</w:t>
            </w:r>
          </w:p>
          <w:p w:rsidR="00000000" w:rsidDel="00000000" w:rsidP="00000000" w:rsidRDefault="00000000" w:rsidRPr="00000000" w14:paraId="00000053">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Revisión de los adverbios en -ment.</w:t>
            </w:r>
          </w:p>
        </w:tc>
        <w:tc>
          <w:tcPr>
            <w:vAlign w:val="top"/>
          </w:tcPr>
          <w:p w:rsidR="00000000" w:rsidDel="00000000" w:rsidP="00000000" w:rsidRDefault="00000000" w:rsidRPr="00000000" w14:paraId="00000054">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-Casos particulares de los adverbios en -ment : absolument, profondément,</w:t>
            </w:r>
          </w:p>
          <w:p w:rsidR="00000000" w:rsidDel="00000000" w:rsidP="00000000" w:rsidRDefault="00000000" w:rsidRPr="00000000" w14:paraId="00000055">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aveuglément, etc </w:t>
            </w:r>
          </w:p>
          <w:p w:rsidR="00000000" w:rsidDel="00000000" w:rsidP="00000000" w:rsidRDefault="00000000" w:rsidRPr="00000000" w14:paraId="00000056">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-Particularidades en la pronunciación del adjetivo al adverbio.</w:t>
            </w:r>
          </w:p>
          <w:p w:rsidR="00000000" w:rsidDel="00000000" w:rsidP="00000000" w:rsidRDefault="00000000" w:rsidRPr="00000000" w14:paraId="00000057">
            <w:pPr>
              <w:spacing w:line="276" w:lineRule="auto"/>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58">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-Adverbio : estudio pormenorizado de los adverbios que ofrecen particularidades de uso: de tiempo (dorénavant), de modo (net, incognito, gratis, instamment), de grado (extrêmement, nullement, quasi), de duda                                 ( vraisemblablement), de concesión ( toutefois, néanmoins).</w:t>
            </w:r>
          </w:p>
          <w:p w:rsidR="00000000" w:rsidDel="00000000" w:rsidP="00000000" w:rsidRDefault="00000000" w:rsidRPr="00000000" w14:paraId="00000059">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-Ampliación del estudio de las locuciones adverbiales: de lugar(en aval, en amont), de tiempo (a posteriori, sur-le-champ), de modo ( grosso modo, vice versa, à mon insu, à la sauvette, à propos, à bon escient, à tort, à juste titre, à tort et à travers, soi-disant), de grado (quelque peu, pas mal), de aproximación (quelque), de duda ( au pis aller), de restricción ( a priori, à plus forte raison, en définitive, somme toute).</w:t>
            </w:r>
          </w:p>
          <w:p w:rsidR="00000000" w:rsidDel="00000000" w:rsidP="00000000" w:rsidRDefault="00000000" w:rsidRPr="00000000" w14:paraId="0000005A">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Posibles adverbios al inicio de frase : ainsi, aussi, à peine, aussi bien, au moins, du moins, tout au moins, peut-être, sans doute, etc.</w:t>
            </w:r>
          </w:p>
          <w:p w:rsidR="00000000" w:rsidDel="00000000" w:rsidP="00000000" w:rsidRDefault="00000000" w:rsidRPr="00000000" w14:paraId="0000005B">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Adverbios de lugar al inicio de frase (Ci-gît Madame…/Ici reposent les restes de…)</w:t>
            </w:r>
          </w:p>
          <w:p w:rsidR="00000000" w:rsidDel="00000000" w:rsidP="00000000" w:rsidRDefault="00000000" w:rsidRPr="00000000" w14:paraId="0000005C">
            <w:pPr>
              <w:spacing w:line="276" w:lineRule="auto"/>
              <w:jc w:val="both"/>
              <w:rPr>
                <w:rFonts w:ascii="Arial" w:cs="Arial" w:eastAsia="Arial" w:hAnsi="Arial"/>
                <w:sz w:val="22"/>
                <w:szCs w:val="22"/>
                <w:vertAlign w:val="baseline"/>
              </w:rPr>
            </w:pPr>
            <w:r w:rsidDel="00000000" w:rsidR="00000000" w:rsidRPr="00000000">
              <w:rPr>
                <w:rtl w:val="0"/>
              </w:rPr>
            </w:r>
          </w:p>
        </w:tc>
      </w:tr>
      <w:tr>
        <w:tc>
          <w:tcPr>
            <w:vAlign w:val="top"/>
          </w:tcPr>
          <w:p w:rsidR="00000000" w:rsidDel="00000000" w:rsidP="00000000" w:rsidRDefault="00000000" w:rsidRPr="00000000" w14:paraId="0000005D">
            <w:pPr>
              <w:spacing w:line="276"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Preposiciones</w:t>
            </w:r>
            <w:r w:rsidDel="00000000" w:rsidR="00000000" w:rsidRPr="00000000">
              <w:rPr>
                <w:rtl w:val="0"/>
              </w:rPr>
            </w:r>
          </w:p>
        </w:tc>
        <w:tc>
          <w:tcPr>
            <w:vAlign w:val="top"/>
          </w:tcPr>
          <w:p w:rsidR="00000000" w:rsidDel="00000000" w:rsidP="00000000" w:rsidRDefault="00000000" w:rsidRPr="00000000" w14:paraId="0000005E">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entre / parmi ...; construcciones con preposición : décider de, continuer à,..</w:t>
            </w:r>
          </w:p>
          <w:p w:rsidR="00000000" w:rsidDel="00000000" w:rsidP="00000000" w:rsidRDefault="00000000" w:rsidRPr="00000000" w14:paraId="0000005F">
            <w:pPr>
              <w:spacing w:line="276" w:lineRule="auto"/>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60">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-Locuciones preposicionales</w:t>
            </w:r>
          </w:p>
        </w:tc>
        <w:tc>
          <w:tcPr>
            <w:vAlign w:val="top"/>
          </w:tcPr>
          <w:p w:rsidR="00000000" w:rsidDel="00000000" w:rsidP="00000000" w:rsidRDefault="00000000" w:rsidRPr="00000000" w14:paraId="00000061">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-Revisión de las preposiciones y particularidades de uso: vers, envers, près de, durant, concernant, suivant, hormis, outre, moyennant.</w:t>
            </w:r>
          </w:p>
          <w:p w:rsidR="00000000" w:rsidDel="00000000" w:rsidP="00000000" w:rsidRDefault="00000000" w:rsidRPr="00000000" w14:paraId="00000062">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-Locuciones preposicionales: à bas de, à la merci de, à l´égard de, à l´encontre de, en faveur de, à l´instar de, à l´insu de, au travers de, au profit de, au détriment de, par delà, au delà de, quitte à, sous peine de, vis-à vis de, indépendamment de).</w:t>
            </w:r>
          </w:p>
        </w:tc>
      </w:tr>
      <w:tr>
        <w:tc>
          <w:tcPr>
            <w:vAlign w:val="top"/>
          </w:tcPr>
          <w:p w:rsidR="00000000" w:rsidDel="00000000" w:rsidP="00000000" w:rsidRDefault="00000000" w:rsidRPr="00000000" w14:paraId="00000063">
            <w:pPr>
              <w:spacing w:line="276"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Verbos/tiempos</w:t>
            </w:r>
            <w:r w:rsidDel="00000000" w:rsidR="00000000" w:rsidRPr="00000000">
              <w:rPr>
                <w:rtl w:val="0"/>
              </w:rPr>
            </w:r>
          </w:p>
          <w:p w:rsidR="00000000" w:rsidDel="00000000" w:rsidP="00000000" w:rsidRDefault="00000000" w:rsidRPr="00000000" w14:paraId="00000064">
            <w:pPr>
              <w:spacing w:line="276"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verbales</w:t>
            </w:r>
            <w:r w:rsidDel="00000000" w:rsidR="00000000" w:rsidRPr="00000000">
              <w:rPr>
                <w:rtl w:val="0"/>
              </w:rPr>
            </w:r>
          </w:p>
          <w:p w:rsidR="00000000" w:rsidDel="00000000" w:rsidP="00000000" w:rsidRDefault="00000000" w:rsidRPr="00000000" w14:paraId="00000065">
            <w:pPr>
              <w:spacing w:line="276" w:lineRule="auto"/>
              <w:jc w:val="both"/>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66">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Repaso de los distintos modos y tiempos vistos en el Nivel Intermedio.</w:t>
            </w:r>
          </w:p>
          <w:p w:rsidR="00000000" w:rsidDel="00000000" w:rsidP="00000000" w:rsidRDefault="00000000" w:rsidRPr="00000000" w14:paraId="00000067">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Valores y empleo de los tiempos del pasado y de los indicadores temporales.</w:t>
            </w:r>
          </w:p>
          <w:p w:rsidR="00000000" w:rsidDel="00000000" w:rsidP="00000000" w:rsidRDefault="00000000" w:rsidRPr="00000000" w14:paraId="00000068">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Concordancia de tiempos de pasado y en la condición.</w:t>
            </w:r>
          </w:p>
          <w:p w:rsidR="00000000" w:rsidDel="00000000" w:rsidP="00000000" w:rsidRDefault="00000000" w:rsidRPr="00000000" w14:paraId="00000069">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Revisión y refuerzo del subjuntivo.</w:t>
            </w:r>
          </w:p>
          <w:p w:rsidR="00000000" w:rsidDel="00000000" w:rsidP="00000000" w:rsidRDefault="00000000" w:rsidRPr="00000000" w14:paraId="0000006A">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Concordancia del “Participe Passé”: verbos reflexivos y recíprocos.</w:t>
            </w:r>
          </w:p>
          <w:p w:rsidR="00000000" w:rsidDel="00000000" w:rsidP="00000000" w:rsidRDefault="00000000" w:rsidRPr="00000000" w14:paraId="0000006B">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Introducción del passé simple.</w:t>
            </w:r>
          </w:p>
          <w:p w:rsidR="00000000" w:rsidDel="00000000" w:rsidP="00000000" w:rsidRDefault="00000000" w:rsidRPr="00000000" w14:paraId="0000006C">
            <w:pPr>
              <w:spacing w:line="276" w:lineRule="auto"/>
              <w:jc w:val="right"/>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6D">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Revisión de los distintos modos y tiempos vistos en el Nivel Intermedio.</w:t>
            </w:r>
          </w:p>
          <w:p w:rsidR="00000000" w:rsidDel="00000000" w:rsidP="00000000" w:rsidRDefault="00000000" w:rsidRPr="00000000" w14:paraId="0000006E">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-“Passé simple” y “passé antérieur” : forma, reconocimiento.</w:t>
            </w:r>
          </w:p>
          <w:p w:rsidR="00000000" w:rsidDel="00000000" w:rsidP="00000000" w:rsidRDefault="00000000" w:rsidRPr="00000000" w14:paraId="0000006F">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-el estilo indirecto : consolidación de lo estudiado anteriormente</w:t>
            </w:r>
          </w:p>
          <w:p w:rsidR="00000000" w:rsidDel="00000000" w:rsidP="00000000" w:rsidRDefault="00000000" w:rsidRPr="00000000" w14:paraId="00000070">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concordancia de los tiempos verbales.</w:t>
            </w:r>
          </w:p>
          <w:p w:rsidR="00000000" w:rsidDel="00000000" w:rsidP="00000000" w:rsidRDefault="00000000" w:rsidRPr="00000000" w14:paraId="00000071">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-"Participe Présent" y el "Gérondif: introducción al estudio de las oposiciones.</w:t>
            </w:r>
          </w:p>
          <w:p w:rsidR="00000000" w:rsidDel="00000000" w:rsidP="00000000" w:rsidRDefault="00000000" w:rsidRPr="00000000" w14:paraId="00000072">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3">
            <w:pPr>
              <w:spacing w:line="276" w:lineRule="auto"/>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74">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-Particularidades de la impersonalidad: verbos personales en construcciones impersonales: il se passe des choses, il est arrivé un  malheur, il me vient une idée, il est temps de, il est question de, il n´est que de.</w:t>
            </w:r>
          </w:p>
          <w:p w:rsidR="00000000" w:rsidDel="00000000" w:rsidP="00000000" w:rsidRDefault="00000000" w:rsidRPr="00000000" w14:paraId="00000075">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-Pretéritos imperfecto y pluscuamperfecto de subjuntivo : forma empleo y valores “conditionnel passé 2º forme” : forma y empleo. Usos en la lengua escrita.</w:t>
            </w:r>
          </w:p>
          <w:p w:rsidR="00000000" w:rsidDel="00000000" w:rsidP="00000000" w:rsidRDefault="00000000" w:rsidRPr="00000000" w14:paraId="00000076">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-Distintos tiempos con valor de pasado: presente histórico: il écrit son roman en 1905, futuro perfecto: il aura eu un empêchement, condicional periodístico: l´attentat aurait fait dix victimes.</w:t>
            </w:r>
          </w:p>
          <w:p w:rsidR="00000000" w:rsidDel="00000000" w:rsidP="00000000" w:rsidRDefault="00000000" w:rsidRPr="00000000" w14:paraId="00000077">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-Revisión del gerundio y el participe présent.</w:t>
            </w:r>
          </w:p>
          <w:p w:rsidR="00000000" w:rsidDel="00000000" w:rsidP="00000000" w:rsidRDefault="00000000" w:rsidRPr="00000000" w14:paraId="00000078">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-Distinción del aspecto mediante el uso de los auxiliares être y avoir ( avoir vieilli/être vieilli).</w:t>
            </w:r>
          </w:p>
          <w:p w:rsidR="00000000" w:rsidDel="00000000" w:rsidP="00000000" w:rsidRDefault="00000000" w:rsidRPr="00000000" w14:paraId="00000079">
            <w:pPr>
              <w:spacing w:line="276" w:lineRule="auto"/>
              <w:jc w:val="both"/>
              <w:rPr>
                <w:rFonts w:ascii="Arial" w:cs="Arial" w:eastAsia="Arial" w:hAnsi="Arial"/>
                <w:sz w:val="22"/>
                <w:szCs w:val="22"/>
                <w:vertAlign w:val="baseline"/>
              </w:rPr>
            </w:pPr>
            <w:r w:rsidDel="00000000" w:rsidR="00000000" w:rsidRPr="00000000">
              <w:rPr>
                <w:rtl w:val="0"/>
              </w:rPr>
            </w:r>
          </w:p>
        </w:tc>
      </w:tr>
      <w:tr>
        <w:tc>
          <w:tcPr>
            <w:gridSpan w:val="4"/>
            <w:vAlign w:val="top"/>
          </w:tcPr>
          <w:p w:rsidR="00000000" w:rsidDel="00000000" w:rsidP="00000000" w:rsidRDefault="00000000" w:rsidRPr="00000000" w14:paraId="0000007A">
            <w:pPr>
              <w:spacing w:line="276" w:lineRule="auto"/>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 NIVEL DE LA ORACIÓN:</w:t>
            </w:r>
            <w:r w:rsidDel="00000000" w:rsidR="00000000" w:rsidRPr="00000000">
              <w:rPr>
                <w:rtl w:val="0"/>
              </w:rPr>
            </w:r>
          </w:p>
          <w:p w:rsidR="00000000" w:rsidDel="00000000" w:rsidP="00000000" w:rsidRDefault="00000000" w:rsidRPr="00000000" w14:paraId="0000007B">
            <w:pPr>
              <w:spacing w:line="276" w:lineRule="auto"/>
              <w:jc w:val="both"/>
              <w:rPr>
                <w:rFonts w:ascii="Arial" w:cs="Arial" w:eastAsia="Arial" w:hAnsi="Arial"/>
                <w:b w:val="0"/>
                <w:sz w:val="22"/>
                <w:szCs w:val="22"/>
                <w:vertAlign w:val="baseline"/>
              </w:rPr>
            </w:pPr>
            <w:r w:rsidDel="00000000" w:rsidR="00000000" w:rsidRPr="00000000">
              <w:rPr>
                <w:rtl w:val="0"/>
              </w:rPr>
            </w:r>
          </w:p>
        </w:tc>
      </w:tr>
      <w:tr>
        <w:tc>
          <w:tcPr>
            <w:vAlign w:val="top"/>
          </w:tcPr>
          <w:p w:rsidR="00000000" w:rsidDel="00000000" w:rsidP="00000000" w:rsidRDefault="00000000" w:rsidRPr="00000000" w14:paraId="0000007F">
            <w:pPr>
              <w:spacing w:line="276"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Sintaxis</w:t>
            </w:r>
            <w:r w:rsidDel="00000000" w:rsidR="00000000" w:rsidRPr="00000000">
              <w:rPr>
                <w:rtl w:val="0"/>
              </w:rPr>
            </w:r>
          </w:p>
        </w:tc>
        <w:tc>
          <w:tcPr>
            <w:vAlign w:val="top"/>
          </w:tcPr>
          <w:p w:rsidR="00000000" w:rsidDel="00000000" w:rsidP="00000000" w:rsidRDefault="00000000" w:rsidRPr="00000000" w14:paraId="00000080">
            <w:pPr>
              <w:spacing w:line="276" w:lineRule="auto"/>
              <w:jc w:val="both"/>
              <w:rPr>
                <w:rFonts w:ascii="Arial" w:cs="Arial" w:eastAsia="Arial" w:hAnsi="Arial"/>
                <w:i w:val="0"/>
                <w:sz w:val="22"/>
                <w:szCs w:val="22"/>
                <w:vertAlign w:val="baseline"/>
              </w:rPr>
            </w:pPr>
            <w:r w:rsidDel="00000000" w:rsidR="00000000" w:rsidRPr="00000000">
              <w:rPr>
                <w:rFonts w:ascii="Arial" w:cs="Arial" w:eastAsia="Arial" w:hAnsi="Arial"/>
                <w:b w:val="1"/>
                <w:i w:val="1"/>
                <w:sz w:val="22"/>
                <w:szCs w:val="22"/>
                <w:vertAlign w:val="baseline"/>
                <w:rtl w:val="0"/>
              </w:rPr>
              <w:t xml:space="preserve">Relaciones lógicas</w:t>
            </w:r>
            <w:r w:rsidDel="00000000" w:rsidR="00000000" w:rsidRPr="00000000">
              <w:rPr>
                <w:rFonts w:ascii="Arial" w:cs="Arial" w:eastAsia="Arial" w:hAnsi="Arial"/>
                <w:i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81">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82">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83">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84">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85">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86">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87">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88">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89">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8A">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8B">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8C">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8D">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8E">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8F">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90">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91">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92">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b w:val="1"/>
                <w:i w:val="1"/>
                <w:sz w:val="22"/>
                <w:szCs w:val="22"/>
                <w:vertAlign w:val="baseline"/>
                <w:rtl w:val="0"/>
              </w:rPr>
              <w:t xml:space="preserve">Oposición</w:t>
            </w:r>
            <w:r w:rsidDel="00000000" w:rsidR="00000000" w:rsidRPr="00000000">
              <w:rPr>
                <w:rFonts w:ascii="Arial" w:cs="Arial" w:eastAsia="Arial" w:hAnsi="Arial"/>
                <w:sz w:val="22"/>
                <w:szCs w:val="22"/>
                <w:vertAlign w:val="baseline"/>
                <w:rtl w:val="0"/>
              </w:rPr>
              <w:t xml:space="preserve"> : </w:t>
            </w:r>
          </w:p>
          <w:p w:rsidR="00000000" w:rsidDel="00000000" w:rsidP="00000000" w:rsidRDefault="00000000" w:rsidRPr="00000000" w14:paraId="00000093">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Preposiciones : « contrairement à, à l’ opposé de, à l’inverse de...; adverbios: au contraire, inversement / en revanche, par contre; quant à, en ce qui concerne... »</w:t>
            </w:r>
          </w:p>
          <w:p w:rsidR="00000000" w:rsidDel="00000000" w:rsidP="00000000" w:rsidRDefault="00000000" w:rsidRPr="00000000" w14:paraId="00000094">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95">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96">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97">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b w:val="1"/>
                <w:i w:val="1"/>
                <w:sz w:val="22"/>
                <w:szCs w:val="22"/>
                <w:vertAlign w:val="baseline"/>
                <w:rtl w:val="0"/>
              </w:rPr>
              <w:t xml:space="preserve">Concesión</w:t>
            </w:r>
            <w:r w:rsidDel="00000000" w:rsidR="00000000" w:rsidRPr="00000000">
              <w:rPr>
                <w:rFonts w:ascii="Arial" w:cs="Arial" w:eastAsia="Arial" w:hAnsi="Arial"/>
                <w:sz w:val="22"/>
                <w:szCs w:val="22"/>
                <w:vertAlign w:val="baseline"/>
                <w:rtl w:val="0"/>
              </w:rPr>
              <w:t xml:space="preserve"> : </w:t>
            </w:r>
          </w:p>
          <w:p w:rsidR="00000000" w:rsidDel="00000000" w:rsidP="00000000" w:rsidRDefault="00000000" w:rsidRPr="00000000" w14:paraId="00000098">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même si + Ind / bienque, quoique + Sbj ; portant, cependant, néanmoins, or .</w:t>
            </w:r>
          </w:p>
          <w:p w:rsidR="00000000" w:rsidDel="00000000" w:rsidP="00000000" w:rsidRDefault="00000000" w:rsidRPr="00000000" w14:paraId="00000099">
            <w:pPr>
              <w:spacing w:line="276" w:lineRule="auto"/>
              <w:jc w:val="both"/>
              <w:rPr>
                <w:rFonts w:ascii="Arial" w:cs="Arial" w:eastAsia="Arial" w:hAnsi="Arial"/>
                <w:b w:val="0"/>
                <w:i w:val="0"/>
                <w:sz w:val="22"/>
                <w:szCs w:val="22"/>
                <w:vertAlign w:val="baseline"/>
              </w:rPr>
            </w:pPr>
            <w:r w:rsidDel="00000000" w:rsidR="00000000" w:rsidRPr="00000000">
              <w:rPr>
                <w:rFonts w:ascii="Arial" w:cs="Arial" w:eastAsia="Arial" w:hAnsi="Arial"/>
                <w:sz w:val="22"/>
                <w:szCs w:val="22"/>
                <w:vertAlign w:val="baseline"/>
                <w:rtl w:val="0"/>
              </w:rPr>
              <w:t xml:space="preserve">Preposiciones : malgré, en dépit de, au risque de + nom ; par ailleurs / d’ ailleurs.</w:t>
            </w:r>
            <w:r w:rsidDel="00000000" w:rsidR="00000000" w:rsidRPr="00000000">
              <w:rPr>
                <w:rFonts w:ascii="Arial" w:cs="Arial" w:eastAsia="Arial" w:hAnsi="Arial"/>
                <w:b w:val="1"/>
                <w:i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9A">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9B">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9C">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9D">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9E">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9F">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A0">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A1">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A2">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A3">
            <w:pPr>
              <w:spacing w:line="276" w:lineRule="auto"/>
              <w:jc w:val="both"/>
              <w:rPr>
                <w:rFonts w:ascii="Arial" w:cs="Arial" w:eastAsia="Arial" w:hAnsi="Arial"/>
                <w:i w:val="0"/>
                <w:sz w:val="22"/>
                <w:szCs w:val="22"/>
                <w:vertAlign w:val="baseline"/>
              </w:rPr>
            </w:pPr>
            <w:r w:rsidDel="00000000" w:rsidR="00000000" w:rsidRPr="00000000">
              <w:rPr>
                <w:rFonts w:ascii="Arial" w:cs="Arial" w:eastAsia="Arial" w:hAnsi="Arial"/>
                <w:b w:val="1"/>
                <w:i w:val="1"/>
                <w:sz w:val="22"/>
                <w:szCs w:val="22"/>
                <w:vertAlign w:val="baseline"/>
                <w:rtl w:val="0"/>
              </w:rPr>
              <w:t xml:space="preserve">Condición / hipótesis</w:t>
            </w:r>
            <w:r w:rsidDel="00000000" w:rsidR="00000000" w:rsidRPr="00000000">
              <w:rPr>
                <w:rFonts w:ascii="Arial" w:cs="Arial" w:eastAsia="Arial" w:hAnsi="Arial"/>
                <w:i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A4">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pour peu que, à moins que ... ne / sauf si, à condition que , pourvu que, au cas où, dans le cas où, pour le cas où, dans l’hypothèse où : reconocimiento même si, quand bien même </w:t>
            </w:r>
          </w:p>
          <w:p w:rsidR="00000000" w:rsidDel="00000000" w:rsidP="00000000" w:rsidRDefault="00000000" w:rsidRPr="00000000" w14:paraId="000000A5">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condition : sinon, à moins de, à condition de, faute de, à défaut de, au risque de, avec, sans, moyennant, en cas de...</w:t>
            </w:r>
          </w:p>
          <w:p w:rsidR="00000000" w:rsidDel="00000000" w:rsidP="00000000" w:rsidRDefault="00000000" w:rsidRPr="00000000" w14:paraId="000000A6">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A7">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A8">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A9">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AA">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AB">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AC">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b w:val="1"/>
                <w:i w:val="1"/>
                <w:sz w:val="22"/>
                <w:szCs w:val="22"/>
                <w:vertAlign w:val="baseline"/>
                <w:rtl w:val="0"/>
              </w:rPr>
              <w:t xml:space="preserve">Finalidad:</w:t>
            </w: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AD">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pour, de crainte, de sorte, afin, de peur, de manière à, etc. con el modo correspondiente.</w:t>
            </w:r>
          </w:p>
          <w:p w:rsidR="00000000" w:rsidDel="00000000" w:rsidP="00000000" w:rsidRDefault="00000000" w:rsidRPr="00000000" w14:paraId="000000AE">
            <w:pPr>
              <w:spacing w:line="276" w:lineRule="auto"/>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AF">
            <w:pPr>
              <w:spacing w:line="276" w:lineRule="auto"/>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B0">
            <w:pPr>
              <w:spacing w:line="276" w:lineRule="auto"/>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B1">
            <w:pPr>
              <w:spacing w:line="276" w:lineRule="auto"/>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B2">
            <w:pPr>
              <w:spacing w:line="276" w:lineRule="auto"/>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B3">
            <w:pPr>
              <w:spacing w:line="276" w:lineRule="auto"/>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B4">
            <w:pPr>
              <w:spacing w:line="276" w:lineRule="auto"/>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B5">
            <w:pPr>
              <w:spacing w:line="276" w:lineRule="auto"/>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B6">
            <w:pPr>
              <w:spacing w:line="276" w:lineRule="auto"/>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B7">
            <w:pPr>
              <w:spacing w:line="276" w:lineRule="auto"/>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B8">
            <w:pPr>
              <w:spacing w:line="276" w:lineRule="auto"/>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B9">
            <w:pPr>
              <w:spacing w:line="276" w:lineRule="auto"/>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BA">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BB">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b w:val="1"/>
                <w:i w:val="1"/>
                <w:sz w:val="22"/>
                <w:szCs w:val="22"/>
                <w:vertAlign w:val="baseline"/>
                <w:rtl w:val="0"/>
              </w:rPr>
              <w:t xml:space="preserve">Temporales</w:t>
            </w: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 Repaso de las preposiciones, conjunciones, locuciones conjuntivas vistas en Nivel Intermedio, + tant que / tandis que ; après que, une fois que / dès que, aussitôt que, à peine... que/</w:t>
            </w:r>
          </w:p>
          <w:p w:rsidR="00000000" w:rsidDel="00000000" w:rsidP="00000000" w:rsidRDefault="00000000" w:rsidRPr="00000000" w14:paraId="000000BC">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dès que / depuis que ...</w:t>
            </w:r>
          </w:p>
          <w:p w:rsidR="00000000" w:rsidDel="00000000" w:rsidP="00000000" w:rsidRDefault="00000000" w:rsidRPr="00000000" w14:paraId="000000BD">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La concordancia de los tiempos verbales ;</w:t>
            </w:r>
          </w:p>
          <w:p w:rsidR="00000000" w:rsidDel="00000000" w:rsidP="00000000" w:rsidRDefault="00000000" w:rsidRPr="00000000" w14:paraId="000000BE">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BF">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C0">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C1">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C2">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C3">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C4">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C5">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C6">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C7">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C8">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C9">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CA">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CB">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b w:val="1"/>
                <w:i w:val="1"/>
                <w:sz w:val="22"/>
                <w:szCs w:val="22"/>
                <w:vertAlign w:val="baseline"/>
                <w:rtl w:val="0"/>
              </w:rPr>
              <w:t xml:space="preserve">Causa y consecuencia</w:t>
            </w:r>
            <w:r w:rsidDel="00000000" w:rsidR="00000000" w:rsidRPr="00000000">
              <w:rPr>
                <w:rFonts w:ascii="Arial" w:cs="Arial" w:eastAsia="Arial" w:hAnsi="Arial"/>
                <w:sz w:val="22"/>
                <w:szCs w:val="22"/>
                <w:vertAlign w:val="baseline"/>
                <w:rtl w:val="0"/>
              </w:rPr>
              <w:t xml:space="preserve">: Repaso de las preposiciones, conjunciones, locuciones conjuntivas vistas en CE + à cause de, en raison de.grâce à, à force de, faute de + nom; parce que /comme, puisque; expresiones verbales  indicando causa / consecuencia : provoquer,</w:t>
            </w:r>
          </w:p>
          <w:p w:rsidR="00000000" w:rsidDel="00000000" w:rsidP="00000000" w:rsidRDefault="00000000" w:rsidRPr="00000000" w14:paraId="000000CC">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entraîner, favoriser / être à l’origine de, être dû à ...</w:t>
            </w:r>
          </w:p>
          <w:p w:rsidR="00000000" w:rsidDel="00000000" w:rsidP="00000000" w:rsidRDefault="00000000" w:rsidRPr="00000000" w14:paraId="000000CD">
            <w:pPr>
              <w:spacing w:line="276" w:lineRule="auto"/>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CE">
            <w:pPr>
              <w:spacing w:line="276" w:lineRule="auto"/>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CF">
            <w:pPr>
              <w:spacing w:line="276" w:lineRule="auto"/>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D0">
            <w:pPr>
              <w:spacing w:line="276" w:lineRule="auto"/>
              <w:rPr>
                <w:rFonts w:ascii="Arial" w:cs="Arial" w:eastAsia="Arial" w:hAnsi="Arial"/>
                <w:b w:val="0"/>
                <w:sz w:val="22"/>
                <w:szCs w:val="22"/>
                <w:vertAlign w:val="baseline"/>
              </w:rPr>
            </w:pPr>
            <w:r w:rsidDel="00000000" w:rsidR="00000000" w:rsidRPr="00000000">
              <w:rPr>
                <w:rFonts w:ascii="Arial" w:cs="Arial" w:eastAsia="Arial" w:hAnsi="Arial"/>
                <w:b w:val="1"/>
                <w:i w:val="1"/>
                <w:sz w:val="22"/>
                <w:szCs w:val="22"/>
                <w:vertAlign w:val="baseline"/>
                <w:rtl w:val="0"/>
              </w:rPr>
              <w:t xml:space="preserve">Elementos y procedimientos argumentativos:</w:t>
            </w: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presentación e introducción, enumeración y encadenamiento de las ideas, conclusión, cronología, etc.</w:t>
            </w:r>
            <w:r w:rsidDel="00000000" w:rsidR="00000000" w:rsidRPr="00000000">
              <w:rPr>
                <w:rtl w:val="0"/>
              </w:rPr>
            </w:r>
          </w:p>
          <w:p w:rsidR="00000000" w:rsidDel="00000000" w:rsidP="00000000" w:rsidRDefault="00000000" w:rsidRPr="00000000" w14:paraId="000000D1">
            <w:pPr>
              <w:spacing w:line="276" w:lineRule="auto"/>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D2">
            <w:pPr>
              <w:spacing w:line="276" w:lineRule="auto"/>
              <w:jc w:val="both"/>
              <w:rPr>
                <w:rFonts w:ascii="Arial" w:cs="Arial" w:eastAsia="Arial" w:hAnsi="Arial"/>
                <w:b w:val="0"/>
                <w:i w:val="0"/>
                <w:sz w:val="22"/>
                <w:szCs w:val="22"/>
                <w:vertAlign w:val="baseline"/>
              </w:rPr>
            </w:pPr>
            <w:r w:rsidDel="00000000" w:rsidR="00000000" w:rsidRPr="00000000">
              <w:rPr>
                <w:rFonts w:ascii="Arial" w:cs="Arial" w:eastAsia="Arial" w:hAnsi="Arial"/>
                <w:b w:val="1"/>
                <w:i w:val="1"/>
                <w:sz w:val="22"/>
                <w:szCs w:val="22"/>
                <w:vertAlign w:val="baseline"/>
                <w:rtl w:val="0"/>
              </w:rPr>
              <w:t xml:space="preserve">Relaciones lógicas :</w:t>
            </w:r>
            <w:r w:rsidDel="00000000" w:rsidR="00000000" w:rsidRPr="00000000">
              <w:rPr>
                <w:rtl w:val="0"/>
              </w:rPr>
            </w:r>
          </w:p>
          <w:p w:rsidR="00000000" w:rsidDel="00000000" w:rsidP="00000000" w:rsidRDefault="00000000" w:rsidRPr="00000000" w14:paraId="000000D3">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4">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b w:val="1"/>
                <w:i w:val="1"/>
                <w:sz w:val="22"/>
                <w:szCs w:val="22"/>
                <w:vertAlign w:val="baseline"/>
                <w:rtl w:val="0"/>
              </w:rPr>
              <w:t xml:space="preserve">Comparación</w:t>
            </w: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D5">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-insistencia : encore / beaucoup / bien plus/moins (de) ... que</w:t>
            </w:r>
          </w:p>
          <w:p w:rsidR="00000000" w:rsidDel="00000000" w:rsidP="00000000" w:rsidRDefault="00000000" w:rsidRPr="00000000" w14:paraId="000000D6">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-diferencia : plutôt + adj que; V autrement que</w:t>
            </w:r>
          </w:p>
          <w:p w:rsidR="00000000" w:rsidDel="00000000" w:rsidP="00000000" w:rsidRDefault="00000000" w:rsidRPr="00000000" w14:paraId="000000D7">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-parecido : comme; comme si / quand / lorsque / le jour où / le moment où</w:t>
            </w:r>
          </w:p>
          <w:p w:rsidR="00000000" w:rsidDel="00000000" w:rsidP="00000000" w:rsidRDefault="00000000" w:rsidRPr="00000000" w14:paraId="000000D8">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-comparación y expresiones idiomáticas</w:t>
            </w:r>
          </w:p>
          <w:p w:rsidR="00000000" w:rsidDel="00000000" w:rsidP="00000000" w:rsidRDefault="00000000" w:rsidRPr="00000000" w14:paraId="000000D9">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comparación + causa : d’autant plus / moins / mieux ... que</w:t>
            </w:r>
          </w:p>
          <w:p w:rsidR="00000000" w:rsidDel="00000000" w:rsidP="00000000" w:rsidRDefault="00000000" w:rsidRPr="00000000" w14:paraId="000000DA">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B">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C">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b w:val="1"/>
                <w:i w:val="1"/>
                <w:sz w:val="22"/>
                <w:szCs w:val="22"/>
                <w:vertAlign w:val="baseline"/>
                <w:rtl w:val="0"/>
              </w:rPr>
              <w:t xml:space="preserve">Oposición :</w:t>
            </w: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0DD">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qui que, quoi que, où que, quel(le) que; si / pour / tout / quelque ... que</w:t>
            </w:r>
          </w:p>
          <w:p w:rsidR="00000000" w:rsidDel="00000000" w:rsidP="00000000" w:rsidRDefault="00000000" w:rsidRPr="00000000" w14:paraId="000000DE">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DF">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E0">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E1">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E2">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E3">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E4">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E5">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E6">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b w:val="1"/>
                <w:i w:val="1"/>
                <w:sz w:val="22"/>
                <w:szCs w:val="22"/>
                <w:vertAlign w:val="baseline"/>
                <w:rtl w:val="0"/>
              </w:rPr>
              <w:t xml:space="preserve">Concesión:</w:t>
            </w:r>
            <w:r w:rsidDel="00000000" w:rsidR="00000000" w:rsidRPr="00000000">
              <w:rPr>
                <w:rFonts w:ascii="Arial" w:cs="Arial" w:eastAsia="Arial" w:hAnsi="Arial"/>
                <w:sz w:val="22"/>
                <w:szCs w:val="22"/>
                <w:vertAlign w:val="baseline"/>
                <w:rtl w:val="0"/>
              </w:rPr>
              <w:t xml:space="preserve"> encore que,</w:t>
            </w:r>
          </w:p>
          <w:p w:rsidR="00000000" w:rsidDel="00000000" w:rsidP="00000000" w:rsidRDefault="00000000" w:rsidRPr="00000000" w14:paraId="000000E7">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quand même, néanmoins, toutefois, en dépit de, quitte à, au risque de, avoir beau + inf, il n’en reste pas moins que + ind, (il) n’empêche que + ind</w:t>
            </w:r>
          </w:p>
          <w:p w:rsidR="00000000" w:rsidDel="00000000" w:rsidP="00000000" w:rsidRDefault="00000000" w:rsidRPr="00000000" w14:paraId="000000E8">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E9">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EA">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EB">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EC">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ED">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EE">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EF">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F0">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F1">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F2">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F3">
            <w:pPr>
              <w:spacing w:line="276" w:lineRule="auto"/>
              <w:jc w:val="both"/>
              <w:rPr>
                <w:rFonts w:ascii="Arial" w:cs="Arial" w:eastAsia="Arial" w:hAnsi="Arial"/>
                <w:i w:val="0"/>
                <w:sz w:val="22"/>
                <w:szCs w:val="22"/>
                <w:vertAlign w:val="baseline"/>
              </w:rPr>
            </w:pPr>
            <w:r w:rsidDel="00000000" w:rsidR="00000000" w:rsidRPr="00000000">
              <w:rPr>
                <w:rFonts w:ascii="Arial" w:cs="Arial" w:eastAsia="Arial" w:hAnsi="Arial"/>
                <w:b w:val="1"/>
                <w:i w:val="1"/>
                <w:sz w:val="22"/>
                <w:szCs w:val="22"/>
                <w:vertAlign w:val="baseline"/>
                <w:rtl w:val="0"/>
              </w:rPr>
              <w:t xml:space="preserve">Condición / hipótesis</w:t>
            </w:r>
            <w:r w:rsidDel="00000000" w:rsidR="00000000" w:rsidRPr="00000000">
              <w:rPr>
                <w:rFonts w:ascii="Arial" w:cs="Arial" w:eastAsia="Arial" w:hAnsi="Arial"/>
                <w:i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F4">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pour peu que, à moins que ... ne / sauf si, à condition que , pourvu que, à supposer que, en supposant que, en admettant que, soit que ... soit que, que ... ou que, au cas où, dans le cas où, pour le cas où, dans l’hypothèse où : reconocimiento même si, quand bien même </w:t>
            </w:r>
          </w:p>
          <w:p w:rsidR="00000000" w:rsidDel="00000000" w:rsidP="00000000" w:rsidRDefault="00000000" w:rsidRPr="00000000" w14:paraId="000000F5">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double condition : si ... et si ...; si ... et que ...; sinon, à moins de, à condition de, faute de, à défaut de, au risque de, quitte à, avec, sans, moyennant, en cas de</w:t>
            </w:r>
          </w:p>
          <w:p w:rsidR="00000000" w:rsidDel="00000000" w:rsidP="00000000" w:rsidRDefault="00000000" w:rsidRPr="00000000" w14:paraId="000000F6">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F7">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F8">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F9">
            <w:pPr>
              <w:spacing w:line="276" w:lineRule="auto"/>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FA">
            <w:pPr>
              <w:spacing w:line="276" w:lineRule="auto"/>
              <w:jc w:val="both"/>
              <w:rPr>
                <w:rFonts w:ascii="Arial" w:cs="Arial" w:eastAsia="Arial" w:hAnsi="Arial"/>
                <w:b w:val="0"/>
                <w:sz w:val="22"/>
                <w:szCs w:val="22"/>
                <w:vertAlign w:val="baseline"/>
              </w:rPr>
            </w:pPr>
            <w:r w:rsidDel="00000000" w:rsidR="00000000" w:rsidRPr="00000000">
              <w:rPr>
                <w:rFonts w:ascii="Arial" w:cs="Arial" w:eastAsia="Arial" w:hAnsi="Arial"/>
                <w:b w:val="1"/>
                <w:i w:val="1"/>
                <w:sz w:val="22"/>
                <w:szCs w:val="22"/>
                <w:vertAlign w:val="baseline"/>
                <w:rtl w:val="0"/>
              </w:rPr>
              <w:t xml:space="preserve">Finalidad</w:t>
            </w:r>
            <w:r w:rsidDel="00000000" w:rsidR="00000000" w:rsidRPr="00000000">
              <w:rPr>
                <w:rFonts w:ascii="Arial" w:cs="Arial" w:eastAsia="Arial" w:hAnsi="Arial"/>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FB">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-de peur que ... ne, de crainte que ... ne, pour que ... ne pas, afin que ... ne pas, de manière que, de façon que, il suffit de + inf / que + subj pour que + subj, dans le but de, afin de, de façon à, de manière à, de crainte de, de peur de, afin de ne pas, pour ne pas, en vue de, histoire de</w:t>
            </w:r>
          </w:p>
          <w:p w:rsidR="00000000" w:rsidDel="00000000" w:rsidP="00000000" w:rsidRDefault="00000000" w:rsidRPr="00000000" w14:paraId="000000FC">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-construcciones con valor equivalente</w:t>
            </w:r>
            <w:r w:rsidDel="00000000" w:rsidR="00000000" w:rsidRPr="00000000">
              <w:rPr>
                <w:rFonts w:ascii="Arial" w:cs="Arial" w:eastAsia="Arial" w:hAnsi="Arial"/>
                <w:i w:val="1"/>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 preposiciones, gerundio, relativo, puntuación, léxico, etc.</w:t>
            </w:r>
          </w:p>
          <w:p w:rsidR="00000000" w:rsidDel="00000000" w:rsidP="00000000" w:rsidRDefault="00000000" w:rsidRPr="00000000" w14:paraId="000000FD">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E">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F">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 Relaciones temporales</w:t>
            </w:r>
            <w:r w:rsidDel="00000000" w:rsidR="00000000" w:rsidRPr="00000000">
              <w:rPr>
                <w:rtl w:val="0"/>
              </w:rPr>
            </w:r>
          </w:p>
          <w:p w:rsidR="00000000" w:rsidDel="00000000" w:rsidP="00000000" w:rsidRDefault="00000000" w:rsidRPr="00000000" w14:paraId="00000100">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1"/>
                <w:sz w:val="22"/>
                <w:szCs w:val="22"/>
                <w:vertAlign w:val="baseline"/>
                <w:rtl w:val="0"/>
              </w:rPr>
              <w:t xml:space="preserve">Anterioridad</w:t>
            </w:r>
            <w:r w:rsidDel="00000000" w:rsidR="00000000" w:rsidRPr="00000000">
              <w:rPr>
                <w:rFonts w:ascii="Arial" w:cs="Arial" w:eastAsia="Arial" w:hAnsi="Arial"/>
                <w:sz w:val="22"/>
                <w:szCs w:val="22"/>
                <w:vertAlign w:val="baseline"/>
                <w:rtl w:val="0"/>
              </w:rPr>
              <w:t xml:space="preserve">: Jusqu’à ce que + subjuntivo (J’attendrai jusqu’à ce qu’il revienne) sinónimo de jusqu’au moment où (J’attendrai jusqu’au moment où il reviendra). Jusqu’à ce que + indicativo (Il marcha jusqu’à ce qu’il arriva devant une étrange maison) </w:t>
            </w:r>
          </w:p>
        </w:tc>
        <w:tc>
          <w:tcPr>
            <w:vAlign w:val="top"/>
          </w:tcPr>
          <w:p w:rsidR="00000000" w:rsidDel="00000000" w:rsidP="00000000" w:rsidRDefault="00000000" w:rsidRPr="00000000" w14:paraId="00000101">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1"/>
                <w:sz w:val="22"/>
                <w:szCs w:val="22"/>
                <w:vertAlign w:val="baseline"/>
                <w:rtl w:val="0"/>
              </w:rPr>
              <w:t xml:space="preserve">Expresión de relaciones lógicas</w:t>
            </w:r>
            <w:r w:rsidDel="00000000" w:rsidR="00000000" w:rsidRPr="00000000">
              <w:rPr>
                <w:rtl w:val="0"/>
              </w:rPr>
            </w:r>
          </w:p>
          <w:p w:rsidR="00000000" w:rsidDel="00000000" w:rsidP="00000000" w:rsidRDefault="00000000" w:rsidRPr="00000000" w14:paraId="00000102">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3">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1"/>
                <w:sz w:val="22"/>
                <w:szCs w:val="22"/>
                <w:vertAlign w:val="baseline"/>
                <w:rtl w:val="0"/>
              </w:rPr>
              <w:t xml:space="preserve">Comparación</w:t>
            </w:r>
            <w:r w:rsidDel="00000000" w:rsidR="00000000" w:rsidRPr="00000000">
              <w:rPr>
                <w:rFonts w:ascii="Arial" w:cs="Arial" w:eastAsia="Arial" w:hAnsi="Arial"/>
                <w:sz w:val="22"/>
                <w:szCs w:val="22"/>
                <w:vertAlign w:val="baseline"/>
                <w:rtl w:val="0"/>
              </w:rPr>
              <w:t xml:space="preserve"> : "Tel que" con valor de causa-consecuencia (Telle que je la vois, je doute qu’elle soit en mesure de ...). Tel + sustantivo, con valor modal (Telle une sirène, elle disparut gracieusement). "De même que" (De même que j’ai condamné haut et fort la première intervention du gouvernement sur cette même question, j’approuve aujourd’hui son iniciative). "Autant ... autant ..." (Autant j’ai condamné haut et fort la première intervention du gouvernement sur cette même question, autant j’approuve aujourd’hui son iniciative).</w:t>
            </w:r>
          </w:p>
          <w:p w:rsidR="00000000" w:rsidDel="00000000" w:rsidP="00000000" w:rsidRDefault="00000000" w:rsidRPr="00000000" w14:paraId="00000104">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5">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6">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7">
            <w:pPr>
              <w:spacing w:line="276" w:lineRule="auto"/>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108">
            <w:pPr>
              <w:spacing w:line="276" w:lineRule="auto"/>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109">
            <w:pPr>
              <w:spacing w:line="276" w:lineRule="auto"/>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10A">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Oposición</w:t>
            </w:r>
            <w:r w:rsidDel="00000000" w:rsidR="00000000" w:rsidRPr="00000000">
              <w:rPr>
                <w:rFonts w:ascii="Arial" w:cs="Arial" w:eastAsia="Arial" w:hAnsi="Arial"/>
                <w:sz w:val="22"/>
                <w:szCs w:val="22"/>
                <w:vertAlign w:val="baseline"/>
                <w:rtl w:val="0"/>
              </w:rPr>
              <w:t xml:space="preserve">: Expresión de la adversativa mediante "</w:t>
            </w:r>
            <w:r w:rsidDel="00000000" w:rsidR="00000000" w:rsidRPr="00000000">
              <w:rPr>
                <w:rFonts w:ascii="Arial" w:cs="Arial" w:eastAsia="Arial" w:hAnsi="Arial"/>
                <w:i w:val="1"/>
                <w:sz w:val="22"/>
                <w:szCs w:val="22"/>
                <w:vertAlign w:val="baseline"/>
                <w:rtl w:val="0"/>
              </w:rPr>
              <w:t xml:space="preserve">Or</w:t>
            </w:r>
            <w:r w:rsidDel="00000000" w:rsidR="00000000" w:rsidRPr="00000000">
              <w:rPr>
                <w:rFonts w:ascii="Arial" w:cs="Arial" w:eastAsia="Arial" w:hAnsi="Arial"/>
                <w:sz w:val="22"/>
                <w:szCs w:val="22"/>
                <w:vertAlign w:val="baseline"/>
                <w:rtl w:val="0"/>
              </w:rPr>
              <w:t xml:space="preserve"> "(Elle attendait que je réponde; or ses affirmations n’appelaient à mon sens aucune réponse).</w:t>
            </w:r>
          </w:p>
          <w:p w:rsidR="00000000" w:rsidDel="00000000" w:rsidP="00000000" w:rsidRDefault="00000000" w:rsidRPr="00000000" w14:paraId="0000010B">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"Plutôt que de + infinitivo", sinónimo de "au lieu de" (Tu ferais mieux de te remettre en question plutôt que de rejeter tous les torts sur lui).</w:t>
            </w:r>
          </w:p>
          <w:p w:rsidR="00000000" w:rsidDel="00000000" w:rsidP="00000000" w:rsidRDefault="00000000" w:rsidRPr="00000000" w14:paraId="0000010C">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D">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E">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F">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0">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1">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2">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1"/>
                <w:sz w:val="22"/>
                <w:szCs w:val="22"/>
                <w:vertAlign w:val="baseline"/>
                <w:rtl w:val="0"/>
              </w:rPr>
              <w:t xml:space="preserve">Concesión </w:t>
            </w:r>
            <w:r w:rsidDel="00000000" w:rsidR="00000000" w:rsidRPr="00000000">
              <w:rPr>
                <w:rFonts w:ascii="Arial" w:cs="Arial" w:eastAsia="Arial" w:hAnsi="Arial"/>
                <w:sz w:val="22"/>
                <w:szCs w:val="22"/>
                <w:vertAlign w:val="baseline"/>
                <w:rtl w:val="0"/>
              </w:rPr>
              <w:t xml:space="preserve">: Uso de "toutefois" y "néanmoins" (le Jury reconnaissait sa valeur et son mérite; il lui était toutefois/néanmoins impossible, compte tenu des autres candidats, de lui décerner le prix). "Où que + subjuntivo" (Où que tu ailles, tu ne trouveras pas le bonheur si tu te conduis de la sorte). "Quoi que + subjuntivo" (Quoi que tu fasses, tu ne changeras rien à la situation).</w:t>
            </w:r>
          </w:p>
          <w:p w:rsidR="00000000" w:rsidDel="00000000" w:rsidP="00000000" w:rsidRDefault="00000000" w:rsidRPr="00000000" w14:paraId="00000113">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"Quel(le)(s) que + subjuntivo" (Quels que soient ses principes, il devra négocier).             "Que + subjuntivo + ou pas" (Que tu le veuilles ou pas, il fera ce qu’il a décidé de faire).  "Que + subjuntivo (+ que + subjuntivo) + ou que + subjuntivo" (Qu’il pleuve ou qu’il vente, j’y vais tous les jours).</w:t>
            </w:r>
          </w:p>
          <w:p w:rsidR="00000000" w:rsidDel="00000000" w:rsidP="00000000" w:rsidRDefault="00000000" w:rsidRPr="00000000" w14:paraId="00000114">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Ver también más adelante el apartado de la causa.</w:t>
            </w:r>
          </w:p>
          <w:p w:rsidR="00000000" w:rsidDel="00000000" w:rsidP="00000000" w:rsidRDefault="00000000" w:rsidRPr="00000000" w14:paraId="00000115">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Condicionales con valor concesivo</w:t>
            </w:r>
            <w:r w:rsidDel="00000000" w:rsidR="00000000" w:rsidRPr="00000000">
              <w:rPr>
                <w:rFonts w:ascii="Arial" w:cs="Arial" w:eastAsia="Arial" w:hAnsi="Arial"/>
                <w:sz w:val="22"/>
                <w:szCs w:val="22"/>
                <w:vertAlign w:val="baseline"/>
                <w:rtl w:val="0"/>
              </w:rPr>
              <w:t xml:space="preserve">: "Quand bien même + condicional" (Quand bien même il serait venu, cela n’aurait rien changé).</w:t>
            </w:r>
          </w:p>
          <w:p w:rsidR="00000000" w:rsidDel="00000000" w:rsidP="00000000" w:rsidRDefault="00000000" w:rsidRPr="00000000" w14:paraId="00000116">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7">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Condición </w:t>
            </w:r>
            <w:r w:rsidDel="00000000" w:rsidR="00000000" w:rsidRPr="00000000">
              <w:rPr>
                <w:rFonts w:ascii="Arial" w:cs="Arial" w:eastAsia="Arial" w:hAnsi="Arial"/>
                <w:sz w:val="22"/>
                <w:szCs w:val="22"/>
                <w:vertAlign w:val="baseline"/>
                <w:rtl w:val="0"/>
              </w:rPr>
              <w:t xml:space="preserve">: "Si + sustantivo + y avoir "(Si faute il y a, ce sera par inadvertance / Si doute il y avait, il serait facile de l’écarter). "Pour peu que + subjuntivo (+ et ) + verbo" (Pour peu qu’on élève la voix et cet enfant se met aussitôt à trembler). "Pourvu que" (Je suis prêt à aller n’importe où pourvu que tu sois à mes côtés).</w:t>
            </w:r>
          </w:p>
          <w:p w:rsidR="00000000" w:rsidDel="00000000" w:rsidP="00000000" w:rsidRDefault="00000000" w:rsidRPr="00000000" w14:paraId="00000118">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Otras locuciones varias que expresan la condición: </w:t>
            </w:r>
          </w:p>
          <w:p w:rsidR="00000000" w:rsidDel="00000000" w:rsidP="00000000" w:rsidRDefault="00000000" w:rsidRPr="00000000" w14:paraId="00000119">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dans la mesure où, pour le cas où, dans l’éventualité que (Dans la mesure où vous n’avez pas de preuve, il sera difficile de vous croire/Pour le cas où vous changeriez d’avis, je vous laisse ma carte de visite).</w:t>
            </w:r>
          </w:p>
          <w:p w:rsidR="00000000" w:rsidDel="00000000" w:rsidP="00000000" w:rsidRDefault="00000000" w:rsidRPr="00000000" w14:paraId="0000011A">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B">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Locuciones de registro familiar: des fois que, une supposition que (Jette un coup d’oeil aux enfants, des fois qu’ils feraient des bêtises / Une supposition qu’il ait décidé de le faire, eh bien je ne dirais rien). </w:t>
            </w:r>
          </w:p>
          <w:p w:rsidR="00000000" w:rsidDel="00000000" w:rsidP="00000000" w:rsidRDefault="00000000" w:rsidRPr="00000000" w14:paraId="0000011C">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Subordinadas con verbo omitido (Si nécessaire / Si possible / Si besoin). D’autant plus/moins que (Elle le fera d’autant moins que tu essaies de l’y obliger / Les enfants disent d’autant plus de grossièretés qu’on s’en indigne en leur présence).</w:t>
            </w:r>
          </w:p>
          <w:p w:rsidR="00000000" w:rsidDel="00000000" w:rsidP="00000000" w:rsidRDefault="00000000" w:rsidRPr="00000000" w14:paraId="0000011D">
            <w:pPr>
              <w:tabs>
                <w:tab w:val="left" w:pos="1246"/>
              </w:tabs>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r>
          </w:p>
          <w:p w:rsidR="00000000" w:rsidDel="00000000" w:rsidP="00000000" w:rsidRDefault="00000000" w:rsidRPr="00000000" w14:paraId="0000011E">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Finalidad</w:t>
            </w:r>
            <w:r w:rsidDel="00000000" w:rsidR="00000000" w:rsidRPr="00000000">
              <w:rPr>
                <w:rFonts w:ascii="Arial" w:cs="Arial" w:eastAsia="Arial" w:hAnsi="Arial"/>
                <w:sz w:val="22"/>
                <w:szCs w:val="22"/>
                <w:vertAlign w:val="baseline"/>
                <w:rtl w:val="0"/>
              </w:rPr>
              <w:t xml:space="preserve">: Que + subjuntivo (Viens que je t’embrasse / Ouvrez les volets qu’on y voie plus clair).</w:t>
            </w:r>
          </w:p>
          <w:p w:rsidR="00000000" w:rsidDel="00000000" w:rsidP="00000000" w:rsidRDefault="00000000" w:rsidRPr="00000000" w14:paraId="0000011F">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0">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1">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2">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3">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4">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5">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6">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7">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8">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9">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A">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B">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C">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D">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E">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F">
            <w:pPr>
              <w:spacing w:line="276" w:lineRule="auto"/>
              <w:jc w:val="both"/>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1"/>
                <w:sz w:val="22"/>
                <w:szCs w:val="22"/>
                <w:vertAlign w:val="baseline"/>
                <w:rtl w:val="0"/>
              </w:rPr>
              <w:t xml:space="preserve">Relaciones temporales</w:t>
            </w:r>
            <w:r w:rsidDel="00000000" w:rsidR="00000000" w:rsidRPr="00000000">
              <w:rPr>
                <w:rtl w:val="0"/>
              </w:rPr>
            </w:r>
          </w:p>
          <w:p w:rsidR="00000000" w:rsidDel="00000000" w:rsidP="00000000" w:rsidRDefault="00000000" w:rsidRPr="00000000" w14:paraId="00000130">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1"/>
                <w:sz w:val="22"/>
                <w:szCs w:val="22"/>
                <w:vertAlign w:val="baseline"/>
                <w:rtl w:val="0"/>
              </w:rPr>
              <w:t xml:space="preserve">Anterioridad</w:t>
            </w:r>
            <w:r w:rsidDel="00000000" w:rsidR="00000000" w:rsidRPr="00000000">
              <w:rPr>
                <w:rFonts w:ascii="Arial" w:cs="Arial" w:eastAsia="Arial" w:hAnsi="Arial"/>
                <w:sz w:val="22"/>
                <w:szCs w:val="22"/>
                <w:vertAlign w:val="baseline"/>
                <w:rtl w:val="0"/>
              </w:rPr>
              <w:t xml:space="preserve">: Jusqu’à ce que + subjuntivo (J’attendrai jusqu’à ce qu’il revienne) sinónimo de jusqu’au moment où (J’attendrai jusqu’au moment où il reviendra). Jusqu’à ce que + indicativo (Il marcha jusqu’à ce qu’il arriva devant une étrange maison). Tant que + verbo negativo como sinónimo de avant que (Je ne partirai pas tant que vous ne m’aurez pas donné votre bénédiction).</w:t>
            </w:r>
          </w:p>
          <w:p w:rsidR="00000000" w:rsidDel="00000000" w:rsidP="00000000" w:rsidRDefault="00000000" w:rsidRPr="00000000" w14:paraId="00000131">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2">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3">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4">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5">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1"/>
                <w:sz w:val="22"/>
                <w:szCs w:val="22"/>
                <w:vertAlign w:val="baseline"/>
                <w:rtl w:val="0"/>
              </w:rPr>
              <w:t xml:space="preserve">Posterioridad</w:t>
            </w:r>
            <w:r w:rsidDel="00000000" w:rsidR="00000000" w:rsidRPr="00000000">
              <w:rPr>
                <w:rFonts w:ascii="Arial" w:cs="Arial" w:eastAsia="Arial" w:hAnsi="Arial"/>
                <w:sz w:val="22"/>
                <w:szCs w:val="22"/>
                <w:vertAlign w:val="baseline"/>
                <w:rtl w:val="0"/>
              </w:rPr>
              <w:t xml:space="preserve">: Uso de sitôt que en lengua literaria como sinónimo de aussitôt que (Sitôt qu’elle fut partie, tous se remirent à parler).</w:t>
            </w:r>
          </w:p>
          <w:p w:rsidR="00000000" w:rsidDel="00000000" w:rsidP="00000000" w:rsidRDefault="00000000" w:rsidRPr="00000000" w14:paraId="00000136">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1"/>
                <w:sz w:val="22"/>
                <w:szCs w:val="22"/>
                <w:vertAlign w:val="baseline"/>
                <w:rtl w:val="0"/>
              </w:rPr>
              <w:t xml:space="preserve">Simultaneidad</w:t>
            </w:r>
            <w:r w:rsidDel="00000000" w:rsidR="00000000" w:rsidRPr="00000000">
              <w:rPr>
                <w:rFonts w:ascii="Arial" w:cs="Arial" w:eastAsia="Arial" w:hAnsi="Arial"/>
                <w:sz w:val="22"/>
                <w:szCs w:val="22"/>
                <w:vertAlign w:val="baseline"/>
                <w:rtl w:val="0"/>
              </w:rPr>
              <w:t xml:space="preserve">: Comme + pretérito imperfecto de indicativo (Comme je descendais de la voiture, j’entendis...). Que + indicativo para expresar una acción que se sitúa entre la simultaneidad y la posterioridad más inmediata (Il n’avait pas fini de saluer que le téléphone sonnait). Expresión de la simultaneidad con valor de condición: Tant que + indicativo (Nous le ferons tant que nous en aurons les moyens). Participio presente en construcción absoluta (Moi vivant, tu n’auras pas à t’inquiéter).</w:t>
            </w:r>
          </w:p>
          <w:p w:rsidR="00000000" w:rsidDel="00000000" w:rsidP="00000000" w:rsidRDefault="00000000" w:rsidRPr="00000000" w14:paraId="00000137">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8">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9">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1"/>
                <w:sz w:val="22"/>
                <w:szCs w:val="22"/>
                <w:vertAlign w:val="baseline"/>
                <w:rtl w:val="0"/>
              </w:rPr>
              <w:t xml:space="preserve">Causa</w:t>
            </w:r>
            <w:r w:rsidDel="00000000" w:rsidR="00000000" w:rsidRPr="00000000">
              <w:rPr>
                <w:rFonts w:ascii="Arial" w:cs="Arial" w:eastAsia="Arial" w:hAnsi="Arial"/>
                <w:sz w:val="22"/>
                <w:szCs w:val="22"/>
                <w:vertAlign w:val="baseline"/>
                <w:rtl w:val="0"/>
              </w:rPr>
              <w:t xml:space="preserve"> : Ce n’est pas que/Non (pas) que + subjuntivo (Ce n’est pas que je ne veuille pas, simplement je ne sais pas/Elle n’a pas d’amant ; non (pas) qu’elle manque d’admirateurs mais plutôt parce que ceux-ci reculent devant un esprit si brillant). Soit que ..., soit que + subjuntivo (Soit qu’il n’ait pas compris le regard qu’elle lui lançait, soit qu’il n’ait pas voulu s’en mêler, il resta silencieux). Du moment que (Du moment que les négociations sont interrompues, il n’y a guère grand espoir). Compte tenu de (Compte tenu de la situation, il n’y a rien d’autre à faire). Tel que (Telle que je la vois, je doute qu’elle soit en mesure de ...). D’autant (plus /moins) que (La population est mécontente, d’autant que le gouvernement s’est abstenu de toute explication/Elle le fera d’autant moins que tu essaies de l’y obliger).</w:t>
            </w:r>
          </w:p>
          <w:p w:rsidR="00000000" w:rsidDel="00000000" w:rsidP="00000000" w:rsidRDefault="00000000" w:rsidRPr="00000000" w14:paraId="0000013A">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Que en oraciones interrogativas (Tu n’as pas faim que tu ne finis pas ton hors-d’oeuvre ?).</w:t>
            </w:r>
          </w:p>
          <w:p w:rsidR="00000000" w:rsidDel="00000000" w:rsidP="00000000" w:rsidRDefault="00000000" w:rsidRPr="00000000" w14:paraId="0000013B">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1"/>
                <w:sz w:val="22"/>
                <w:szCs w:val="22"/>
                <w:vertAlign w:val="baseline"/>
                <w:rtl w:val="0"/>
              </w:rPr>
              <w:t xml:space="preserve">Resultado</w:t>
            </w:r>
            <w:r w:rsidDel="00000000" w:rsidR="00000000" w:rsidRPr="00000000">
              <w:rPr>
                <w:rFonts w:ascii="Arial" w:cs="Arial" w:eastAsia="Arial" w:hAnsi="Arial"/>
                <w:sz w:val="22"/>
                <w:szCs w:val="22"/>
                <w:vertAlign w:val="baseline"/>
                <w:rtl w:val="0"/>
              </w:rPr>
              <w:t xml:space="preserve">: Expresiones que no constituyen oración compuesta: Elle ne fait aucun effort, d’où ses résultats scolaires.</w:t>
            </w:r>
          </w:p>
          <w:p w:rsidR="00000000" w:rsidDel="00000000" w:rsidP="00000000" w:rsidRDefault="00000000" w:rsidRPr="00000000" w14:paraId="0000013C">
            <w:pPr>
              <w:spacing w:line="276" w:lineRule="auto"/>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13D">
            <w:pPr>
              <w:spacing w:line="276"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Inicio del discurso</w:t>
            </w:r>
            <w:r w:rsidDel="00000000" w:rsidR="00000000" w:rsidRPr="00000000">
              <w:rPr>
                <w:rtl w:val="0"/>
              </w:rPr>
            </w:r>
          </w:p>
          <w:p w:rsidR="00000000" w:rsidDel="00000000" w:rsidP="00000000" w:rsidRDefault="00000000" w:rsidRPr="00000000" w14:paraId="0000013E">
            <w:pPr>
              <w:spacing w:line="276" w:lineRule="auto"/>
              <w:jc w:val="both"/>
              <w:rPr>
                <w:rFonts w:ascii="Arial" w:cs="Arial" w:eastAsia="Arial" w:hAnsi="Arial"/>
                <w:i w:val="0"/>
                <w:sz w:val="22"/>
                <w:szCs w:val="22"/>
                <w:vertAlign w:val="baseline"/>
              </w:rPr>
            </w:pP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1"/>
                <w:sz w:val="22"/>
                <w:szCs w:val="22"/>
                <w:vertAlign w:val="baseline"/>
                <w:rtl w:val="0"/>
              </w:rPr>
              <w:t xml:space="preserve">Mecanismos iniciadores</w:t>
            </w:r>
            <w:r w:rsidDel="00000000" w:rsidR="00000000" w:rsidRPr="00000000">
              <w:rPr>
                <w:rFonts w:ascii="Arial" w:cs="Arial" w:eastAsia="Arial" w:hAnsi="Arial"/>
                <w:sz w:val="22"/>
                <w:szCs w:val="22"/>
                <w:vertAlign w:val="baseline"/>
                <w:rtl w:val="0"/>
              </w:rPr>
              <w:t xml:space="preserve"> (Toma de contacto): </w:t>
            </w:r>
            <w:r w:rsidDel="00000000" w:rsidR="00000000" w:rsidRPr="00000000">
              <w:rPr>
                <w:rFonts w:ascii="Arial" w:cs="Arial" w:eastAsia="Arial" w:hAnsi="Arial"/>
                <w:i w:val="1"/>
                <w:sz w:val="22"/>
                <w:szCs w:val="22"/>
                <w:vertAlign w:val="baseline"/>
                <w:rtl w:val="0"/>
              </w:rPr>
              <w:t xml:space="preserve">Avant toute chose / Si vous me permettez une petite entrée en matière.</w:t>
            </w:r>
            <w:r w:rsidDel="00000000" w:rsidR="00000000" w:rsidRPr="00000000">
              <w:rPr>
                <w:rtl w:val="0"/>
              </w:rPr>
            </w:r>
          </w:p>
          <w:p w:rsidR="00000000" w:rsidDel="00000000" w:rsidP="00000000" w:rsidRDefault="00000000" w:rsidRPr="00000000" w14:paraId="0000013F">
            <w:pPr>
              <w:spacing w:line="276" w:lineRule="auto"/>
              <w:jc w:val="both"/>
              <w:rPr>
                <w:rFonts w:ascii="Arial" w:cs="Arial" w:eastAsia="Arial" w:hAnsi="Arial"/>
                <w:i w:val="0"/>
                <w:sz w:val="22"/>
                <w:szCs w:val="22"/>
                <w:vertAlign w:val="baseline"/>
              </w:rPr>
            </w:pP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1"/>
                <w:sz w:val="22"/>
                <w:szCs w:val="22"/>
                <w:vertAlign w:val="baseline"/>
                <w:rtl w:val="0"/>
              </w:rPr>
              <w:t xml:space="preserve">Introducción al tema</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i w:val="1"/>
                <w:sz w:val="22"/>
                <w:szCs w:val="22"/>
                <w:vertAlign w:val="baseline"/>
                <w:rtl w:val="0"/>
              </w:rPr>
              <w:t xml:space="preserve">Prenons comme point de départ…, Entrons, si vous le voulez bien, dans un premier aspect ... Intéressons-nous un instant à ... Passons maintenant à analyser ... Centrons-nous momentanément sur ... Tu ne sais pas ce qui m’est arrivé l’autre jour ?/ Tu connais la dernière ?</w:t>
            </w:r>
            <w:r w:rsidDel="00000000" w:rsidR="00000000" w:rsidRPr="00000000">
              <w:rPr>
                <w:rtl w:val="0"/>
              </w:rPr>
            </w:r>
          </w:p>
          <w:p w:rsidR="00000000" w:rsidDel="00000000" w:rsidP="00000000" w:rsidRDefault="00000000" w:rsidRPr="00000000" w14:paraId="00000140">
            <w:pPr>
              <w:spacing w:line="276"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 Expansión temática</w:t>
            </w:r>
            <w:r w:rsidDel="00000000" w:rsidR="00000000" w:rsidRPr="00000000">
              <w:rPr>
                <w:rtl w:val="0"/>
              </w:rPr>
            </w:r>
          </w:p>
          <w:p w:rsidR="00000000" w:rsidDel="00000000" w:rsidP="00000000" w:rsidRDefault="00000000" w:rsidRPr="00000000" w14:paraId="00000141">
            <w:pPr>
              <w:spacing w:line="276" w:lineRule="auto"/>
              <w:jc w:val="both"/>
              <w:rPr>
                <w:rFonts w:ascii="Arial" w:cs="Arial" w:eastAsia="Arial" w:hAnsi="Arial"/>
                <w:i w:val="0"/>
                <w:sz w:val="22"/>
                <w:szCs w:val="22"/>
                <w:vertAlign w:val="baseline"/>
              </w:rPr>
            </w:pPr>
            <w:r w:rsidDel="00000000" w:rsidR="00000000" w:rsidRPr="00000000">
              <w:rPr>
                <w:rFonts w:ascii="Arial" w:cs="Arial" w:eastAsia="Arial" w:hAnsi="Arial"/>
                <w:sz w:val="22"/>
                <w:szCs w:val="22"/>
                <w:vertAlign w:val="baseline"/>
                <w:rtl w:val="0"/>
              </w:rPr>
              <w:t xml:space="preserve">a) </w:t>
            </w:r>
            <w:r w:rsidDel="00000000" w:rsidR="00000000" w:rsidRPr="00000000">
              <w:rPr>
                <w:rFonts w:ascii="Arial" w:cs="Arial" w:eastAsia="Arial" w:hAnsi="Arial"/>
                <w:b w:val="1"/>
                <w:sz w:val="22"/>
                <w:szCs w:val="22"/>
                <w:vertAlign w:val="baseline"/>
                <w:rtl w:val="0"/>
              </w:rPr>
              <w:t xml:space="preserve">Secuenciación</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i w:val="1"/>
                <w:sz w:val="22"/>
                <w:szCs w:val="22"/>
                <w:vertAlign w:val="baseline"/>
                <w:rtl w:val="0"/>
              </w:rPr>
              <w:t xml:space="preserve">: A priori / D’entrée de jeu / A posteriori.</w:t>
            </w:r>
            <w:r w:rsidDel="00000000" w:rsidR="00000000" w:rsidRPr="00000000">
              <w:rPr>
                <w:rtl w:val="0"/>
              </w:rPr>
            </w:r>
          </w:p>
          <w:p w:rsidR="00000000" w:rsidDel="00000000" w:rsidP="00000000" w:rsidRDefault="00000000" w:rsidRPr="00000000" w14:paraId="00000142">
            <w:pPr>
              <w:spacing w:line="276" w:lineRule="auto"/>
              <w:jc w:val="both"/>
              <w:rPr>
                <w:rFonts w:ascii="Arial" w:cs="Arial" w:eastAsia="Arial" w:hAnsi="Arial"/>
                <w:i w:val="0"/>
                <w:sz w:val="22"/>
                <w:szCs w:val="22"/>
                <w:vertAlign w:val="baseline"/>
              </w:rPr>
            </w:pPr>
            <w:r w:rsidDel="00000000" w:rsidR="00000000" w:rsidRPr="00000000">
              <w:rPr>
                <w:rFonts w:ascii="Arial" w:cs="Arial" w:eastAsia="Arial" w:hAnsi="Arial"/>
                <w:i w:val="1"/>
                <w:sz w:val="22"/>
                <w:szCs w:val="22"/>
                <w:vertAlign w:val="baseline"/>
                <w:rtl w:val="0"/>
              </w:rPr>
              <w:t xml:space="preserve">b) </w:t>
            </w:r>
            <w:r w:rsidDel="00000000" w:rsidR="00000000" w:rsidRPr="00000000">
              <w:rPr>
                <w:rFonts w:ascii="Arial" w:cs="Arial" w:eastAsia="Arial" w:hAnsi="Arial"/>
                <w:b w:val="1"/>
                <w:sz w:val="22"/>
                <w:szCs w:val="22"/>
                <w:vertAlign w:val="baseline"/>
                <w:rtl w:val="0"/>
              </w:rPr>
              <w:t xml:space="preserve">Ejemplificación</w:t>
            </w:r>
            <w:r w:rsidDel="00000000" w:rsidR="00000000" w:rsidRPr="00000000">
              <w:rPr>
                <w:rFonts w:ascii="Arial" w:cs="Arial" w:eastAsia="Arial" w:hAnsi="Arial"/>
                <w:sz w:val="22"/>
                <w:szCs w:val="22"/>
                <w:vertAlign w:val="baseline"/>
                <w:rtl w:val="0"/>
              </w:rPr>
              <w:t xml:space="preserve"> : </w:t>
            </w:r>
            <w:r w:rsidDel="00000000" w:rsidR="00000000" w:rsidRPr="00000000">
              <w:rPr>
                <w:rFonts w:ascii="Arial" w:cs="Arial" w:eastAsia="Arial" w:hAnsi="Arial"/>
                <w:i w:val="1"/>
                <w:sz w:val="22"/>
                <w:szCs w:val="22"/>
                <w:vertAlign w:val="baseline"/>
                <w:rtl w:val="0"/>
              </w:rPr>
              <w:t xml:space="preserve">Tel / Tel que / De même que / À savoir.</w:t>
            </w:r>
            <w:r w:rsidDel="00000000" w:rsidR="00000000" w:rsidRPr="00000000">
              <w:rPr>
                <w:rtl w:val="0"/>
              </w:rPr>
            </w:r>
          </w:p>
          <w:p w:rsidR="00000000" w:rsidDel="00000000" w:rsidP="00000000" w:rsidRDefault="00000000" w:rsidRPr="00000000" w14:paraId="00000143">
            <w:pPr>
              <w:spacing w:line="276" w:lineRule="auto"/>
              <w:jc w:val="both"/>
              <w:rPr>
                <w:rFonts w:ascii="Arial" w:cs="Arial" w:eastAsia="Arial" w:hAnsi="Arial"/>
                <w:i w:val="0"/>
                <w:sz w:val="22"/>
                <w:szCs w:val="22"/>
                <w:vertAlign w:val="baseline"/>
              </w:rPr>
            </w:pPr>
            <w:r w:rsidDel="00000000" w:rsidR="00000000" w:rsidRPr="00000000">
              <w:rPr>
                <w:rFonts w:ascii="Arial" w:cs="Arial" w:eastAsia="Arial" w:hAnsi="Arial"/>
                <w:sz w:val="22"/>
                <w:szCs w:val="22"/>
                <w:vertAlign w:val="baseline"/>
                <w:rtl w:val="0"/>
              </w:rPr>
              <w:t xml:space="preserve">c) </w:t>
            </w:r>
            <w:r w:rsidDel="00000000" w:rsidR="00000000" w:rsidRPr="00000000">
              <w:rPr>
                <w:rFonts w:ascii="Arial" w:cs="Arial" w:eastAsia="Arial" w:hAnsi="Arial"/>
                <w:b w:val="1"/>
                <w:sz w:val="22"/>
                <w:szCs w:val="22"/>
                <w:vertAlign w:val="baseline"/>
                <w:rtl w:val="0"/>
              </w:rPr>
              <w:t xml:space="preserve">Refuerzo</w:t>
            </w:r>
            <w:r w:rsidDel="00000000" w:rsidR="00000000" w:rsidRPr="00000000">
              <w:rPr>
                <w:rFonts w:ascii="Arial" w:cs="Arial" w:eastAsia="Arial" w:hAnsi="Arial"/>
                <w:sz w:val="22"/>
                <w:szCs w:val="22"/>
                <w:vertAlign w:val="baseline"/>
                <w:rtl w:val="0"/>
              </w:rPr>
              <w:t xml:space="preserve"> : </w:t>
            </w:r>
            <w:r w:rsidDel="00000000" w:rsidR="00000000" w:rsidRPr="00000000">
              <w:rPr>
                <w:rFonts w:ascii="Arial" w:cs="Arial" w:eastAsia="Arial" w:hAnsi="Arial"/>
                <w:i w:val="1"/>
                <w:sz w:val="22"/>
                <w:szCs w:val="22"/>
                <w:vertAlign w:val="baseline"/>
                <w:rtl w:val="0"/>
              </w:rPr>
              <w:t xml:space="preserve">À plus forte raison / Qui plus est.</w:t>
            </w:r>
            <w:r w:rsidDel="00000000" w:rsidR="00000000" w:rsidRPr="00000000">
              <w:rPr>
                <w:rtl w:val="0"/>
              </w:rPr>
            </w:r>
          </w:p>
          <w:p w:rsidR="00000000" w:rsidDel="00000000" w:rsidP="00000000" w:rsidRDefault="00000000" w:rsidRPr="00000000" w14:paraId="00000144">
            <w:pPr>
              <w:spacing w:line="276" w:lineRule="auto"/>
              <w:jc w:val="both"/>
              <w:rPr>
                <w:rFonts w:ascii="Arial" w:cs="Arial" w:eastAsia="Arial" w:hAnsi="Arial"/>
                <w:i w:val="0"/>
                <w:sz w:val="22"/>
                <w:szCs w:val="22"/>
                <w:vertAlign w:val="baseline"/>
              </w:rPr>
            </w:pPr>
            <w:r w:rsidDel="00000000" w:rsidR="00000000" w:rsidRPr="00000000">
              <w:rPr>
                <w:rFonts w:ascii="Arial" w:cs="Arial" w:eastAsia="Arial" w:hAnsi="Arial"/>
                <w:i w:val="1"/>
                <w:sz w:val="22"/>
                <w:szCs w:val="22"/>
                <w:vertAlign w:val="baseline"/>
                <w:rtl w:val="0"/>
              </w:rPr>
              <w:t xml:space="preserve">d) </w:t>
            </w:r>
            <w:r w:rsidDel="00000000" w:rsidR="00000000" w:rsidRPr="00000000">
              <w:rPr>
                <w:rFonts w:ascii="Arial" w:cs="Arial" w:eastAsia="Arial" w:hAnsi="Arial"/>
                <w:b w:val="1"/>
                <w:sz w:val="22"/>
                <w:szCs w:val="22"/>
                <w:vertAlign w:val="baseline"/>
                <w:rtl w:val="0"/>
              </w:rPr>
              <w:t xml:space="preserve">Contraste</w:t>
            </w:r>
            <w:r w:rsidDel="00000000" w:rsidR="00000000" w:rsidRPr="00000000">
              <w:rPr>
                <w:rFonts w:ascii="Arial" w:cs="Arial" w:eastAsia="Arial" w:hAnsi="Arial"/>
                <w:sz w:val="22"/>
                <w:szCs w:val="22"/>
                <w:vertAlign w:val="baseline"/>
                <w:rtl w:val="0"/>
              </w:rPr>
              <w:t xml:space="preserve"> : </w:t>
            </w:r>
            <w:r w:rsidDel="00000000" w:rsidR="00000000" w:rsidRPr="00000000">
              <w:rPr>
                <w:rFonts w:ascii="Arial" w:cs="Arial" w:eastAsia="Arial" w:hAnsi="Arial"/>
                <w:i w:val="1"/>
                <w:sz w:val="22"/>
                <w:szCs w:val="22"/>
                <w:vertAlign w:val="baseline"/>
                <w:rtl w:val="0"/>
              </w:rPr>
              <w:t xml:space="preserve">Or / Plutôt que de / Toutefois / Néanmoins.</w:t>
            </w:r>
            <w:r w:rsidDel="00000000" w:rsidR="00000000" w:rsidRPr="00000000">
              <w:rPr>
                <w:rtl w:val="0"/>
              </w:rPr>
            </w:r>
          </w:p>
          <w:p w:rsidR="00000000" w:rsidDel="00000000" w:rsidP="00000000" w:rsidRDefault="00000000" w:rsidRPr="00000000" w14:paraId="00000145">
            <w:pPr>
              <w:spacing w:line="276" w:lineRule="auto"/>
              <w:jc w:val="both"/>
              <w:rPr>
                <w:rFonts w:ascii="Arial" w:cs="Arial" w:eastAsia="Arial" w:hAnsi="Arial"/>
                <w:i w:val="0"/>
                <w:sz w:val="22"/>
                <w:szCs w:val="22"/>
                <w:vertAlign w:val="baseline"/>
              </w:rPr>
            </w:pPr>
            <w:r w:rsidDel="00000000" w:rsidR="00000000" w:rsidRPr="00000000">
              <w:rPr>
                <w:rFonts w:ascii="Arial" w:cs="Arial" w:eastAsia="Arial" w:hAnsi="Arial"/>
                <w:i w:val="1"/>
                <w:sz w:val="22"/>
                <w:szCs w:val="22"/>
                <w:vertAlign w:val="baseline"/>
                <w:rtl w:val="0"/>
              </w:rPr>
              <w:t xml:space="preserve">e) </w:t>
            </w:r>
            <w:r w:rsidDel="00000000" w:rsidR="00000000" w:rsidRPr="00000000">
              <w:rPr>
                <w:rFonts w:ascii="Arial" w:cs="Arial" w:eastAsia="Arial" w:hAnsi="Arial"/>
                <w:b w:val="1"/>
                <w:sz w:val="22"/>
                <w:szCs w:val="22"/>
                <w:vertAlign w:val="baseline"/>
                <w:rtl w:val="0"/>
              </w:rPr>
              <w:t xml:space="preserve">Introducción de subtemas</w:t>
            </w:r>
            <w:r w:rsidDel="00000000" w:rsidR="00000000" w:rsidRPr="00000000">
              <w:rPr>
                <w:rFonts w:ascii="Arial" w:cs="Arial" w:eastAsia="Arial" w:hAnsi="Arial"/>
                <w:sz w:val="22"/>
                <w:szCs w:val="22"/>
                <w:vertAlign w:val="baseline"/>
                <w:rtl w:val="0"/>
              </w:rPr>
              <w:t xml:space="preserve"> : </w:t>
            </w:r>
            <w:r w:rsidDel="00000000" w:rsidR="00000000" w:rsidRPr="00000000">
              <w:rPr>
                <w:rFonts w:ascii="Arial" w:cs="Arial" w:eastAsia="Arial" w:hAnsi="Arial"/>
                <w:i w:val="1"/>
                <w:sz w:val="22"/>
                <w:szCs w:val="22"/>
                <w:vertAlign w:val="baseline"/>
                <w:rtl w:val="0"/>
              </w:rPr>
              <w:t xml:space="preserve">Indépendamment de la question de .../ Hormis le problème du chômage, il y a un autre problème / Outre l’aspect économique, il faut s’intéresser aussi à ... / Au fait, à propos de ....</w:t>
            </w:r>
            <w:r w:rsidDel="00000000" w:rsidR="00000000" w:rsidRPr="00000000">
              <w:rPr>
                <w:rtl w:val="0"/>
              </w:rPr>
            </w:r>
          </w:p>
          <w:p w:rsidR="00000000" w:rsidDel="00000000" w:rsidP="00000000" w:rsidRDefault="00000000" w:rsidRPr="00000000" w14:paraId="00000146">
            <w:pPr>
              <w:spacing w:line="276"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 Cambio temático</w:t>
            </w:r>
            <w:r w:rsidDel="00000000" w:rsidR="00000000" w:rsidRPr="00000000">
              <w:rPr>
                <w:rtl w:val="0"/>
              </w:rPr>
            </w:r>
          </w:p>
          <w:p w:rsidR="00000000" w:rsidDel="00000000" w:rsidP="00000000" w:rsidRDefault="00000000" w:rsidRPr="00000000" w14:paraId="00000147">
            <w:pPr>
              <w:spacing w:line="276" w:lineRule="auto"/>
              <w:jc w:val="both"/>
              <w:rPr>
                <w:rFonts w:ascii="Arial" w:cs="Arial" w:eastAsia="Arial" w:hAnsi="Arial"/>
                <w:i w:val="0"/>
                <w:sz w:val="22"/>
                <w:szCs w:val="22"/>
                <w:vertAlign w:val="baseline"/>
              </w:rPr>
            </w:pPr>
            <w:r w:rsidDel="00000000" w:rsidR="00000000" w:rsidRPr="00000000">
              <w:rPr>
                <w:rFonts w:ascii="Arial" w:cs="Arial" w:eastAsia="Arial" w:hAnsi="Arial"/>
                <w:sz w:val="22"/>
                <w:szCs w:val="22"/>
                <w:vertAlign w:val="baseline"/>
                <w:rtl w:val="0"/>
              </w:rPr>
              <w:t xml:space="preserve">a) </w:t>
            </w:r>
            <w:r w:rsidDel="00000000" w:rsidR="00000000" w:rsidRPr="00000000">
              <w:rPr>
                <w:rFonts w:ascii="Arial" w:cs="Arial" w:eastAsia="Arial" w:hAnsi="Arial"/>
                <w:b w:val="1"/>
                <w:sz w:val="22"/>
                <w:szCs w:val="22"/>
                <w:vertAlign w:val="baseline"/>
                <w:rtl w:val="0"/>
              </w:rPr>
              <w:t xml:space="preserve">Digresión</w:t>
            </w:r>
            <w:r w:rsidDel="00000000" w:rsidR="00000000" w:rsidRPr="00000000">
              <w:rPr>
                <w:rFonts w:ascii="Arial" w:cs="Arial" w:eastAsia="Arial" w:hAnsi="Arial"/>
                <w:sz w:val="22"/>
                <w:szCs w:val="22"/>
                <w:vertAlign w:val="baseline"/>
                <w:rtl w:val="0"/>
              </w:rPr>
              <w:t xml:space="preserve"> : </w:t>
            </w:r>
            <w:r w:rsidDel="00000000" w:rsidR="00000000" w:rsidRPr="00000000">
              <w:rPr>
                <w:rFonts w:ascii="Arial" w:cs="Arial" w:eastAsia="Arial" w:hAnsi="Arial"/>
                <w:i w:val="1"/>
                <w:sz w:val="22"/>
                <w:szCs w:val="22"/>
                <w:vertAlign w:val="baseline"/>
                <w:rtl w:val="0"/>
              </w:rPr>
              <w:t xml:space="preserve">J’ouvrirai une parenthèse pour .../ Si vous me permettez une petite digression, .../ À propos de ...</w:t>
            </w:r>
            <w:r w:rsidDel="00000000" w:rsidR="00000000" w:rsidRPr="00000000">
              <w:rPr>
                <w:rtl w:val="0"/>
              </w:rPr>
            </w:r>
          </w:p>
          <w:p w:rsidR="00000000" w:rsidDel="00000000" w:rsidP="00000000" w:rsidRDefault="00000000" w:rsidRPr="00000000" w14:paraId="00000148">
            <w:pPr>
              <w:spacing w:line="276" w:lineRule="auto"/>
              <w:jc w:val="both"/>
              <w:rPr>
                <w:rFonts w:ascii="Arial" w:cs="Arial" w:eastAsia="Arial" w:hAnsi="Arial"/>
                <w:i w:val="0"/>
                <w:sz w:val="22"/>
                <w:szCs w:val="22"/>
                <w:vertAlign w:val="baseline"/>
              </w:rPr>
            </w:pPr>
            <w:r w:rsidDel="00000000" w:rsidR="00000000" w:rsidRPr="00000000">
              <w:rPr>
                <w:rFonts w:ascii="Arial" w:cs="Arial" w:eastAsia="Arial" w:hAnsi="Arial"/>
                <w:sz w:val="22"/>
                <w:szCs w:val="22"/>
                <w:vertAlign w:val="baseline"/>
                <w:rtl w:val="0"/>
              </w:rPr>
              <w:t xml:space="preserve">b) </w:t>
            </w:r>
            <w:r w:rsidDel="00000000" w:rsidR="00000000" w:rsidRPr="00000000">
              <w:rPr>
                <w:rFonts w:ascii="Arial" w:cs="Arial" w:eastAsia="Arial" w:hAnsi="Arial"/>
                <w:b w:val="1"/>
                <w:sz w:val="22"/>
                <w:szCs w:val="22"/>
                <w:vertAlign w:val="baseline"/>
                <w:rtl w:val="0"/>
              </w:rPr>
              <w:t xml:space="preserve">Recuperación del tema</w:t>
            </w:r>
            <w:r w:rsidDel="00000000" w:rsidR="00000000" w:rsidRPr="00000000">
              <w:rPr>
                <w:rFonts w:ascii="Arial" w:cs="Arial" w:eastAsia="Arial" w:hAnsi="Arial"/>
                <w:sz w:val="22"/>
                <w:szCs w:val="22"/>
                <w:vertAlign w:val="baseline"/>
                <w:rtl w:val="0"/>
              </w:rPr>
              <w:t xml:space="preserve"> : </w:t>
            </w:r>
            <w:r w:rsidDel="00000000" w:rsidR="00000000" w:rsidRPr="00000000">
              <w:rPr>
                <w:rFonts w:ascii="Arial" w:cs="Arial" w:eastAsia="Arial" w:hAnsi="Arial"/>
                <w:i w:val="1"/>
                <w:sz w:val="22"/>
                <w:szCs w:val="22"/>
                <w:vertAlign w:val="baseline"/>
                <w:rtl w:val="0"/>
              </w:rPr>
              <w:t xml:space="preserve">Je me suis perdu/Où j’en étais ?/Enfin, passons !/Je ne veux pas m’éloigner davantage.</w:t>
            </w:r>
            <w:r w:rsidDel="00000000" w:rsidR="00000000" w:rsidRPr="00000000">
              <w:rPr>
                <w:rtl w:val="0"/>
              </w:rPr>
            </w:r>
          </w:p>
          <w:p w:rsidR="00000000" w:rsidDel="00000000" w:rsidP="00000000" w:rsidRDefault="00000000" w:rsidRPr="00000000" w14:paraId="00000149">
            <w:pPr>
              <w:spacing w:line="276"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Conclusión del discurso</w:t>
            </w:r>
            <w:r w:rsidDel="00000000" w:rsidR="00000000" w:rsidRPr="00000000">
              <w:rPr>
                <w:rtl w:val="0"/>
              </w:rPr>
            </w:r>
          </w:p>
          <w:p w:rsidR="00000000" w:rsidDel="00000000" w:rsidP="00000000" w:rsidRDefault="00000000" w:rsidRPr="00000000" w14:paraId="0000014A">
            <w:pPr>
              <w:spacing w:line="276" w:lineRule="auto"/>
              <w:jc w:val="both"/>
              <w:rPr>
                <w:rFonts w:ascii="Arial" w:cs="Arial" w:eastAsia="Arial" w:hAnsi="Arial"/>
                <w:i w:val="0"/>
                <w:sz w:val="22"/>
                <w:szCs w:val="22"/>
                <w:vertAlign w:val="baseline"/>
              </w:rPr>
            </w:pP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1"/>
                <w:sz w:val="22"/>
                <w:szCs w:val="22"/>
                <w:vertAlign w:val="baseline"/>
                <w:rtl w:val="0"/>
              </w:rPr>
              <w:t xml:space="preserve">Resumen y recapitulación</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i w:val="1"/>
                <w:sz w:val="22"/>
                <w:szCs w:val="22"/>
                <w:vertAlign w:val="baseline"/>
                <w:rtl w:val="0"/>
              </w:rPr>
              <w:t xml:space="preserve">Somme toute / En définitive.</w:t>
            </w:r>
            <w:r w:rsidDel="00000000" w:rsidR="00000000" w:rsidRPr="00000000">
              <w:rPr>
                <w:rtl w:val="0"/>
              </w:rPr>
            </w:r>
          </w:p>
          <w:p w:rsidR="00000000" w:rsidDel="00000000" w:rsidP="00000000" w:rsidRDefault="00000000" w:rsidRPr="00000000" w14:paraId="0000014B">
            <w:pPr>
              <w:spacing w:line="276" w:lineRule="auto"/>
              <w:jc w:val="both"/>
              <w:rPr>
                <w:rFonts w:ascii="Arial" w:cs="Arial" w:eastAsia="Arial" w:hAnsi="Arial"/>
                <w:i w:val="0"/>
                <w:sz w:val="22"/>
                <w:szCs w:val="22"/>
                <w:vertAlign w:val="baseline"/>
              </w:rPr>
            </w:pP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1"/>
                <w:sz w:val="22"/>
                <w:szCs w:val="22"/>
                <w:vertAlign w:val="baseline"/>
                <w:rtl w:val="0"/>
              </w:rPr>
              <w:t xml:space="preserve">Indicación de cierre textual</w:t>
            </w:r>
            <w:r w:rsidDel="00000000" w:rsidR="00000000" w:rsidRPr="00000000">
              <w:rPr>
                <w:rFonts w:ascii="Arial" w:cs="Arial" w:eastAsia="Arial" w:hAnsi="Arial"/>
                <w:sz w:val="22"/>
                <w:szCs w:val="22"/>
                <w:vertAlign w:val="baseline"/>
                <w:rtl w:val="0"/>
              </w:rPr>
              <w:t xml:space="preserve"> : </w:t>
            </w:r>
            <w:r w:rsidDel="00000000" w:rsidR="00000000" w:rsidRPr="00000000">
              <w:rPr>
                <w:rFonts w:ascii="Arial" w:cs="Arial" w:eastAsia="Arial" w:hAnsi="Arial"/>
                <w:i w:val="1"/>
                <w:sz w:val="22"/>
                <w:szCs w:val="22"/>
                <w:vertAlign w:val="baseline"/>
                <w:rtl w:val="0"/>
              </w:rPr>
              <w:t xml:space="preserve">Je crois que j’ai épuisé le temps imparti / Il me reste combien de temps ? / Il se fait tard / Quelle heure est-il ?</w:t>
            </w:r>
            <w:r w:rsidDel="00000000" w:rsidR="00000000" w:rsidRPr="00000000">
              <w:rPr>
                <w:rtl w:val="0"/>
              </w:rPr>
            </w:r>
          </w:p>
          <w:p w:rsidR="00000000" w:rsidDel="00000000" w:rsidP="00000000" w:rsidRDefault="00000000" w:rsidRPr="00000000" w14:paraId="0000014C">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1"/>
                <w:sz w:val="22"/>
                <w:szCs w:val="22"/>
                <w:vertAlign w:val="baseline"/>
                <w:rtl w:val="0"/>
              </w:rPr>
              <w:t xml:space="preserve">Cierre textual</w:t>
            </w:r>
            <w:r w:rsidDel="00000000" w:rsidR="00000000" w:rsidRPr="00000000">
              <w:rPr>
                <w:rFonts w:ascii="Arial" w:cs="Arial" w:eastAsia="Arial" w:hAnsi="Arial"/>
                <w:sz w:val="22"/>
                <w:szCs w:val="22"/>
                <w:vertAlign w:val="baseline"/>
                <w:rtl w:val="0"/>
              </w:rPr>
              <w:t xml:space="preserve"> : </w:t>
            </w:r>
            <w:r w:rsidDel="00000000" w:rsidR="00000000" w:rsidRPr="00000000">
              <w:rPr>
                <w:rFonts w:ascii="Arial" w:cs="Arial" w:eastAsia="Arial" w:hAnsi="Arial"/>
                <w:i w:val="1"/>
                <w:sz w:val="22"/>
                <w:szCs w:val="22"/>
                <w:vertAlign w:val="baseline"/>
                <w:rtl w:val="0"/>
              </w:rPr>
              <w:t xml:space="preserve">Je n’ai rien d’autre à ajouter / On en reste là / Je vous remercie.</w:t>
            </w:r>
            <w:r w:rsidDel="00000000" w:rsidR="00000000" w:rsidRPr="00000000">
              <w:rPr>
                <w:rtl w:val="0"/>
              </w:rPr>
            </w:r>
          </w:p>
          <w:p w:rsidR="00000000" w:rsidDel="00000000" w:rsidP="00000000" w:rsidRDefault="00000000" w:rsidRPr="00000000" w14:paraId="0000014D">
            <w:pPr>
              <w:spacing w:line="276" w:lineRule="auto"/>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14E">
            <w:pPr>
              <w:spacing w:line="276"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 Toma del turno de palabra</w:t>
            </w:r>
            <w:r w:rsidDel="00000000" w:rsidR="00000000" w:rsidRPr="00000000">
              <w:rPr>
                <w:rtl w:val="0"/>
              </w:rPr>
            </w:r>
          </w:p>
          <w:p w:rsidR="00000000" w:rsidDel="00000000" w:rsidP="00000000" w:rsidRDefault="00000000" w:rsidRPr="00000000" w14:paraId="0000014F">
            <w:pPr>
              <w:spacing w:line="276" w:lineRule="auto"/>
              <w:jc w:val="both"/>
              <w:rPr>
                <w:rFonts w:ascii="Arial" w:cs="Arial" w:eastAsia="Arial" w:hAnsi="Arial"/>
                <w:i w:val="0"/>
                <w:sz w:val="22"/>
                <w:szCs w:val="22"/>
                <w:vertAlign w:val="baseline"/>
              </w:rPr>
            </w:pPr>
            <w:r w:rsidDel="00000000" w:rsidR="00000000" w:rsidRPr="00000000">
              <w:rPr>
                <w:rFonts w:ascii="Arial" w:cs="Arial" w:eastAsia="Arial" w:hAnsi="Arial"/>
                <w:b w:val="1"/>
                <w:sz w:val="22"/>
                <w:szCs w:val="22"/>
                <w:vertAlign w:val="baseline"/>
                <w:rtl w:val="0"/>
              </w:rPr>
              <w:t xml:space="preserve">- Superposición de turnos</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i w:val="1"/>
                <w:sz w:val="22"/>
                <w:szCs w:val="22"/>
                <w:vertAlign w:val="baseline"/>
                <w:rtl w:val="0"/>
              </w:rPr>
              <w:t xml:space="preserve">Vous permettez que je glisse un commentaire très bref ? J’ajouterais juste une petite chose : ... Je me permets de vous interrompre : ... Excusez-moi, c’est juste pour dire, en deux mots, ... Non, attendez, laissez-moi finir ! Je vous ai écouté sans vous interrompre ; maintenant c’est moi qui ai la parole. Respectez mon temps de parole, tout de même ! Mais arrêtez de me couper la parole ! Ce n’est pas possible ! Il n’y a pas moyen de finir une phrase.</w:t>
            </w:r>
            <w:r w:rsidDel="00000000" w:rsidR="00000000" w:rsidRPr="00000000">
              <w:rPr>
                <w:rtl w:val="0"/>
              </w:rPr>
            </w:r>
          </w:p>
          <w:p w:rsidR="00000000" w:rsidDel="00000000" w:rsidP="00000000" w:rsidRDefault="00000000" w:rsidRPr="00000000" w14:paraId="00000150">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 Aspectos paralingüísticos: </w:t>
            </w:r>
            <w:r w:rsidDel="00000000" w:rsidR="00000000" w:rsidRPr="00000000">
              <w:rPr>
                <w:rFonts w:ascii="Arial" w:cs="Arial" w:eastAsia="Arial" w:hAnsi="Arial"/>
                <w:sz w:val="22"/>
                <w:szCs w:val="22"/>
                <w:vertAlign w:val="baseline"/>
                <w:rtl w:val="0"/>
              </w:rPr>
              <w:t xml:space="preserve">Gestos de impaciencia: soplidos (Fffff), exclamaciones cortas (Oh !/Ah non !), Gestos de desacuerdo: desaprobación con la cabeza, exclamaciones cortas (Non !). Gestos de asco : muecas de la boca acompañadas de exclamación (Berk !/Pouah !).</w:t>
            </w:r>
          </w:p>
          <w:p w:rsidR="00000000" w:rsidDel="00000000" w:rsidP="00000000" w:rsidRDefault="00000000" w:rsidRPr="00000000" w14:paraId="00000151">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-escepticismo (Mon oeil !), ebriedad (Être rond). Gestos que contradicen voluntariamente los comentarios verbales con finalidad irónica. Expresión de asco acompañada de palabras de admiración de tipo: (Délicieux !).</w:t>
            </w:r>
          </w:p>
          <w:p w:rsidR="00000000" w:rsidDel="00000000" w:rsidP="00000000" w:rsidRDefault="00000000" w:rsidRPr="00000000" w14:paraId="00000152">
            <w:pPr>
              <w:spacing w:line="276" w:lineRule="auto"/>
              <w:jc w:val="both"/>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1"/>
                <w:sz w:val="22"/>
                <w:szCs w:val="22"/>
                <w:vertAlign w:val="baseline"/>
                <w:rtl w:val="0"/>
              </w:rPr>
              <w:t xml:space="preserve">Mantenimiento del turno de palabra</w:t>
            </w:r>
            <w:r w:rsidDel="00000000" w:rsidR="00000000" w:rsidRPr="00000000">
              <w:rPr>
                <w:rtl w:val="0"/>
              </w:rPr>
            </w:r>
          </w:p>
          <w:p w:rsidR="00000000" w:rsidDel="00000000" w:rsidP="00000000" w:rsidRDefault="00000000" w:rsidRPr="00000000" w14:paraId="00000153">
            <w:pPr>
              <w:spacing w:line="276" w:lineRule="auto"/>
              <w:jc w:val="both"/>
              <w:rPr>
                <w:rFonts w:ascii="Arial" w:cs="Arial" w:eastAsia="Arial" w:hAnsi="Arial"/>
                <w:i w:val="0"/>
                <w:sz w:val="22"/>
                <w:szCs w:val="22"/>
                <w:vertAlign w:val="baseline"/>
              </w:rPr>
            </w:pPr>
            <w:r w:rsidDel="00000000" w:rsidR="00000000" w:rsidRPr="00000000">
              <w:rPr>
                <w:rFonts w:ascii="Arial" w:cs="Arial" w:eastAsia="Arial" w:hAnsi="Arial"/>
                <w:i w:val="1"/>
                <w:sz w:val="22"/>
                <w:szCs w:val="22"/>
                <w:vertAlign w:val="baseline"/>
                <w:rtl w:val="0"/>
              </w:rPr>
              <w:t xml:space="preserve">Je disais donc que … Voyons, pour compléter ce que je viens de dire, … Je continue donc/Continuons donc en nous intéressant à ... Mais, ce n’est pas tout; il faut savoir aussi que ... Il faut dire aussi que .../Je voudrais dire aussi que…</w:t>
            </w:r>
            <w:r w:rsidDel="00000000" w:rsidR="00000000" w:rsidRPr="00000000">
              <w:rPr>
                <w:rtl w:val="0"/>
              </w:rPr>
            </w:r>
          </w:p>
          <w:p w:rsidR="00000000" w:rsidDel="00000000" w:rsidP="00000000" w:rsidRDefault="00000000" w:rsidRPr="00000000" w14:paraId="00000154">
            <w:pPr>
              <w:spacing w:line="276" w:lineRule="auto"/>
              <w:jc w:val="both"/>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1"/>
                <w:sz w:val="22"/>
                <w:szCs w:val="22"/>
                <w:vertAlign w:val="baseline"/>
                <w:rtl w:val="0"/>
              </w:rPr>
              <w:t xml:space="preserve">Cesión del turno de palabra</w:t>
            </w:r>
            <w:r w:rsidDel="00000000" w:rsidR="00000000" w:rsidRPr="00000000">
              <w:rPr>
                <w:rtl w:val="0"/>
              </w:rPr>
            </w:r>
          </w:p>
          <w:p w:rsidR="00000000" w:rsidDel="00000000" w:rsidP="00000000" w:rsidRDefault="00000000" w:rsidRPr="00000000" w14:paraId="00000155">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i w:val="1"/>
                <w:sz w:val="22"/>
                <w:szCs w:val="22"/>
                <w:vertAlign w:val="baseline"/>
                <w:rtl w:val="0"/>
              </w:rPr>
              <w:t xml:space="preserve">C’est à vous (de parler) C’est votre tour. Vous avez ... minutes. Je vous écoute</w:t>
            </w: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156">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1"/>
                <w:sz w:val="22"/>
                <w:szCs w:val="22"/>
                <w:vertAlign w:val="baseline"/>
                <w:rtl w:val="0"/>
              </w:rPr>
              <w:t xml:space="preserve">Apoyo</w:t>
            </w:r>
            <w:r w:rsidDel="00000000" w:rsidR="00000000" w:rsidRPr="00000000">
              <w:rPr>
                <w:rtl w:val="0"/>
              </w:rPr>
            </w:r>
          </w:p>
          <w:p w:rsidR="00000000" w:rsidDel="00000000" w:rsidP="00000000" w:rsidRDefault="00000000" w:rsidRPr="00000000" w14:paraId="00000157">
            <w:pPr>
              <w:spacing w:line="276" w:lineRule="auto"/>
              <w:jc w:val="both"/>
              <w:rPr>
                <w:rFonts w:ascii="Arial" w:cs="Arial" w:eastAsia="Arial" w:hAnsi="Arial"/>
                <w:i w:val="0"/>
                <w:sz w:val="22"/>
                <w:szCs w:val="22"/>
                <w:vertAlign w:val="baseline"/>
              </w:rPr>
            </w:pPr>
            <w:r w:rsidDel="00000000" w:rsidR="00000000" w:rsidRPr="00000000">
              <w:rPr>
                <w:rFonts w:ascii="Arial" w:cs="Arial" w:eastAsia="Arial" w:hAnsi="Arial"/>
                <w:i w:val="1"/>
                <w:sz w:val="22"/>
                <w:szCs w:val="22"/>
                <w:vertAlign w:val="baseline"/>
                <w:rtl w:val="0"/>
              </w:rPr>
              <w:t xml:space="preserve">Tu m’en diras tant ! Tu m’étonnes !</w:t>
            </w:r>
            <w:r w:rsidDel="00000000" w:rsidR="00000000" w:rsidRPr="00000000">
              <w:rPr>
                <w:rtl w:val="0"/>
              </w:rPr>
            </w:r>
          </w:p>
          <w:p w:rsidR="00000000" w:rsidDel="00000000" w:rsidP="00000000" w:rsidRDefault="00000000" w:rsidRPr="00000000" w14:paraId="00000158">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1"/>
                <w:sz w:val="22"/>
                <w:szCs w:val="22"/>
                <w:vertAlign w:val="baseline"/>
                <w:rtl w:val="0"/>
              </w:rPr>
              <w:t xml:space="preserve">Demostración de entendimiento</w:t>
            </w:r>
            <w:r w:rsidDel="00000000" w:rsidR="00000000" w:rsidRPr="00000000">
              <w:rPr>
                <w:rtl w:val="0"/>
              </w:rPr>
            </w:r>
          </w:p>
          <w:p w:rsidR="00000000" w:rsidDel="00000000" w:rsidP="00000000" w:rsidRDefault="00000000" w:rsidRPr="00000000" w14:paraId="00000159">
            <w:pPr>
              <w:spacing w:line="276" w:lineRule="auto"/>
              <w:jc w:val="both"/>
              <w:rPr>
                <w:rFonts w:ascii="Arial" w:cs="Arial" w:eastAsia="Arial" w:hAnsi="Arial"/>
                <w:i w:val="0"/>
                <w:sz w:val="22"/>
                <w:szCs w:val="22"/>
                <w:vertAlign w:val="baseline"/>
              </w:rPr>
            </w:pPr>
            <w:r w:rsidDel="00000000" w:rsidR="00000000" w:rsidRPr="00000000">
              <w:rPr>
                <w:rFonts w:ascii="Arial" w:cs="Arial" w:eastAsia="Arial" w:hAnsi="Arial"/>
                <w:i w:val="1"/>
                <w:sz w:val="22"/>
                <w:szCs w:val="22"/>
                <w:vertAlign w:val="baseline"/>
                <w:rtl w:val="0"/>
              </w:rPr>
              <w:t xml:space="preserve">Je vois tout à fait. Je vous suis parfaitement. Ça se comprend. C’est clair.</w:t>
            </w:r>
            <w:r w:rsidDel="00000000" w:rsidR="00000000" w:rsidRPr="00000000">
              <w:rPr>
                <w:rtl w:val="0"/>
              </w:rPr>
            </w:r>
          </w:p>
          <w:p w:rsidR="00000000" w:rsidDel="00000000" w:rsidP="00000000" w:rsidRDefault="00000000" w:rsidRPr="00000000" w14:paraId="0000015A">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Reformular lo que acaba de decir la otra persona repitiendo, resumiendo o sintetizando</w:t>
            </w:r>
            <w:r w:rsidDel="00000000" w:rsidR="00000000" w:rsidRPr="00000000">
              <w:rPr>
                <w:rFonts w:ascii="Arial" w:cs="Arial" w:eastAsia="Arial" w:hAnsi="Arial"/>
                <w:i w:val="1"/>
                <w:sz w:val="22"/>
                <w:szCs w:val="22"/>
                <w:vertAlign w:val="baseline"/>
                <w:rtl w:val="0"/>
              </w:rPr>
              <w:t xml:space="preserve">: Il y a un problème au niveau de …/ Ça vous inquiète / Vous considérez que …/ Vous vous demandez si …/ Vous ne voyez pas d’autre solution que …/ Si je comprends bien, vous dites que ...Oui, oui...Ah ah ...</w:t>
            </w:r>
            <w:r w:rsidDel="00000000" w:rsidR="00000000" w:rsidRPr="00000000">
              <w:rPr>
                <w:rtl w:val="0"/>
              </w:rPr>
            </w:r>
          </w:p>
          <w:p w:rsidR="00000000" w:rsidDel="00000000" w:rsidP="00000000" w:rsidRDefault="00000000" w:rsidRPr="00000000" w14:paraId="0000015B">
            <w:pPr>
              <w:spacing w:line="276" w:lineRule="auto"/>
              <w:jc w:val="both"/>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1"/>
                <w:sz w:val="22"/>
                <w:szCs w:val="22"/>
                <w:vertAlign w:val="baseline"/>
                <w:rtl w:val="0"/>
              </w:rPr>
              <w:t xml:space="preserve">Petición de aclaración</w:t>
            </w:r>
            <w:r w:rsidDel="00000000" w:rsidR="00000000" w:rsidRPr="00000000">
              <w:rPr>
                <w:rtl w:val="0"/>
              </w:rPr>
            </w:r>
          </w:p>
          <w:p w:rsidR="00000000" w:rsidDel="00000000" w:rsidP="00000000" w:rsidRDefault="00000000" w:rsidRPr="00000000" w14:paraId="0000015C">
            <w:pPr>
              <w:spacing w:line="276" w:lineRule="auto"/>
              <w:jc w:val="both"/>
              <w:rPr>
                <w:rFonts w:ascii="Arial" w:cs="Arial" w:eastAsia="Arial" w:hAnsi="Arial"/>
                <w:i w:val="0"/>
                <w:sz w:val="22"/>
                <w:szCs w:val="22"/>
                <w:vertAlign w:val="baseline"/>
              </w:rPr>
            </w:pPr>
            <w:r w:rsidDel="00000000" w:rsidR="00000000" w:rsidRPr="00000000">
              <w:rPr>
                <w:rFonts w:ascii="Arial" w:cs="Arial" w:eastAsia="Arial" w:hAnsi="Arial"/>
                <w:sz w:val="22"/>
                <w:szCs w:val="22"/>
                <w:vertAlign w:val="baseline"/>
                <w:rtl w:val="0"/>
              </w:rPr>
              <w:t xml:space="preserve">Frases sin verbo </w:t>
            </w:r>
            <w:r w:rsidDel="00000000" w:rsidR="00000000" w:rsidRPr="00000000">
              <w:rPr>
                <w:rFonts w:ascii="Arial" w:cs="Arial" w:eastAsia="Arial" w:hAnsi="Arial"/>
                <w:i w:val="1"/>
                <w:sz w:val="22"/>
                <w:szCs w:val="22"/>
                <w:vertAlign w:val="baseline"/>
                <w:rtl w:val="0"/>
              </w:rPr>
              <w:t xml:space="preserve">: Autrement dit ?/En d’autres termes ? Je ne vous suis pas.</w:t>
            </w:r>
            <w:r w:rsidDel="00000000" w:rsidR="00000000" w:rsidRPr="00000000">
              <w:rPr>
                <w:rtl w:val="0"/>
              </w:rPr>
            </w:r>
          </w:p>
          <w:p w:rsidR="00000000" w:rsidDel="00000000" w:rsidP="00000000" w:rsidRDefault="00000000" w:rsidRPr="00000000" w14:paraId="0000015D">
            <w:pPr>
              <w:spacing w:line="276" w:lineRule="auto"/>
              <w:jc w:val="both"/>
              <w:rPr>
                <w:rFonts w:ascii="Arial" w:cs="Arial" w:eastAsia="Arial" w:hAnsi="Arial"/>
                <w:i w:val="0"/>
                <w:sz w:val="22"/>
                <w:szCs w:val="22"/>
                <w:vertAlign w:val="baseline"/>
              </w:rPr>
            </w:pPr>
            <w:r w:rsidDel="00000000" w:rsidR="00000000" w:rsidRPr="00000000">
              <w:rPr>
                <w:rFonts w:ascii="Arial" w:cs="Arial" w:eastAsia="Arial" w:hAnsi="Arial"/>
                <w:sz w:val="22"/>
                <w:szCs w:val="22"/>
                <w:vertAlign w:val="baseline"/>
                <w:rtl w:val="0"/>
              </w:rPr>
              <w:t xml:space="preserve">Frases interrogativas </w:t>
            </w:r>
            <w:r w:rsidDel="00000000" w:rsidR="00000000" w:rsidRPr="00000000">
              <w:rPr>
                <w:rFonts w:ascii="Arial" w:cs="Arial" w:eastAsia="Arial" w:hAnsi="Arial"/>
                <w:i w:val="1"/>
                <w:sz w:val="22"/>
                <w:szCs w:val="22"/>
                <w:vertAlign w:val="baseline"/>
                <w:rtl w:val="0"/>
              </w:rPr>
              <w:t xml:space="preserve">(Vous pouvez l’expliquer plus en détail ?/ Dans quel sens?/Où est le problème exactement ?.</w:t>
            </w:r>
            <w:r w:rsidDel="00000000" w:rsidR="00000000" w:rsidRPr="00000000">
              <w:rPr>
                <w:rtl w:val="0"/>
              </w:rPr>
            </w:r>
          </w:p>
          <w:p w:rsidR="00000000" w:rsidDel="00000000" w:rsidP="00000000" w:rsidRDefault="00000000" w:rsidRPr="00000000" w14:paraId="0000015E">
            <w:pPr>
              <w:spacing w:line="276" w:lineRule="auto"/>
              <w:jc w:val="both"/>
              <w:rPr>
                <w:rFonts w:ascii="Arial" w:cs="Arial" w:eastAsia="Arial" w:hAnsi="Arial"/>
                <w:i w:val="0"/>
                <w:sz w:val="22"/>
                <w:szCs w:val="22"/>
                <w:vertAlign w:val="baseline"/>
              </w:rPr>
            </w:pPr>
            <w:r w:rsidDel="00000000" w:rsidR="00000000" w:rsidRPr="00000000">
              <w:rPr>
                <w:rFonts w:ascii="Arial" w:cs="Arial" w:eastAsia="Arial" w:hAnsi="Arial"/>
                <w:sz w:val="22"/>
                <w:szCs w:val="22"/>
                <w:vertAlign w:val="baseline"/>
                <w:rtl w:val="0"/>
              </w:rPr>
              <w:t xml:space="preserve">Reformular lo que acaba de decir la otra persona en tono interrogativo</w:t>
            </w:r>
            <w:r w:rsidDel="00000000" w:rsidR="00000000" w:rsidRPr="00000000">
              <w:rPr>
                <w:rFonts w:ascii="Arial" w:cs="Arial" w:eastAsia="Arial" w:hAnsi="Arial"/>
                <w:i w:val="1"/>
                <w:sz w:val="22"/>
                <w:szCs w:val="22"/>
                <w:vertAlign w:val="baseline"/>
                <w:rtl w:val="0"/>
              </w:rPr>
              <w:t xml:space="preserve">: Si je comprends bien, vous dites que …?.</w:t>
            </w:r>
            <w:r w:rsidDel="00000000" w:rsidR="00000000" w:rsidRPr="00000000">
              <w:rPr>
                <w:rtl w:val="0"/>
              </w:rPr>
            </w:r>
          </w:p>
          <w:p w:rsidR="00000000" w:rsidDel="00000000" w:rsidP="00000000" w:rsidRDefault="00000000" w:rsidRPr="00000000" w14:paraId="0000015F">
            <w:pPr>
              <w:spacing w:line="276" w:lineRule="auto"/>
              <w:jc w:val="both"/>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1"/>
                <w:sz w:val="22"/>
                <w:szCs w:val="22"/>
                <w:vertAlign w:val="baseline"/>
                <w:rtl w:val="0"/>
              </w:rPr>
              <w:t xml:space="preserve">Comprobar que se ha entendido el mensaje</w:t>
            </w:r>
            <w:r w:rsidDel="00000000" w:rsidR="00000000" w:rsidRPr="00000000">
              <w:rPr>
                <w:rtl w:val="0"/>
              </w:rPr>
            </w:r>
          </w:p>
          <w:p w:rsidR="00000000" w:rsidDel="00000000" w:rsidP="00000000" w:rsidRDefault="00000000" w:rsidRPr="00000000" w14:paraId="00000160">
            <w:pPr>
              <w:spacing w:line="276" w:lineRule="auto"/>
              <w:jc w:val="both"/>
              <w:rPr>
                <w:rFonts w:ascii="Arial" w:cs="Arial" w:eastAsia="Arial" w:hAnsi="Arial"/>
                <w:i w:val="0"/>
                <w:sz w:val="22"/>
                <w:szCs w:val="22"/>
                <w:vertAlign w:val="baseline"/>
              </w:rPr>
            </w:pPr>
            <w:r w:rsidDel="00000000" w:rsidR="00000000" w:rsidRPr="00000000">
              <w:rPr>
                <w:rFonts w:ascii="Arial" w:cs="Arial" w:eastAsia="Arial" w:hAnsi="Arial"/>
                <w:i w:val="1"/>
                <w:sz w:val="22"/>
                <w:szCs w:val="22"/>
                <w:vertAlign w:val="baseline"/>
                <w:rtl w:val="0"/>
              </w:rPr>
              <w:t xml:space="preserve">Vous voyez ce que je veux dire?</w:t>
            </w:r>
            <w:r w:rsidDel="00000000" w:rsidR="00000000" w:rsidRPr="00000000">
              <w:rPr>
                <w:rtl w:val="0"/>
              </w:rPr>
            </w:r>
          </w:p>
          <w:p w:rsidR="00000000" w:rsidDel="00000000" w:rsidP="00000000" w:rsidRDefault="00000000" w:rsidRPr="00000000" w14:paraId="00000161">
            <w:pPr>
              <w:spacing w:line="276" w:lineRule="auto"/>
              <w:jc w:val="both"/>
              <w:rPr>
                <w:rFonts w:ascii="Arial" w:cs="Arial" w:eastAsia="Arial" w:hAnsi="Arial"/>
                <w:i w:val="0"/>
                <w:sz w:val="22"/>
                <w:szCs w:val="22"/>
                <w:vertAlign w:val="baseline"/>
              </w:rPr>
            </w:pPr>
            <w:r w:rsidDel="00000000" w:rsidR="00000000" w:rsidRPr="00000000">
              <w:rPr>
                <w:rFonts w:ascii="Arial" w:cs="Arial" w:eastAsia="Arial" w:hAnsi="Arial"/>
                <w:sz w:val="22"/>
                <w:szCs w:val="22"/>
                <w:vertAlign w:val="baseline"/>
                <w:rtl w:val="0"/>
              </w:rPr>
              <w:t xml:space="preserve">En el ámbito educativo : </w:t>
            </w:r>
            <w:r w:rsidDel="00000000" w:rsidR="00000000" w:rsidRPr="00000000">
              <w:rPr>
                <w:rFonts w:ascii="Arial" w:cs="Arial" w:eastAsia="Arial" w:hAnsi="Arial"/>
                <w:i w:val="1"/>
                <w:sz w:val="22"/>
                <w:szCs w:val="22"/>
                <w:vertAlign w:val="baseline"/>
                <w:rtl w:val="0"/>
              </w:rPr>
              <w:t xml:space="preserve">Vous arrivez à cerner ’idée générale ?/Vous avez saisi le sens du paragraphe ?/Vous appréciez l’allusion, le sousentendu, l’ironie ?</w:t>
            </w:r>
            <w:r w:rsidDel="00000000" w:rsidR="00000000" w:rsidRPr="00000000">
              <w:rPr>
                <w:rtl w:val="0"/>
              </w:rPr>
            </w:r>
          </w:p>
          <w:p w:rsidR="00000000" w:rsidDel="00000000" w:rsidP="00000000" w:rsidRDefault="00000000" w:rsidRPr="00000000" w14:paraId="00000162">
            <w:pPr>
              <w:spacing w:line="276" w:lineRule="auto"/>
              <w:jc w:val="both"/>
              <w:rPr>
                <w:rFonts w:ascii="Arial" w:cs="Arial" w:eastAsia="Arial" w:hAnsi="Arial"/>
                <w:sz w:val="22"/>
                <w:szCs w:val="22"/>
                <w:vertAlign w:val="baseline"/>
              </w:rPr>
            </w:pPr>
            <w:r w:rsidDel="00000000" w:rsidR="00000000" w:rsidRPr="00000000">
              <w:rPr>
                <w:rtl w:val="0"/>
              </w:rPr>
            </w:r>
          </w:p>
        </w:tc>
      </w:tr>
      <w:tr>
        <w:tc>
          <w:tcPr>
            <w:gridSpan w:val="4"/>
            <w:vAlign w:val="top"/>
          </w:tcPr>
          <w:p w:rsidR="00000000" w:rsidDel="00000000" w:rsidP="00000000" w:rsidRDefault="00000000" w:rsidRPr="00000000" w14:paraId="00000163">
            <w:pPr>
              <w:spacing w:line="276" w:lineRule="auto"/>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 NIVEL DE LA FRASE:</w:t>
            </w:r>
            <w:r w:rsidDel="00000000" w:rsidR="00000000" w:rsidRPr="00000000">
              <w:rPr>
                <w:rtl w:val="0"/>
              </w:rPr>
            </w:r>
          </w:p>
          <w:p w:rsidR="00000000" w:rsidDel="00000000" w:rsidP="00000000" w:rsidRDefault="00000000" w:rsidRPr="00000000" w14:paraId="00000164">
            <w:pPr>
              <w:spacing w:line="276"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                                            </w:t>
            </w:r>
            <w:r w:rsidDel="00000000" w:rsidR="00000000" w:rsidRPr="00000000">
              <w:rPr>
                <w:rtl w:val="0"/>
              </w:rPr>
            </w:r>
          </w:p>
        </w:tc>
      </w:tr>
      <w:tr>
        <w:tc>
          <w:tcPr>
            <w:vAlign w:val="top"/>
          </w:tcPr>
          <w:p w:rsidR="00000000" w:rsidDel="00000000" w:rsidP="00000000" w:rsidRDefault="00000000" w:rsidRPr="00000000" w14:paraId="00000168">
            <w:pPr>
              <w:spacing w:line="276"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Tipos:</w:t>
            </w:r>
            <w:r w:rsidDel="00000000" w:rsidR="00000000" w:rsidRPr="00000000">
              <w:rPr>
                <w:rtl w:val="0"/>
              </w:rPr>
            </w:r>
          </w:p>
          <w:p w:rsidR="00000000" w:rsidDel="00000000" w:rsidP="00000000" w:rsidRDefault="00000000" w:rsidRPr="00000000" w14:paraId="00000169">
            <w:pPr>
              <w:spacing w:line="276"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afirmativa/</w:t>
            </w:r>
            <w:r w:rsidDel="00000000" w:rsidR="00000000" w:rsidRPr="00000000">
              <w:rPr>
                <w:rtl w:val="0"/>
              </w:rPr>
            </w:r>
          </w:p>
          <w:p w:rsidR="00000000" w:rsidDel="00000000" w:rsidP="00000000" w:rsidRDefault="00000000" w:rsidRPr="00000000" w14:paraId="0000016A">
            <w:pPr>
              <w:spacing w:line="276"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negativa/</w:t>
            </w:r>
            <w:r w:rsidDel="00000000" w:rsidR="00000000" w:rsidRPr="00000000">
              <w:rPr>
                <w:rtl w:val="0"/>
              </w:rPr>
            </w:r>
          </w:p>
          <w:p w:rsidR="00000000" w:rsidDel="00000000" w:rsidP="00000000" w:rsidRDefault="00000000" w:rsidRPr="00000000" w14:paraId="0000016B">
            <w:pPr>
              <w:spacing w:line="276"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interrogativa/</w:t>
            </w:r>
            <w:r w:rsidDel="00000000" w:rsidR="00000000" w:rsidRPr="00000000">
              <w:rPr>
                <w:rtl w:val="0"/>
              </w:rPr>
            </w:r>
          </w:p>
          <w:p w:rsidR="00000000" w:rsidDel="00000000" w:rsidP="00000000" w:rsidRDefault="00000000" w:rsidRPr="00000000" w14:paraId="0000016C">
            <w:pPr>
              <w:spacing w:line="276"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imperativa</w:t>
            </w:r>
            <w:r w:rsidDel="00000000" w:rsidR="00000000" w:rsidRPr="00000000">
              <w:rPr>
                <w:rtl w:val="0"/>
              </w:rPr>
            </w:r>
          </w:p>
          <w:p w:rsidR="00000000" w:rsidDel="00000000" w:rsidP="00000000" w:rsidRDefault="00000000" w:rsidRPr="00000000" w14:paraId="0000016D">
            <w:pPr>
              <w:spacing w:line="276" w:lineRule="auto"/>
              <w:jc w:val="both"/>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6E">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-La negación : casos particulares :“ne explétif”.</w:t>
            </w:r>
          </w:p>
          <w:p w:rsidR="00000000" w:rsidDel="00000000" w:rsidP="00000000" w:rsidRDefault="00000000" w:rsidRPr="00000000" w14:paraId="0000016F">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70">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71">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72">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73">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74">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75">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76">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77">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78">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79">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7A">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7B">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7C">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7D">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7E">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7F">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80">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81">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82">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83">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84">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85">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Oración interrogativa</w:t>
            </w:r>
            <w:r w:rsidDel="00000000" w:rsidR="00000000" w:rsidRPr="00000000">
              <w:rPr>
                <w:rtl w:val="0"/>
              </w:rPr>
            </w:r>
          </w:p>
          <w:p w:rsidR="00000000" w:rsidDel="00000000" w:rsidP="00000000" w:rsidRDefault="00000000" w:rsidRPr="00000000" w14:paraId="00000186">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-La interrogación directa con inversión del sujeto</w:t>
            </w:r>
          </w:p>
          <w:p w:rsidR="00000000" w:rsidDel="00000000" w:rsidP="00000000" w:rsidRDefault="00000000" w:rsidRPr="00000000" w14:paraId="00000187">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88">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-El estilo indirecto : consolidación de lo estudiado en Nivel Intermedio y estilo indirecto en pasado</w:t>
            </w:r>
          </w:p>
          <w:p w:rsidR="00000000" w:rsidDel="00000000" w:rsidP="00000000" w:rsidRDefault="00000000" w:rsidRPr="00000000" w14:paraId="00000189">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8A">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8B">
            <w:pPr>
              <w:spacing w:line="276" w:lineRule="auto"/>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18C">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-La negación :</w:t>
            </w:r>
          </w:p>
          <w:p w:rsidR="00000000" w:rsidDel="00000000" w:rsidP="00000000" w:rsidRDefault="00000000" w:rsidRPr="00000000" w14:paraId="0000018D">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-“ne explétif ampliación de B2.1 combinación de varios términos negativos : ne ... plus jamais rien; ne ... plus</w:t>
            </w:r>
          </w:p>
          <w:p w:rsidR="00000000" w:rsidDel="00000000" w:rsidP="00000000" w:rsidRDefault="00000000" w:rsidRPr="00000000" w14:paraId="0000018E">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jamais/rien/personne/aucun; ne ... jamais rien/personne.</w:t>
            </w:r>
          </w:p>
          <w:p w:rsidR="00000000" w:rsidDel="00000000" w:rsidP="00000000" w:rsidRDefault="00000000" w:rsidRPr="00000000" w14:paraId="0000018F">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-oposición : ne ... pas / ne ... plus ; ne ... pas / ne ... pas encore ; ne ... pas / ne ... pas</w:t>
            </w:r>
          </w:p>
          <w:p w:rsidR="00000000" w:rsidDel="00000000" w:rsidP="00000000" w:rsidRDefault="00000000" w:rsidRPr="00000000" w14:paraId="00000190">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toujours / ne ... toujours pas</w:t>
            </w:r>
          </w:p>
          <w:p w:rsidR="00000000" w:rsidDel="00000000" w:rsidP="00000000" w:rsidRDefault="00000000" w:rsidRPr="00000000" w14:paraId="00000191">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92">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93">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-construcciones impersonales : sujeto real y sujeto aparente exclamativa : consolidación y ampliación de los conocimientos adquiridos en el Nivel Intermedio</w:t>
            </w:r>
          </w:p>
          <w:p w:rsidR="00000000" w:rsidDel="00000000" w:rsidP="00000000" w:rsidRDefault="00000000" w:rsidRPr="00000000" w14:paraId="00000194">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95">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96">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97">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98">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Oración interrogativa</w:t>
            </w:r>
            <w:r w:rsidDel="00000000" w:rsidR="00000000" w:rsidRPr="00000000">
              <w:rPr>
                <w:rtl w:val="0"/>
              </w:rPr>
            </w:r>
          </w:p>
          <w:p w:rsidR="00000000" w:rsidDel="00000000" w:rsidP="00000000" w:rsidRDefault="00000000" w:rsidRPr="00000000" w14:paraId="00000199">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-interrogativa : inversión simple y compleja : empleo</w:t>
            </w:r>
          </w:p>
        </w:tc>
        <w:tc>
          <w:tcPr>
            <w:vAlign w:val="top"/>
          </w:tcPr>
          <w:p w:rsidR="00000000" w:rsidDel="00000000" w:rsidP="00000000" w:rsidRDefault="00000000" w:rsidRPr="00000000" w14:paraId="0000019A">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Tipos de oración, elementos constituyentes y su posición:</w:t>
            </w:r>
          </w:p>
          <w:p w:rsidR="00000000" w:rsidDel="00000000" w:rsidP="00000000" w:rsidRDefault="00000000" w:rsidRPr="00000000" w14:paraId="0000019B">
            <w:pPr>
              <w:spacing w:line="276"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Afirmativa mediante doble negación</w:t>
            </w:r>
            <w:r w:rsidDel="00000000" w:rsidR="00000000" w:rsidRPr="00000000">
              <w:rPr>
                <w:rtl w:val="0"/>
              </w:rPr>
            </w:r>
          </w:p>
          <w:p w:rsidR="00000000" w:rsidDel="00000000" w:rsidP="00000000" w:rsidRDefault="00000000" w:rsidRPr="00000000" w14:paraId="0000019C">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(Vous n’êtes pas sans savoir que = vous savez que).</w:t>
            </w:r>
          </w:p>
          <w:p w:rsidR="00000000" w:rsidDel="00000000" w:rsidP="00000000" w:rsidRDefault="00000000" w:rsidRPr="00000000" w14:paraId="0000019D">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9E">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9F">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A0">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A1">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A2">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A3">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A4">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A5">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A6">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A7">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A8">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A9">
            <w:pPr>
              <w:spacing w:line="276" w:lineRule="auto"/>
              <w:jc w:val="both"/>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o </w:t>
            </w:r>
            <w:r w:rsidDel="00000000" w:rsidR="00000000" w:rsidRPr="00000000">
              <w:rPr>
                <w:rFonts w:ascii="Arial" w:cs="Arial" w:eastAsia="Arial" w:hAnsi="Arial"/>
                <w:b w:val="1"/>
                <w:sz w:val="22"/>
                <w:szCs w:val="22"/>
                <w:vertAlign w:val="baseline"/>
                <w:rtl w:val="0"/>
              </w:rPr>
              <w:t xml:space="preserve">Oración exclamativa</w:t>
            </w:r>
            <w:r w:rsidDel="00000000" w:rsidR="00000000" w:rsidRPr="00000000">
              <w:rPr>
                <w:rtl w:val="0"/>
              </w:rPr>
            </w:r>
          </w:p>
          <w:p w:rsidR="00000000" w:rsidDel="00000000" w:rsidP="00000000" w:rsidRDefault="00000000" w:rsidRPr="00000000" w14:paraId="000001AA">
            <w:pPr>
              <w:spacing w:line="276"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Expresiones exclamativas frecuentes además de Comme, Que, Quel :</w:t>
            </w:r>
            <w:r w:rsidDel="00000000" w:rsidR="00000000" w:rsidRPr="00000000">
              <w:rPr>
                <w:rtl w:val="0"/>
              </w:rPr>
            </w:r>
          </w:p>
          <w:p w:rsidR="00000000" w:rsidDel="00000000" w:rsidP="00000000" w:rsidRDefault="00000000" w:rsidRPr="00000000" w14:paraId="000001AB">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Ce que (Ce que tu peux être bête ! / Ce que tu peux dire comme bêtises !)</w:t>
            </w:r>
          </w:p>
          <w:p w:rsidR="00000000" w:rsidDel="00000000" w:rsidP="00000000" w:rsidRDefault="00000000" w:rsidRPr="00000000" w14:paraId="000001AC">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Un(e) de ces (J’ai une de ces faims !) Être de (Elle est d’une méchanceté !)</w:t>
            </w:r>
          </w:p>
          <w:p w:rsidR="00000000" w:rsidDel="00000000" w:rsidP="00000000" w:rsidRDefault="00000000" w:rsidRPr="00000000" w14:paraId="000001AD">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AE">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AF">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B0">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Oración interrogativa</w:t>
            </w:r>
            <w:r w:rsidDel="00000000" w:rsidR="00000000" w:rsidRPr="00000000">
              <w:rPr>
                <w:rtl w:val="0"/>
              </w:rPr>
            </w:r>
          </w:p>
          <w:p w:rsidR="00000000" w:rsidDel="00000000" w:rsidP="00000000" w:rsidRDefault="00000000" w:rsidRPr="00000000" w14:paraId="000001B1">
            <w:pPr>
              <w:spacing w:line="276"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Interrogación directa</w:t>
            </w:r>
            <w:r w:rsidDel="00000000" w:rsidR="00000000" w:rsidRPr="00000000">
              <w:rPr>
                <w:rtl w:val="0"/>
              </w:rPr>
            </w:r>
          </w:p>
          <w:p w:rsidR="00000000" w:rsidDel="00000000" w:rsidP="00000000" w:rsidRDefault="00000000" w:rsidRPr="00000000" w14:paraId="000001B2">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Oración interrogativa sin verbo (À quoi bon ?) Distinción entre Pourquoi y Pour quoi (Pour quoi faire ? / C’est pour quoi ? Pour une inscription ou pour une réclamation?).</w:t>
            </w:r>
          </w:p>
          <w:p w:rsidR="00000000" w:rsidDel="00000000" w:rsidP="00000000" w:rsidRDefault="00000000" w:rsidRPr="00000000" w14:paraId="000001B3">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Uso de qu’est-ce que + substantivo y, en lengua coloquial, qu’est-ce que c’est que (Qu’est-ce que l’honneur ? / Qu’est-ce que c’est que ce désordre ? / Qu’est-ce que c’est que ça ?</w:t>
            </w:r>
          </w:p>
          <w:p w:rsidR="00000000" w:rsidDel="00000000" w:rsidP="00000000" w:rsidRDefault="00000000" w:rsidRPr="00000000" w14:paraId="000001B4">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B5">
            <w:pPr>
              <w:spacing w:line="276"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Oración imperativa</w:t>
            </w:r>
            <w:r w:rsidDel="00000000" w:rsidR="00000000" w:rsidRPr="00000000">
              <w:rPr>
                <w:rtl w:val="0"/>
              </w:rPr>
            </w:r>
          </w:p>
          <w:p w:rsidR="00000000" w:rsidDel="00000000" w:rsidP="00000000" w:rsidRDefault="00000000" w:rsidRPr="00000000" w14:paraId="000001B6">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Imperativo atenuado mediante giros de cortesía o deferencia (Veuillez m’excuser / Faites-moi l’honneur de m’accompagner) e imperativo indirecto (Je vous prie de croire).</w:t>
            </w:r>
          </w:p>
          <w:p w:rsidR="00000000" w:rsidDel="00000000" w:rsidP="00000000" w:rsidRDefault="00000000" w:rsidRPr="00000000" w14:paraId="000001B7">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Oración imperativa con valor condicional (Touchez un seul de ses cheveux et vous êtes un homme mort).</w:t>
            </w:r>
          </w:p>
          <w:p w:rsidR="00000000" w:rsidDel="00000000" w:rsidP="00000000" w:rsidRDefault="00000000" w:rsidRPr="00000000" w14:paraId="000001B8">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Oración imperativa mediante interrogativa (Voulez-vous cesser ce bruit ?).</w:t>
            </w:r>
          </w:p>
          <w:p w:rsidR="00000000" w:rsidDel="00000000" w:rsidP="00000000" w:rsidRDefault="00000000" w:rsidRPr="00000000" w14:paraId="000001B9">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BA">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1"/>
                <w:sz w:val="22"/>
                <w:szCs w:val="22"/>
                <w:vertAlign w:val="baseline"/>
                <w:rtl w:val="0"/>
              </w:rPr>
              <w:t xml:space="preserve">Fenómenos de concordancia</w:t>
            </w:r>
            <w:r w:rsidDel="00000000" w:rsidR="00000000" w:rsidRPr="00000000">
              <w:rPr>
                <w:rtl w:val="0"/>
              </w:rPr>
            </w:r>
          </w:p>
          <w:p w:rsidR="00000000" w:rsidDel="00000000" w:rsidP="00000000" w:rsidRDefault="00000000" w:rsidRPr="00000000" w14:paraId="000001BB">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Concordancia ad sensum del verbo con el nombre (Une file de voitures ondulait sur le chemin) o con el complemento del nombre según empleo concreto en la oración (Pas mal de / Nombre de / Quantité de / Combien de / Que de / Une infinité de / Un millier de / Une centaine de / Une quinzaine de / Une grande part de(s) / La moitié de(s) / Le tiers de(s) / Les trois quarts de(s) / Le reste de(s) / Trois pour cent de(s) / Une foule de / Une multitude de / Une poignée de / Un tas de / Le peu de / etc.)</w:t>
            </w:r>
          </w:p>
          <w:p w:rsidR="00000000" w:rsidDel="00000000" w:rsidP="00000000" w:rsidRDefault="00000000" w:rsidRPr="00000000" w14:paraId="000001BC">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Uso de concordancia más extendido de los casos particulares plus d’un y moins de deux (Plus d’un a choisi cette alternative / Moins de deux l’ont soutenue).</w:t>
            </w:r>
          </w:p>
          <w:p w:rsidR="00000000" w:rsidDel="00000000" w:rsidP="00000000" w:rsidRDefault="00000000" w:rsidRPr="00000000" w14:paraId="000001BD">
            <w:pPr>
              <w:spacing w:line="276" w:lineRule="auto"/>
              <w:jc w:val="both"/>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1BE">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BF">
      <w:pPr>
        <w:tabs>
          <w:tab w:val="left" w:pos="12572"/>
        </w:tabs>
        <w:spacing w:line="276"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ab/>
      </w:r>
      <w:r w:rsidDel="00000000" w:rsidR="00000000" w:rsidRPr="00000000">
        <w:rPr>
          <w:rtl w:val="0"/>
        </w:rPr>
      </w:r>
    </w:p>
    <w:p w:rsidR="00000000" w:rsidDel="00000000" w:rsidP="00000000" w:rsidRDefault="00000000" w:rsidRPr="00000000" w14:paraId="000001C0">
      <w:pPr>
        <w:spacing w:line="276" w:lineRule="auto"/>
        <w:jc w:val="both"/>
        <w:rPr>
          <w:rFonts w:ascii="Arial" w:cs="Arial" w:eastAsia="Arial" w:hAnsi="Arial"/>
          <w:sz w:val="22"/>
          <w:szCs w:val="22"/>
          <w:vertAlign w:val="baseline"/>
        </w:rPr>
      </w:pPr>
      <w:r w:rsidDel="00000000" w:rsidR="00000000" w:rsidRPr="00000000">
        <w:rPr>
          <w:rtl w:val="0"/>
        </w:rPr>
      </w:r>
    </w:p>
    <w:sectPr>
      <w:pgSz w:h="11906" w:w="16838"/>
      <w:pgMar w:bottom="1276" w:top="851"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