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B2" w:rsidRDefault="00814475">
      <w:hyperlink r:id="rId4" w:history="1">
        <w:r w:rsidRPr="0047476C">
          <w:rPr>
            <w:rStyle w:val="Hipervnculo"/>
          </w:rPr>
          <w:t>https://educacionadistancia.juntadeandalucia.es/centros/granada/course/view.php?id=4644</w:t>
        </w:r>
      </w:hyperlink>
    </w:p>
    <w:p w:rsidR="00814475" w:rsidRDefault="00814475"/>
    <w:p w:rsidR="00814475" w:rsidRDefault="00814475">
      <w:r>
        <w:t>Contraseña: INVITADO</w:t>
      </w:r>
    </w:p>
    <w:sectPr w:rsidR="00814475" w:rsidSect="00C24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EB2"/>
    <w:rsid w:val="001A2EB2"/>
    <w:rsid w:val="00500344"/>
    <w:rsid w:val="007E212C"/>
    <w:rsid w:val="007E7295"/>
    <w:rsid w:val="00814475"/>
    <w:rsid w:val="00C2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cionadistancia.juntadeandalucia.es/centros/granada/course/view.php?id=46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Company>HP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2021-02-12T17:26:00Z</dcterms:created>
  <dcterms:modified xsi:type="dcterms:W3CDTF">2021-02-12T17:36:00Z</dcterms:modified>
</cp:coreProperties>
</file>