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0C" w:rsidRDefault="00E034D0" w:rsidP="00E034D0">
      <w:pPr>
        <w:jc w:val="center"/>
        <w:rPr>
          <w:b/>
          <w:sz w:val="28"/>
          <w:szCs w:val="28"/>
          <w:u w:val="single"/>
          <w:lang w:val="es-ES_tradnl"/>
        </w:rPr>
      </w:pPr>
      <w:r w:rsidRPr="00E034D0">
        <w:rPr>
          <w:b/>
          <w:sz w:val="28"/>
          <w:szCs w:val="28"/>
          <w:u w:val="single"/>
          <w:lang w:val="es-ES_tradnl"/>
        </w:rPr>
        <w:t>GRUPO DE TRABAJO RECICLAJE</w:t>
      </w:r>
    </w:p>
    <w:p w:rsidR="00E034D0" w:rsidRDefault="00E034D0" w:rsidP="00E034D0">
      <w:pPr>
        <w:jc w:val="center"/>
        <w:rPr>
          <w:b/>
          <w:sz w:val="28"/>
          <w:szCs w:val="28"/>
          <w:u w:val="single"/>
          <w:lang w:val="es-ES_tradnl"/>
        </w:rPr>
      </w:pPr>
    </w:p>
    <w:p w:rsidR="00E034D0" w:rsidRDefault="00E034D0" w:rsidP="00E034D0">
      <w:pPr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Situación de partida</w:t>
      </w:r>
    </w:p>
    <w:p w:rsidR="00E034D0" w:rsidRDefault="00E034D0" w:rsidP="00E034D0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Continuación de actuaciones de cursos anteriores sobre reciclaje en el Centro así como continuación de conversaciones con Chiclana Natural para la retirada de los residuos generados.</w:t>
      </w:r>
    </w:p>
    <w:p w:rsidR="00E034D0" w:rsidRDefault="00E034D0" w:rsidP="00E034D0">
      <w:pPr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Objetivos formativos</w:t>
      </w:r>
    </w:p>
    <w:p w:rsidR="00E034D0" w:rsidRDefault="00E034D0" w:rsidP="00E034D0">
      <w:pPr>
        <w:pStyle w:val="Prrafodelista"/>
        <w:numPr>
          <w:ilvl w:val="0"/>
          <w:numId w:val="1"/>
        </w:num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Adquirir competencias y recursos para una mejora del tratamiento de residuos en el Centro, en relación con el reciclaje.</w:t>
      </w:r>
    </w:p>
    <w:p w:rsidR="00E034D0" w:rsidRDefault="00E034D0" w:rsidP="00E034D0">
      <w:pPr>
        <w:pStyle w:val="Prrafodelista"/>
        <w:numPr>
          <w:ilvl w:val="0"/>
          <w:numId w:val="1"/>
        </w:num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Impulsar el reciclaje en el Centro como mejora de la vida diaria en el mismo y como formación de ciudadanos respetuosos con el medio ambiente y comprometidos en su conservación.</w:t>
      </w:r>
    </w:p>
    <w:p w:rsidR="00E034D0" w:rsidRDefault="00E034D0" w:rsidP="00E034D0">
      <w:pPr>
        <w:ind w:left="360"/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Repercusión</w:t>
      </w:r>
    </w:p>
    <w:p w:rsidR="00E034D0" w:rsidRDefault="00E034D0" w:rsidP="00E034D0">
      <w:pPr>
        <w:ind w:left="360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Mejora de la formación del profesorado y el alumnado en cuanto a su estatus de ciudadanos responsables y comprometidos con el medio ambiente y su conservación.</w:t>
      </w:r>
    </w:p>
    <w:p w:rsidR="00E034D0" w:rsidRDefault="00E034D0" w:rsidP="00E034D0">
      <w:pPr>
        <w:ind w:left="360"/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Estrategias de acción</w:t>
      </w:r>
    </w:p>
    <w:p w:rsidR="00E034D0" w:rsidRPr="00E034D0" w:rsidRDefault="00E034D0" w:rsidP="00E034D0">
      <w:pPr>
        <w:pStyle w:val="Prrafodelista"/>
        <w:numPr>
          <w:ilvl w:val="0"/>
          <w:numId w:val="1"/>
        </w:numPr>
        <w:rPr>
          <w:b/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Elaboración de </w:t>
      </w:r>
      <w:proofErr w:type="spellStart"/>
      <w:r>
        <w:rPr>
          <w:sz w:val="28"/>
          <w:szCs w:val="28"/>
          <w:lang w:val="es-ES_tradnl"/>
        </w:rPr>
        <w:t>cartelería</w:t>
      </w:r>
      <w:proofErr w:type="spellEnd"/>
      <w:r>
        <w:rPr>
          <w:sz w:val="28"/>
          <w:szCs w:val="28"/>
          <w:lang w:val="es-ES_tradnl"/>
        </w:rPr>
        <w:t>, en español e inglés, para las distintas áreas de reciclaje tanto de papel como de residuos plásticos dispuestas en los pasillos del Centro y su impresión en material duradero.</w:t>
      </w:r>
    </w:p>
    <w:p w:rsidR="00E034D0" w:rsidRPr="00D63238" w:rsidRDefault="00D63238" w:rsidP="00E034D0">
      <w:pPr>
        <w:pStyle w:val="Prrafodelista"/>
        <w:numPr>
          <w:ilvl w:val="0"/>
          <w:numId w:val="1"/>
        </w:numPr>
        <w:rPr>
          <w:b/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Elaboración de un área de reciclaje de otro tipo de residuos como tapones, pilas, aerosoles, a la entrada del Centro, así como la </w:t>
      </w:r>
      <w:proofErr w:type="spellStart"/>
      <w:r>
        <w:rPr>
          <w:sz w:val="28"/>
          <w:szCs w:val="28"/>
          <w:lang w:val="es-ES_tradnl"/>
        </w:rPr>
        <w:t>cartelería</w:t>
      </w:r>
      <w:proofErr w:type="spellEnd"/>
      <w:r>
        <w:rPr>
          <w:sz w:val="28"/>
          <w:szCs w:val="28"/>
          <w:lang w:val="es-ES_tradnl"/>
        </w:rPr>
        <w:t xml:space="preserve"> correspondiente en ambos idiomas.</w:t>
      </w:r>
    </w:p>
    <w:p w:rsidR="00D63238" w:rsidRPr="00D63238" w:rsidRDefault="00D63238" w:rsidP="00E034D0">
      <w:pPr>
        <w:pStyle w:val="Prrafodelista"/>
        <w:numPr>
          <w:ilvl w:val="0"/>
          <w:numId w:val="1"/>
        </w:numPr>
        <w:rPr>
          <w:b/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Instalación de contenedores en las clases para la separación de residuos tanto orgánicos como papel o plástico junto a la </w:t>
      </w:r>
      <w:proofErr w:type="spellStart"/>
      <w:r>
        <w:rPr>
          <w:sz w:val="28"/>
          <w:szCs w:val="28"/>
          <w:lang w:val="es-ES_tradnl"/>
        </w:rPr>
        <w:t>cartelería</w:t>
      </w:r>
      <w:proofErr w:type="spellEnd"/>
      <w:r>
        <w:rPr>
          <w:sz w:val="28"/>
          <w:szCs w:val="28"/>
          <w:lang w:val="es-ES_tradnl"/>
        </w:rPr>
        <w:t xml:space="preserve"> correspondiente.</w:t>
      </w:r>
    </w:p>
    <w:p w:rsidR="00D63238" w:rsidRPr="00D63238" w:rsidRDefault="00D63238" w:rsidP="00E034D0">
      <w:pPr>
        <w:pStyle w:val="Prrafodelista"/>
        <w:numPr>
          <w:ilvl w:val="0"/>
          <w:numId w:val="1"/>
        </w:numPr>
        <w:rPr>
          <w:b/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Organización de la recolecta de los residuos y su traslado a los contenedores exteriores, con acompañamiento de profesorado, mientras no se encargue el Ayuntamiento de tal labor.</w:t>
      </w:r>
    </w:p>
    <w:p w:rsidR="00D63238" w:rsidRDefault="00D63238" w:rsidP="00D63238">
      <w:pPr>
        <w:ind w:left="360"/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lastRenderedPageBreak/>
        <w:t>Indicadores de evaluación de las estrategias</w:t>
      </w:r>
    </w:p>
    <w:p w:rsidR="00D63238" w:rsidRDefault="00D63238" w:rsidP="00D63238">
      <w:pPr>
        <w:pStyle w:val="Prrafodelista"/>
        <w:numPr>
          <w:ilvl w:val="0"/>
          <w:numId w:val="1"/>
        </w:num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La </w:t>
      </w:r>
      <w:proofErr w:type="spellStart"/>
      <w:r>
        <w:rPr>
          <w:sz w:val="28"/>
          <w:szCs w:val="28"/>
          <w:lang w:val="es-ES_tradnl"/>
        </w:rPr>
        <w:t>cartelería</w:t>
      </w:r>
      <w:proofErr w:type="spellEnd"/>
      <w:r>
        <w:rPr>
          <w:sz w:val="28"/>
          <w:szCs w:val="28"/>
          <w:lang w:val="es-ES_tradnl"/>
        </w:rPr>
        <w:t xml:space="preserve"> cumple criterios básicos de diseño y ofrece información objetiva y clara.</w:t>
      </w:r>
    </w:p>
    <w:p w:rsidR="00D63238" w:rsidRDefault="00D63238" w:rsidP="00D63238">
      <w:pPr>
        <w:pStyle w:val="Prrafodelista"/>
        <w:numPr>
          <w:ilvl w:val="0"/>
          <w:numId w:val="1"/>
        </w:num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El área de reciclaje satisface las necesidades y particularidades del Centro, a la vez que se emplea adecuadamente.</w:t>
      </w:r>
    </w:p>
    <w:p w:rsidR="00D63238" w:rsidRDefault="00D63238" w:rsidP="00D63238">
      <w:pPr>
        <w:pStyle w:val="Prrafodelista"/>
        <w:numPr>
          <w:ilvl w:val="0"/>
          <w:numId w:val="1"/>
        </w:num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El empleo de los contenedores en el aula es adecuado y responsable por parte del alumnado y el profesorado.</w:t>
      </w:r>
    </w:p>
    <w:p w:rsidR="00D63238" w:rsidRDefault="00D63238" w:rsidP="00D63238">
      <w:pPr>
        <w:pStyle w:val="Prrafodelista"/>
        <w:numPr>
          <w:ilvl w:val="0"/>
          <w:numId w:val="1"/>
        </w:num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Seguimiento de las labores de recolecta y mantenimiento de los residuos reciclables.</w:t>
      </w:r>
    </w:p>
    <w:p w:rsidR="00D63238" w:rsidRDefault="00D63238" w:rsidP="00D63238">
      <w:pPr>
        <w:ind w:left="360"/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Plan de difusión de las tareas, recursos y materiales creados</w:t>
      </w:r>
    </w:p>
    <w:p w:rsidR="00D63238" w:rsidRDefault="00D63238" w:rsidP="00D63238">
      <w:pPr>
        <w:ind w:left="360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Se difundirán os materiales y evidencias del trabajo realizado a través de la plataforma COLABORA (en privado, para los participantes) y en la página web (difusión pública).</w:t>
      </w:r>
    </w:p>
    <w:p w:rsidR="00D63238" w:rsidRDefault="00D63238" w:rsidP="00D63238">
      <w:pPr>
        <w:ind w:left="360"/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Calendario de actuaciones</w:t>
      </w:r>
    </w:p>
    <w:p w:rsidR="00D63238" w:rsidRDefault="00D63238" w:rsidP="00D63238">
      <w:pPr>
        <w:ind w:left="360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1ª EVALAUCIÓN: Instalación de contenedores en las clases, elaboración de la </w:t>
      </w:r>
      <w:proofErr w:type="spellStart"/>
      <w:r>
        <w:rPr>
          <w:sz w:val="28"/>
          <w:szCs w:val="28"/>
          <w:lang w:val="es-ES_tradnl"/>
        </w:rPr>
        <w:t>cartelería</w:t>
      </w:r>
      <w:proofErr w:type="spellEnd"/>
      <w:r>
        <w:rPr>
          <w:sz w:val="28"/>
          <w:szCs w:val="28"/>
          <w:lang w:val="es-ES_tradnl"/>
        </w:rPr>
        <w:t xml:space="preserve"> correspondiente y organización de la recolecta de residuos y traslado a contenedores exteriores.</w:t>
      </w:r>
    </w:p>
    <w:p w:rsidR="00D63238" w:rsidRDefault="00D63238" w:rsidP="00D63238">
      <w:pPr>
        <w:ind w:left="360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2ª EVALAUCIÓN: Elaboración de </w:t>
      </w:r>
      <w:proofErr w:type="spellStart"/>
      <w:r>
        <w:rPr>
          <w:sz w:val="28"/>
          <w:szCs w:val="28"/>
          <w:lang w:val="es-ES_tradnl"/>
        </w:rPr>
        <w:t>cartelería</w:t>
      </w:r>
      <w:proofErr w:type="spellEnd"/>
      <w:r>
        <w:rPr>
          <w:sz w:val="28"/>
          <w:szCs w:val="28"/>
          <w:lang w:val="es-ES_tradnl"/>
        </w:rPr>
        <w:t>, en español e inglés, para las áreas de reciclaje de los pasillos e impresión de la misma en material duradero.</w:t>
      </w:r>
    </w:p>
    <w:p w:rsidR="00D63238" w:rsidRDefault="00D63238" w:rsidP="00D63238">
      <w:pPr>
        <w:ind w:left="360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3ª EVALUACIÓN: Elaboración de área de reciclaje de otro tipo de residuos a la entrada del Centro, así como </w:t>
      </w:r>
      <w:proofErr w:type="spellStart"/>
      <w:r>
        <w:rPr>
          <w:sz w:val="28"/>
          <w:szCs w:val="28"/>
          <w:lang w:val="es-ES_tradnl"/>
        </w:rPr>
        <w:t>cartelería</w:t>
      </w:r>
      <w:proofErr w:type="spellEnd"/>
      <w:r>
        <w:rPr>
          <w:sz w:val="28"/>
          <w:szCs w:val="28"/>
          <w:lang w:val="es-ES_tradnl"/>
        </w:rPr>
        <w:t xml:space="preserve"> correspondiente.</w:t>
      </w:r>
    </w:p>
    <w:p w:rsidR="00D63238" w:rsidRPr="00D63238" w:rsidRDefault="00D63238" w:rsidP="00D63238">
      <w:pPr>
        <w:ind w:left="360"/>
        <w:rPr>
          <w:sz w:val="28"/>
          <w:szCs w:val="28"/>
          <w:lang w:val="es-ES_tradnl"/>
        </w:rPr>
      </w:pPr>
    </w:p>
    <w:p w:rsidR="00D63238" w:rsidRPr="00D63238" w:rsidRDefault="00D63238" w:rsidP="00D63238">
      <w:pPr>
        <w:ind w:left="360"/>
        <w:rPr>
          <w:b/>
          <w:sz w:val="28"/>
          <w:szCs w:val="28"/>
          <w:lang w:val="es-ES_tradnl"/>
        </w:rPr>
      </w:pPr>
    </w:p>
    <w:p w:rsidR="00E034D0" w:rsidRPr="00E034D0" w:rsidRDefault="00E034D0" w:rsidP="00E034D0">
      <w:pPr>
        <w:ind w:left="360"/>
        <w:rPr>
          <w:sz w:val="28"/>
          <w:szCs w:val="28"/>
          <w:lang w:val="es-ES_tradnl"/>
        </w:rPr>
      </w:pPr>
    </w:p>
    <w:p w:rsidR="00E034D0" w:rsidRPr="00E034D0" w:rsidRDefault="00E034D0" w:rsidP="00E034D0">
      <w:pPr>
        <w:ind w:left="360"/>
        <w:rPr>
          <w:sz w:val="28"/>
          <w:szCs w:val="28"/>
          <w:lang w:val="es-ES_tradnl"/>
        </w:rPr>
      </w:pPr>
    </w:p>
    <w:sectPr w:rsidR="00E034D0" w:rsidRPr="00E034D0" w:rsidSect="005259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E3F7A"/>
    <w:multiLevelType w:val="hybridMultilevel"/>
    <w:tmpl w:val="0700ED42"/>
    <w:lvl w:ilvl="0" w:tplc="230CCB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34D0"/>
    <w:rsid w:val="0052590C"/>
    <w:rsid w:val="00D63238"/>
    <w:rsid w:val="00E03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9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34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2020-12-14T08:23:00Z</dcterms:created>
  <dcterms:modified xsi:type="dcterms:W3CDTF">2020-12-14T08:46:00Z</dcterms:modified>
</cp:coreProperties>
</file>