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4FF05" w14:textId="0896B48E" w:rsidR="000F30DC" w:rsidRDefault="002246B0">
      <w:pPr>
        <w:rPr>
          <w:sz w:val="32"/>
          <w:szCs w:val="32"/>
        </w:rPr>
      </w:pPr>
      <w:r>
        <w:rPr>
          <w:sz w:val="32"/>
          <w:szCs w:val="32"/>
        </w:rPr>
        <w:t>Una vez terminado el trabajo sobre Eva, la primera mujer de la que se habla en la Biblia, comenzaremos con Sara, la segunda mujer elegida.</w:t>
      </w:r>
    </w:p>
    <w:p w14:paraId="18996D3A" w14:textId="6019E391" w:rsidR="002246B0" w:rsidRPr="002246B0" w:rsidRDefault="002246B0">
      <w:pPr>
        <w:rPr>
          <w:sz w:val="32"/>
          <w:szCs w:val="32"/>
        </w:rPr>
      </w:pPr>
      <w:r>
        <w:rPr>
          <w:sz w:val="32"/>
          <w:szCs w:val="32"/>
        </w:rPr>
        <w:t>Sara es la única mujer en la Biblia a la que Dios habla directamente. Abrahán , su esposo, admiraba su don de profecía y su inteligencia escuchando todos sus consejos.</w:t>
      </w:r>
    </w:p>
    <w:sectPr w:rsidR="002246B0" w:rsidRPr="00224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B0"/>
    <w:rsid w:val="000F30DC"/>
    <w:rsid w:val="0022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18BC"/>
  <w15:chartTrackingRefBased/>
  <w15:docId w15:val="{C03D6C18-B04F-47D7-B372-9ED5B08C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2021-04-08T19:07:00Z</dcterms:created>
  <dcterms:modified xsi:type="dcterms:W3CDTF">2021-04-08T19:12:00Z</dcterms:modified>
</cp:coreProperties>
</file>