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21" w:rsidRDefault="00C93D2D" w:rsidP="00F45384">
      <w:pPr>
        <w:jc w:val="center"/>
        <w:rPr>
          <w:rFonts w:ascii="Bodoni MT Condensed" w:hAnsi="Bodoni MT Condensed"/>
          <w:b/>
          <w:color w:val="FF0000"/>
          <w:sz w:val="96"/>
        </w:rPr>
      </w:pPr>
      <w:r>
        <w:rPr>
          <w:rFonts w:ascii="Bodoni MT Condensed" w:hAnsi="Bodoni MT Condensed"/>
          <w:b/>
          <w:color w:val="FF0000"/>
          <w:sz w:val="96"/>
        </w:rPr>
        <w:t>LA CURA D</w:t>
      </w:r>
      <w:r w:rsidR="00F45384" w:rsidRPr="00F45384">
        <w:rPr>
          <w:rFonts w:ascii="Bodoni MT Condensed" w:hAnsi="Bodoni MT Condensed"/>
          <w:b/>
          <w:color w:val="FF0000"/>
          <w:sz w:val="96"/>
        </w:rPr>
        <w:t>EL CÁNCER</w:t>
      </w:r>
    </w:p>
    <w:p w:rsidR="00C93D2D" w:rsidRPr="00C93D2D" w:rsidRDefault="00C93D2D" w:rsidP="00C93D2D">
      <w:pPr>
        <w:rPr>
          <w:rFonts w:ascii="Book Antiqua" w:hAnsi="Book Antiqua"/>
          <w:b/>
          <w:color w:val="000000" w:themeColor="text1"/>
          <w:sz w:val="40"/>
          <w:szCs w:val="40"/>
        </w:rPr>
      </w:pPr>
      <w:proofErr w:type="gramStart"/>
      <w:r>
        <w:rPr>
          <w:rFonts w:ascii="Book Antiqua" w:hAnsi="Book Antiqua"/>
          <w:b/>
          <w:color w:val="000000" w:themeColor="text1"/>
          <w:sz w:val="40"/>
          <w:szCs w:val="40"/>
        </w:rPr>
        <w:t>1.</w:t>
      </w:r>
      <w:r w:rsidRPr="00C93D2D">
        <w:rPr>
          <w:rFonts w:ascii="Book Antiqua" w:hAnsi="Book Antiqua"/>
          <w:b/>
          <w:color w:val="000000" w:themeColor="text1"/>
          <w:sz w:val="40"/>
          <w:szCs w:val="40"/>
        </w:rPr>
        <w:t>¿</w:t>
      </w:r>
      <w:proofErr w:type="gramEnd"/>
      <w:r w:rsidRPr="00C93D2D">
        <w:rPr>
          <w:rFonts w:ascii="Book Antiqua" w:hAnsi="Book Antiqua"/>
          <w:b/>
          <w:color w:val="000000" w:themeColor="text1"/>
          <w:sz w:val="40"/>
          <w:szCs w:val="40"/>
        </w:rPr>
        <w:t>QUÉ ES CÁNCER?</w:t>
      </w:r>
    </w:p>
    <w:p w:rsidR="004F0221" w:rsidRDefault="00C93D2D" w:rsidP="00C93D2D">
      <w:pPr>
        <w:rPr>
          <w:rFonts w:ascii="Book Antiqua" w:hAnsi="Book Antiqua" w:cs="Arial"/>
          <w:color w:val="000000" w:themeColor="text1"/>
          <w:sz w:val="32"/>
          <w:szCs w:val="36"/>
        </w:rPr>
      </w:pPr>
      <w:r w:rsidRPr="009B462D">
        <w:rPr>
          <w:rFonts w:ascii="Book Antiqua" w:hAnsi="Book Antiqua" w:cs="Arial"/>
          <w:color w:val="1E1E23"/>
          <w:sz w:val="32"/>
          <w:szCs w:val="36"/>
        </w:rPr>
        <w:t>El cáncer puede desarrollarse en cualquier parte del cuerpo. Se origina cuando las células crecen sin control y sobrepasan en número a las células normales. Esto hace que al cuerpo le resulte difícil funcionar de la manera que debería hacerlo.</w:t>
      </w:r>
      <w:r w:rsidR="009B462D" w:rsidRPr="009B462D">
        <w:rPr>
          <w:rFonts w:ascii="Book Antiqua" w:hAnsi="Book Antiqua" w:cs="Arial"/>
          <w:color w:val="1E1E23"/>
          <w:sz w:val="32"/>
          <w:szCs w:val="36"/>
        </w:rPr>
        <w:t xml:space="preserve"> E</w:t>
      </w:r>
      <w:r w:rsidR="009B462D">
        <w:rPr>
          <w:rFonts w:ascii="Book Antiqua" w:hAnsi="Book Antiqua" w:cs="Arial"/>
          <w:color w:val="1E1E23"/>
          <w:sz w:val="32"/>
          <w:szCs w:val="36"/>
        </w:rPr>
        <w:t>xisten muchos tipos de cáncer, p</w:t>
      </w:r>
      <w:r w:rsidR="009B462D" w:rsidRPr="009B462D">
        <w:rPr>
          <w:rFonts w:ascii="Book Antiqua" w:hAnsi="Book Antiqua" w:cs="Arial"/>
          <w:color w:val="1E1E23"/>
          <w:sz w:val="32"/>
          <w:szCs w:val="36"/>
        </w:rPr>
        <w:t>ues no es una sola enfermedad. El cáncer puede originarse en los pulmones, en el seno, en el colon o hasta en la sangre. Los diferentes tipos de cáncer t</w:t>
      </w:r>
      <w:r w:rsidR="004F0221">
        <w:rPr>
          <w:rFonts w:ascii="Book Antiqua" w:hAnsi="Book Antiqua" w:cs="Arial"/>
          <w:color w:val="1E1E23"/>
          <w:sz w:val="32"/>
          <w:szCs w:val="36"/>
        </w:rPr>
        <w:t xml:space="preserve">ienen algunas similitudes, pero </w:t>
      </w:r>
      <w:r w:rsidR="004F0221" w:rsidRPr="009B462D">
        <w:rPr>
          <w:rFonts w:ascii="Book Antiqua" w:hAnsi="Book Antiqua" w:cs="Arial"/>
          <w:color w:val="1E1E23"/>
          <w:sz w:val="32"/>
          <w:szCs w:val="36"/>
        </w:rPr>
        <w:t>son diferentes en la ma</w:t>
      </w:r>
      <w:r w:rsidR="004F0221">
        <w:rPr>
          <w:rFonts w:ascii="Book Antiqua" w:hAnsi="Book Antiqua" w:cs="Arial"/>
          <w:color w:val="1E1E23"/>
          <w:sz w:val="32"/>
          <w:szCs w:val="36"/>
        </w:rPr>
        <w:t>nera en que crecen y se propagan.</w:t>
      </w:r>
      <w:r w:rsidR="004F0221">
        <w:rPr>
          <w:rFonts w:ascii="Book Antiqua" w:hAnsi="Book Antiqua" w:cs="Segoe UI"/>
          <w:color w:val="000000" w:themeColor="text1"/>
          <w:sz w:val="32"/>
          <w:shd w:val="clear" w:color="auto" w:fill="FFFFFF"/>
        </w:rPr>
        <w:t xml:space="preserve"> </w:t>
      </w:r>
      <w:r w:rsidR="004F0221" w:rsidRPr="004F0221">
        <w:rPr>
          <w:rFonts w:ascii="Book Antiqua" w:hAnsi="Book Antiqua" w:cs="Segoe UI"/>
          <w:color w:val="202122"/>
          <w:sz w:val="32"/>
          <w:szCs w:val="32"/>
          <w:shd w:val="clear" w:color="auto" w:fill="FFFFFF"/>
        </w:rPr>
        <w:t xml:space="preserve">El cáncer es el resultado de dos procesos sucesivos, la proliferación de un grupo de células, denominado tumor o </w:t>
      </w:r>
      <w:r w:rsidR="004F0221" w:rsidRPr="004F0221">
        <w:rPr>
          <w:rFonts w:ascii="Book Antiqua" w:hAnsi="Book Antiqua" w:cs="Segoe UI"/>
          <w:color w:val="000000" w:themeColor="text1"/>
          <w:sz w:val="32"/>
          <w:szCs w:val="32"/>
          <w:shd w:val="clear" w:color="auto" w:fill="FFFFFF"/>
        </w:rPr>
        <w:t>neoplasia, y la capacidad invasiva que les permite colonizar y proliferar en otros tejidos u órganos, proceso conocido como </w:t>
      </w:r>
      <w:hyperlink r:id="rId5" w:tooltip="Metástasis" w:history="1">
        <w:r w:rsidR="004F0221" w:rsidRPr="004F0221">
          <w:rPr>
            <w:rStyle w:val="Hipervnculo"/>
            <w:rFonts w:ascii="Book Antiqua" w:hAnsi="Book Antiqua" w:cs="Segoe U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metástasis</w:t>
        </w:r>
      </w:hyperlink>
      <w:r w:rsidR="004F0221" w:rsidRPr="004F0221">
        <w:rPr>
          <w:rFonts w:ascii="Book Antiqua" w:hAnsi="Book Antiqua" w:cs="Segoe UI"/>
          <w:color w:val="000000" w:themeColor="text1"/>
          <w:sz w:val="32"/>
          <w:szCs w:val="32"/>
          <w:shd w:val="clear" w:color="auto" w:fill="FFFFFF"/>
        </w:rPr>
        <w:t>.</w:t>
      </w:r>
      <w:r w:rsidR="004F0221" w:rsidRPr="004F0221">
        <w:rPr>
          <w:rFonts w:ascii="Book Antiqua" w:hAnsi="Book Antiqua" w:cs="Arial"/>
          <w:color w:val="000000" w:themeColor="text1"/>
          <w:sz w:val="32"/>
          <w:szCs w:val="36"/>
        </w:rPr>
        <w:t xml:space="preserve"> </w:t>
      </w:r>
    </w:p>
    <w:p w:rsidR="002D7060" w:rsidRPr="004F0221" w:rsidRDefault="002D7060" w:rsidP="00C93D2D">
      <w:pPr>
        <w:rPr>
          <w:rFonts w:ascii="Book Antiqua" w:hAnsi="Book Antiqua" w:cs="Arial"/>
          <w:color w:val="1E1E23"/>
          <w:sz w:val="32"/>
          <w:szCs w:val="36"/>
        </w:rPr>
      </w:pPr>
      <w:r>
        <w:rPr>
          <w:rFonts w:ascii="Book Antiqua" w:hAnsi="Book Antiqua" w:cs="Arial"/>
          <w:noProof/>
          <w:color w:val="1E1E23"/>
          <w:sz w:val="32"/>
          <w:szCs w:val="36"/>
          <w:lang w:eastAsia="es-ES"/>
        </w:rPr>
        <w:drawing>
          <wp:inline distT="0" distB="0" distL="0" distR="0">
            <wp:extent cx="5852159" cy="3657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cer-de-higa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294" cy="366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60" w:rsidRPr="00F2352B" w:rsidRDefault="002D7060" w:rsidP="00C93D2D">
      <w:pPr>
        <w:rPr>
          <w:rFonts w:ascii="Book Antiqua" w:hAnsi="Book Antiqua"/>
          <w:b/>
          <w:sz w:val="40"/>
        </w:rPr>
      </w:pPr>
      <w:bookmarkStart w:id="0" w:name="_GoBack"/>
      <w:bookmarkEnd w:id="0"/>
    </w:p>
    <w:p w:rsidR="00F45384" w:rsidRPr="00F2352B" w:rsidRDefault="002D7060" w:rsidP="00C93D2D">
      <w:pPr>
        <w:rPr>
          <w:rFonts w:ascii="Book Antiqua" w:hAnsi="Book Antiqua"/>
          <w:b/>
          <w:sz w:val="40"/>
        </w:rPr>
      </w:pPr>
      <w:proofErr w:type="gramStart"/>
      <w:r w:rsidRPr="00F2352B">
        <w:rPr>
          <w:rFonts w:ascii="Book Antiqua" w:hAnsi="Book Antiqua"/>
          <w:b/>
          <w:sz w:val="40"/>
        </w:rPr>
        <w:t>2.¿</w:t>
      </w:r>
      <w:proofErr w:type="gramEnd"/>
      <w:r w:rsidRPr="00F2352B">
        <w:rPr>
          <w:rFonts w:ascii="Book Antiqua" w:hAnsi="Book Antiqua"/>
          <w:b/>
          <w:sz w:val="40"/>
        </w:rPr>
        <w:t>Cómo se cura el cáncer?</w:t>
      </w:r>
    </w:p>
    <w:p w:rsidR="00B40EBF" w:rsidRPr="00F2352B" w:rsidRDefault="004577F6" w:rsidP="00B40EBF">
      <w:pPr>
        <w:pStyle w:val="NormalWeb"/>
        <w:spacing w:after="270" w:afterAutospacing="0"/>
        <w:rPr>
          <w:rStyle w:val="Textoennegrita"/>
          <w:rFonts w:ascii="Book Antiqua" w:hAnsi="Book Antiqua" w:cs="Arial"/>
          <w:b w:val="0"/>
          <w:sz w:val="32"/>
          <w:szCs w:val="32"/>
          <w:shd w:val="clear" w:color="auto" w:fill="FFFFFF"/>
        </w:rPr>
      </w:pPr>
      <w:r w:rsidRPr="00F2352B">
        <w:rPr>
          <w:rStyle w:val="Textoennegrita"/>
          <w:rFonts w:ascii="Book Antiqua" w:hAnsi="Book Antiqua" w:cs="Arial"/>
          <w:b w:val="0"/>
          <w:sz w:val="32"/>
          <w:szCs w:val="32"/>
          <w:shd w:val="clear" w:color="auto" w:fill="FFFFFF"/>
        </w:rPr>
        <w:t>La inmunoterapia es ya una realidad para </w:t>
      </w:r>
      <w:r w:rsidR="00B40EBF" w:rsidRPr="00F2352B">
        <w:rPr>
          <w:rStyle w:val="Textoennegrita"/>
          <w:rFonts w:ascii="Book Antiqua" w:hAnsi="Book Antiqua" w:cs="Arial"/>
          <w:b w:val="0"/>
          <w:sz w:val="32"/>
          <w:szCs w:val="32"/>
          <w:shd w:val="clear" w:color="auto" w:fill="FFFFFF"/>
        </w:rPr>
        <w:t xml:space="preserve">la cura de los tumores. </w:t>
      </w:r>
    </w:p>
    <w:p w:rsidR="00B40EBF" w:rsidRPr="00F2352B" w:rsidRDefault="00B40EBF" w:rsidP="00B40EBF">
      <w:pPr>
        <w:pStyle w:val="NormalWeb"/>
        <w:spacing w:after="270" w:afterAutospacing="0"/>
        <w:rPr>
          <w:rFonts w:ascii="Book Antiqua" w:hAnsi="Book Antiqua" w:cs="Arial"/>
          <w:sz w:val="32"/>
          <w:szCs w:val="32"/>
        </w:rPr>
      </w:pPr>
      <w:r w:rsidRPr="00F2352B">
        <w:rPr>
          <w:rFonts w:ascii="Book Antiqua" w:hAnsi="Book Antiqua" w:cs="Arial"/>
          <w:sz w:val="32"/>
          <w:szCs w:val="32"/>
        </w:rPr>
        <w:t>L</w:t>
      </w:r>
      <w:r w:rsidRPr="00F2352B">
        <w:rPr>
          <w:rFonts w:ascii="Book Antiqua" w:hAnsi="Book Antiqua" w:cs="Arial"/>
          <w:sz w:val="32"/>
          <w:szCs w:val="32"/>
        </w:rPr>
        <w:t>a ma</w:t>
      </w:r>
      <w:r w:rsidRPr="00F2352B">
        <w:rPr>
          <w:rFonts w:ascii="Book Antiqua" w:hAnsi="Book Antiqua" w:cs="Arial"/>
          <w:sz w:val="32"/>
          <w:szCs w:val="32"/>
        </w:rPr>
        <w:t>yoría de los pacientes se pueden</w:t>
      </w:r>
      <w:r w:rsidRPr="00F2352B">
        <w:rPr>
          <w:rFonts w:ascii="Book Antiqua" w:hAnsi="Book Antiqua" w:cs="Arial"/>
          <w:sz w:val="32"/>
          <w:szCs w:val="32"/>
        </w:rPr>
        <w:t xml:space="preserve"> beneficiar de ella, ya sea sola o combinada con otras terapias. Adem</w:t>
      </w:r>
      <w:r w:rsidRPr="00F2352B">
        <w:rPr>
          <w:rFonts w:ascii="Book Antiqua" w:hAnsi="Book Antiqua" w:cs="Arial"/>
          <w:sz w:val="32"/>
          <w:szCs w:val="32"/>
        </w:rPr>
        <w:t>ás, dentro de la disciplina las terapias celulares son má</w:t>
      </w:r>
      <w:r w:rsidRPr="00F2352B">
        <w:rPr>
          <w:rFonts w:ascii="Book Antiqua" w:hAnsi="Book Antiqua" w:cs="Arial"/>
          <w:sz w:val="32"/>
          <w:szCs w:val="32"/>
        </w:rPr>
        <w:t xml:space="preserve">s efectivas </w:t>
      </w:r>
      <w:r w:rsidRPr="00F2352B">
        <w:rPr>
          <w:rFonts w:ascii="Book Antiqua" w:hAnsi="Book Antiqua" w:cs="Arial"/>
          <w:sz w:val="32"/>
          <w:szCs w:val="32"/>
        </w:rPr>
        <w:t>y la bioingeniería proporciona</w:t>
      </w:r>
      <w:r w:rsidRPr="00F2352B">
        <w:rPr>
          <w:rFonts w:ascii="Book Antiqua" w:hAnsi="Book Antiqua" w:cs="Arial"/>
          <w:sz w:val="32"/>
          <w:szCs w:val="32"/>
        </w:rPr>
        <w:t xml:space="preserve"> una ayuda al sistema inmunitario de los enfermos.</w:t>
      </w:r>
    </w:p>
    <w:p w:rsidR="00B40EBF" w:rsidRPr="00F2352B" w:rsidRDefault="00186C55" w:rsidP="00B40EBF">
      <w:pPr>
        <w:pStyle w:val="NormalWeb"/>
        <w:spacing w:after="270" w:afterAutospacing="0"/>
        <w:rPr>
          <w:rFonts w:ascii="Book Antiqua" w:hAnsi="Book Antiqua" w:cs="Arial"/>
          <w:sz w:val="32"/>
          <w:szCs w:val="32"/>
        </w:rPr>
      </w:pPr>
      <w:r w:rsidRPr="00F2352B">
        <w:rPr>
          <w:rFonts w:ascii="Book Antiqua" w:hAnsi="Book Antiqua" w:cs="Arial"/>
          <w:sz w:val="32"/>
          <w:szCs w:val="32"/>
        </w:rPr>
        <w:t>L</w:t>
      </w:r>
      <w:r w:rsidR="00B40EBF" w:rsidRPr="00F2352B">
        <w:rPr>
          <w:rFonts w:ascii="Book Antiqua" w:hAnsi="Book Antiqua" w:cs="Arial"/>
          <w:sz w:val="32"/>
          <w:szCs w:val="32"/>
        </w:rPr>
        <w:t>os modelos matemáticos y la in</w:t>
      </w:r>
      <w:r w:rsidRPr="00F2352B">
        <w:rPr>
          <w:rFonts w:ascii="Book Antiqua" w:hAnsi="Book Antiqua" w:cs="Arial"/>
          <w:sz w:val="32"/>
          <w:szCs w:val="32"/>
        </w:rPr>
        <w:t>teligencia artificial permiten</w:t>
      </w:r>
      <w:r w:rsidR="00B40EBF" w:rsidRPr="00F2352B">
        <w:rPr>
          <w:rFonts w:ascii="Book Antiqua" w:hAnsi="Book Antiqua" w:cs="Arial"/>
          <w:sz w:val="32"/>
          <w:szCs w:val="32"/>
        </w:rPr>
        <w:t xml:space="preserve"> comprender la enfermedad de cada persona en profundidad, seleccionar el tratamiento más eficaz e incluso lograr su prevención en las personas que sean más susceptibles a desarrollarla.</w:t>
      </w:r>
    </w:p>
    <w:p w:rsidR="00B40EBF" w:rsidRPr="00F2352B" w:rsidRDefault="00186C55" w:rsidP="00B40EBF">
      <w:pPr>
        <w:pStyle w:val="NormalWeb"/>
        <w:spacing w:after="270" w:afterAutospacing="0"/>
        <w:rPr>
          <w:rFonts w:ascii="Book Antiqua" w:hAnsi="Book Antiqua" w:cs="Arial"/>
          <w:sz w:val="32"/>
          <w:szCs w:val="32"/>
        </w:rPr>
      </w:pPr>
      <w:r w:rsidRPr="00F2352B">
        <w:rPr>
          <w:rFonts w:ascii="Book Antiqua" w:hAnsi="Book Antiqua" w:cs="Arial"/>
          <w:sz w:val="32"/>
          <w:szCs w:val="32"/>
        </w:rPr>
        <w:t>L</w:t>
      </w:r>
      <w:r w:rsidR="00B40EBF" w:rsidRPr="00F2352B">
        <w:rPr>
          <w:rFonts w:ascii="Book Antiqua" w:hAnsi="Book Antiqua" w:cs="Arial"/>
          <w:sz w:val="32"/>
          <w:szCs w:val="32"/>
        </w:rPr>
        <w:t>a medicina de precisión y las terapias personalizadas, específicas y dirigidas a cada pacient</w:t>
      </w:r>
      <w:r w:rsidRPr="00F2352B">
        <w:rPr>
          <w:rFonts w:ascii="Book Antiqua" w:hAnsi="Book Antiqua" w:cs="Arial"/>
          <w:sz w:val="32"/>
          <w:szCs w:val="32"/>
        </w:rPr>
        <w:t>e han logra</w:t>
      </w:r>
      <w:r w:rsidR="00B40EBF" w:rsidRPr="00F2352B">
        <w:rPr>
          <w:rFonts w:ascii="Book Antiqua" w:hAnsi="Book Antiqua" w:cs="Arial"/>
          <w:sz w:val="32"/>
          <w:szCs w:val="32"/>
        </w:rPr>
        <w:t>do avanzar en el conocimiento de las causas de los cánceres y también en la realización de más diagnósticos precoces y poco invasivos.</w:t>
      </w:r>
    </w:p>
    <w:p w:rsidR="00B40EBF" w:rsidRPr="00F2352B" w:rsidRDefault="00186C55" w:rsidP="00B40EBF">
      <w:pPr>
        <w:pStyle w:val="NormalWeb"/>
        <w:spacing w:after="270" w:afterAutospacing="0"/>
        <w:rPr>
          <w:rFonts w:ascii="Book Antiqua" w:hAnsi="Book Antiqua" w:cs="Arial"/>
          <w:sz w:val="32"/>
          <w:szCs w:val="32"/>
        </w:rPr>
      </w:pPr>
      <w:r w:rsidRPr="00F2352B">
        <w:rPr>
          <w:rFonts w:ascii="Book Antiqua" w:hAnsi="Book Antiqua" w:cs="Arial"/>
          <w:sz w:val="32"/>
          <w:szCs w:val="32"/>
        </w:rPr>
        <w:t>E</w:t>
      </w:r>
      <w:r w:rsidR="00B40EBF" w:rsidRPr="00F2352B">
        <w:rPr>
          <w:rFonts w:ascii="Book Antiqua" w:hAnsi="Book Antiqua" w:cs="Arial"/>
          <w:sz w:val="32"/>
          <w:szCs w:val="32"/>
        </w:rPr>
        <w:t>n cuanto a la prevención y las causas de la m</w:t>
      </w:r>
      <w:r w:rsidRPr="00F2352B">
        <w:rPr>
          <w:rFonts w:ascii="Book Antiqua" w:hAnsi="Book Antiqua" w:cs="Arial"/>
          <w:sz w:val="32"/>
          <w:szCs w:val="32"/>
        </w:rPr>
        <w:t>etástasis, puede</w:t>
      </w:r>
      <w:r w:rsidR="00B40EBF" w:rsidRPr="00F2352B">
        <w:rPr>
          <w:rFonts w:ascii="Book Antiqua" w:hAnsi="Book Antiqua" w:cs="Arial"/>
          <w:sz w:val="32"/>
          <w:szCs w:val="32"/>
        </w:rPr>
        <w:t>n diseñar estrategias efectivas para prevenirla y tratarla.</w:t>
      </w:r>
    </w:p>
    <w:p w:rsidR="00B40EBF" w:rsidRPr="00F2352B" w:rsidRDefault="00186C55" w:rsidP="00B40EBF">
      <w:pPr>
        <w:pStyle w:val="NormalWeb"/>
        <w:spacing w:after="270" w:afterAutospacing="0"/>
        <w:rPr>
          <w:rFonts w:ascii="Book Antiqua" w:hAnsi="Book Antiqua" w:cs="Arial"/>
          <w:sz w:val="32"/>
          <w:szCs w:val="32"/>
        </w:rPr>
      </w:pPr>
      <w:r w:rsidRPr="00F2352B">
        <w:rPr>
          <w:rFonts w:ascii="Book Antiqua" w:hAnsi="Book Antiqua" w:cs="Arial"/>
          <w:sz w:val="32"/>
          <w:szCs w:val="32"/>
        </w:rPr>
        <w:t>Por último,</w:t>
      </w:r>
      <w:r w:rsidR="00B40EBF" w:rsidRPr="00F2352B">
        <w:rPr>
          <w:rFonts w:ascii="Book Antiqua" w:hAnsi="Book Antiqua" w:cs="Arial"/>
          <w:sz w:val="32"/>
          <w:szCs w:val="32"/>
        </w:rPr>
        <w:t xml:space="preserve"> la nanotecnologí</w:t>
      </w:r>
      <w:r w:rsidRPr="00F2352B">
        <w:rPr>
          <w:rFonts w:ascii="Book Antiqua" w:hAnsi="Book Antiqua" w:cs="Arial"/>
          <w:sz w:val="32"/>
          <w:szCs w:val="32"/>
        </w:rPr>
        <w:t>a o las terapias génicas</w:t>
      </w:r>
      <w:r w:rsidR="00B40EBF" w:rsidRPr="00F2352B">
        <w:rPr>
          <w:rFonts w:ascii="Book Antiqua" w:hAnsi="Book Antiqua" w:cs="Arial"/>
          <w:sz w:val="32"/>
          <w:szCs w:val="32"/>
        </w:rPr>
        <w:t xml:space="preserve"> tie</w:t>
      </w:r>
      <w:r w:rsidRPr="00F2352B">
        <w:rPr>
          <w:rFonts w:ascii="Book Antiqua" w:hAnsi="Book Antiqua" w:cs="Arial"/>
          <w:sz w:val="32"/>
          <w:szCs w:val="32"/>
        </w:rPr>
        <w:t>nen mucho potencial y ocupan</w:t>
      </w:r>
      <w:r w:rsidR="00B40EBF" w:rsidRPr="00F2352B">
        <w:rPr>
          <w:rFonts w:ascii="Book Antiqua" w:hAnsi="Book Antiqua" w:cs="Arial"/>
          <w:sz w:val="32"/>
          <w:szCs w:val="32"/>
        </w:rPr>
        <w:t xml:space="preserve"> un lugar importante en el tr</w:t>
      </w:r>
      <w:r w:rsidRPr="00F2352B">
        <w:rPr>
          <w:rFonts w:ascii="Book Antiqua" w:hAnsi="Book Antiqua" w:cs="Arial"/>
          <w:sz w:val="32"/>
          <w:szCs w:val="32"/>
        </w:rPr>
        <w:t>atamiento del cáncer.</w:t>
      </w:r>
    </w:p>
    <w:p w:rsidR="002D7060" w:rsidRPr="00F2352B" w:rsidRDefault="003E3216" w:rsidP="00C93D2D">
      <w:pPr>
        <w:rPr>
          <w:rFonts w:ascii="Book Antiqua" w:hAnsi="Book Antiqua" w:cs="Arial"/>
          <w:sz w:val="32"/>
          <w:szCs w:val="32"/>
        </w:rPr>
      </w:pPr>
      <w:r w:rsidRPr="00F2352B">
        <w:rPr>
          <w:rFonts w:ascii="Book Antiqua" w:hAnsi="Book Antiqua" w:cs="Arial"/>
          <w:sz w:val="32"/>
          <w:szCs w:val="32"/>
        </w:rPr>
        <w:t>E</w:t>
      </w:r>
      <w:r w:rsidRPr="00F2352B">
        <w:rPr>
          <w:rFonts w:ascii="Book Antiqua" w:hAnsi="Book Antiqua" w:cs="Arial"/>
          <w:sz w:val="32"/>
          <w:szCs w:val="32"/>
        </w:rPr>
        <w:t>l presidente del Institute of Cancer Research de Londres, el doctor Paul Workman, ha destac</w:t>
      </w:r>
      <w:r w:rsidRPr="00F2352B">
        <w:rPr>
          <w:rFonts w:ascii="Book Antiqua" w:hAnsi="Book Antiqua" w:cs="Arial"/>
          <w:sz w:val="32"/>
          <w:szCs w:val="32"/>
        </w:rPr>
        <w:t>ado también que en los últimos 2</w:t>
      </w:r>
      <w:r w:rsidRPr="00F2352B">
        <w:rPr>
          <w:rFonts w:ascii="Book Antiqua" w:hAnsi="Book Antiqua" w:cs="Arial"/>
          <w:sz w:val="32"/>
          <w:szCs w:val="32"/>
        </w:rPr>
        <w:t>0 años se ha</w:t>
      </w:r>
      <w:r w:rsidRPr="00F2352B">
        <w:rPr>
          <w:rFonts w:ascii="Book Antiqua" w:hAnsi="Book Antiqua" w:cs="Arial"/>
          <w:sz w:val="32"/>
          <w:szCs w:val="32"/>
        </w:rPr>
        <w:t>bía</w:t>
      </w:r>
      <w:r w:rsidRPr="00F2352B">
        <w:rPr>
          <w:rFonts w:ascii="Book Antiqua" w:hAnsi="Book Antiqua" w:cs="Arial"/>
          <w:sz w:val="32"/>
          <w:szCs w:val="32"/>
        </w:rPr>
        <w:t xml:space="preserve"> duplicado la supervivencia y más del 50 por ci</w:t>
      </w:r>
      <w:r w:rsidRPr="00F2352B">
        <w:rPr>
          <w:rFonts w:ascii="Book Antiqua" w:hAnsi="Book Antiqua" w:cs="Arial"/>
          <w:sz w:val="32"/>
          <w:szCs w:val="32"/>
        </w:rPr>
        <w:t>ento de los pacientes sobrevivían</w:t>
      </w:r>
      <w:r w:rsidRPr="00F2352B">
        <w:rPr>
          <w:rFonts w:ascii="Book Antiqua" w:hAnsi="Book Antiqua" w:cs="Arial"/>
          <w:sz w:val="32"/>
          <w:szCs w:val="32"/>
        </w:rPr>
        <w:t xml:space="preserve"> más de 10 </w:t>
      </w:r>
      <w:r w:rsidRPr="00F2352B">
        <w:rPr>
          <w:rFonts w:ascii="Book Antiqua" w:hAnsi="Book Antiqua" w:cs="Arial"/>
          <w:sz w:val="32"/>
          <w:szCs w:val="32"/>
        </w:rPr>
        <w:lastRenderedPageBreak/>
        <w:t>años y se les cura</w:t>
      </w:r>
      <w:r w:rsidRPr="00F2352B">
        <w:rPr>
          <w:rFonts w:ascii="Book Antiqua" w:hAnsi="Book Antiqua" w:cs="Arial"/>
          <w:sz w:val="32"/>
          <w:szCs w:val="32"/>
        </w:rPr>
        <w:t>ba</w:t>
      </w:r>
      <w:r w:rsidRPr="00F2352B">
        <w:rPr>
          <w:rFonts w:ascii="Book Antiqua" w:hAnsi="Book Antiqua" w:cs="Arial"/>
          <w:sz w:val="32"/>
          <w:szCs w:val="32"/>
        </w:rPr>
        <w:t xml:space="preserve"> "eficazmente" de diversas maneras. En este aspecto,</w:t>
      </w:r>
      <w:r w:rsidR="00C25B3A" w:rsidRPr="00F2352B">
        <w:rPr>
          <w:rFonts w:ascii="Book Antiqua" w:hAnsi="Book Antiqua" w:cs="Arial"/>
          <w:sz w:val="32"/>
          <w:szCs w:val="32"/>
        </w:rPr>
        <w:t xml:space="preserve"> en la actualidad </w:t>
      </w:r>
      <w:r w:rsidRPr="00F2352B">
        <w:rPr>
          <w:rFonts w:ascii="Book Antiqua" w:hAnsi="Book Antiqua" w:cs="Arial"/>
          <w:sz w:val="32"/>
          <w:szCs w:val="32"/>
        </w:rPr>
        <w:t>valora especialmente el papel de los tratamientos biológicos, los tratamientos celulares, las nuevas terapias dirigidas y la secuenciación del genoma</w:t>
      </w:r>
      <w:r w:rsidR="00C25B3A" w:rsidRPr="00F2352B">
        <w:rPr>
          <w:rFonts w:ascii="Book Antiqua" w:hAnsi="Book Antiqua" w:cs="Arial"/>
          <w:sz w:val="32"/>
          <w:szCs w:val="32"/>
        </w:rPr>
        <w:t>, que han permitido terminar con el cáncer.</w:t>
      </w:r>
    </w:p>
    <w:p w:rsidR="00790293" w:rsidRPr="00F2352B" w:rsidRDefault="00790293" w:rsidP="00C93D2D">
      <w:pPr>
        <w:rPr>
          <w:rFonts w:ascii="Book Antiqua" w:hAnsi="Book Antiqua" w:cs="Arial"/>
          <w:b/>
          <w:sz w:val="32"/>
          <w:szCs w:val="32"/>
        </w:rPr>
      </w:pPr>
      <w:r w:rsidRPr="00F2352B">
        <w:rPr>
          <w:rFonts w:ascii="Book Antiqua" w:hAnsi="Book Antiqua" w:cs="Arial"/>
          <w:b/>
          <w:sz w:val="32"/>
          <w:szCs w:val="32"/>
        </w:rPr>
        <w:t>3.TRATAMIENTOS DEL CÁNCER.</w:t>
      </w:r>
    </w:p>
    <w:p w:rsidR="00790293" w:rsidRPr="00790293" w:rsidRDefault="00790293" w:rsidP="00C93D2D">
      <w:pPr>
        <w:rPr>
          <w:rFonts w:ascii="Book Antiqua" w:hAnsi="Book Antiqua" w:cs="Arial"/>
          <w:sz w:val="32"/>
          <w:szCs w:val="32"/>
          <w:shd w:val="clear" w:color="auto" w:fill="FFFFFF"/>
        </w:rPr>
      </w:pPr>
      <w:r w:rsidRPr="00F2352B">
        <w:rPr>
          <w:rFonts w:ascii="Book Antiqua" w:hAnsi="Book Antiqua" w:cs="Arial"/>
          <w:sz w:val="32"/>
          <w:szCs w:val="32"/>
          <w:shd w:val="clear" w:color="auto" w:fill="FFFFFF"/>
        </w:rPr>
        <w:t>La cirugía no se usa a menudo para tratar el cáncer avanzado, aunque puede ser útil en algunos casos.</w:t>
      </w:r>
      <w:r w:rsidRPr="00F2352B">
        <w:rPr>
          <w:rFonts w:ascii="Book Antiqua" w:hAnsi="Book Antiqua" w:cs="Arial"/>
          <w:sz w:val="32"/>
          <w:szCs w:val="32"/>
          <w:shd w:val="clear" w:color="auto" w:fill="FFFFFF"/>
        </w:rPr>
        <w:t xml:space="preserve"> </w:t>
      </w:r>
      <w:r w:rsidRPr="00F2352B">
        <w:rPr>
          <w:rFonts w:ascii="Book Antiqua" w:hAnsi="Book Antiqua" w:cs="Arial"/>
          <w:sz w:val="32"/>
          <w:szCs w:val="32"/>
          <w:shd w:val="clear" w:color="auto" w:fill="FFFFFF"/>
        </w:rPr>
        <w:t>A la colocación de una aguja o una sonda directamente en un tumor y el uso de calor, frío, o un químico para destruirlo se le llama ablación. Se usa con más frecuencia para el cáncer que se ha propagado a los huesos o al hígado</w:t>
      </w:r>
      <w:r w:rsidRPr="00F2352B">
        <w:rPr>
          <w:rFonts w:ascii="Book Antiqua" w:hAnsi="Book Antiqua" w:cs="Arial"/>
          <w:sz w:val="32"/>
          <w:szCs w:val="32"/>
          <w:shd w:val="clear" w:color="auto" w:fill="FFFFFF"/>
        </w:rPr>
        <w:t xml:space="preserve">. </w:t>
      </w:r>
      <w:r w:rsidRPr="00F2352B">
        <w:rPr>
          <w:rFonts w:ascii="Book Antiqua" w:hAnsi="Book Antiqua" w:cs="Arial"/>
          <w:sz w:val="32"/>
          <w:szCs w:val="32"/>
          <w:shd w:val="clear" w:color="auto" w:fill="FFFFFF"/>
        </w:rPr>
        <w:t>En la radioterapia se utilizan rayos o partículas de alta energía para destruir las células cancerosas y reducir el tamaño de los tumores. En el cáncer avanzado, la radioterapia frecuentemente se usa para reducir el tamaño de los tumores a fin de aliviar el dolor u otros síntomas. Esto se llama </w:t>
      </w:r>
      <w:r w:rsidRPr="00F2352B">
        <w:rPr>
          <w:rFonts w:ascii="Book Antiqua" w:hAnsi="Book Antiqua" w:cs="Arial"/>
          <w:b/>
          <w:bCs/>
          <w:sz w:val="32"/>
          <w:szCs w:val="32"/>
          <w:shd w:val="clear" w:color="auto" w:fill="FFFFFF"/>
        </w:rPr>
        <w:t>radiación paliativa.</w:t>
      </w:r>
      <w:r w:rsidR="00F2352B" w:rsidRPr="00F2352B">
        <w:rPr>
          <w:rFonts w:ascii="Book Antiqua" w:hAnsi="Book Antiqua" w:cs="Arial"/>
          <w:b/>
          <w:bCs/>
          <w:sz w:val="32"/>
          <w:szCs w:val="32"/>
          <w:shd w:val="clear" w:color="auto" w:fill="FFFFFF"/>
        </w:rPr>
        <w:t xml:space="preserve"> </w:t>
      </w:r>
      <w:r w:rsidR="00F2352B" w:rsidRPr="00F2352B">
        <w:rPr>
          <w:rFonts w:ascii="Book Antiqua" w:hAnsi="Book Antiqua" w:cs="Arial"/>
          <w:sz w:val="32"/>
          <w:szCs w:val="32"/>
          <w:shd w:val="clear" w:color="auto" w:fill="FFFFFF"/>
        </w:rPr>
        <w:t>Con la quimioterapia (quimio) se usan medicamentos para eliminar las células cancerosas. Por lo general, los medicamentos se administran por vía intravenosa o se toman vía oral. Una vez que los medicamentos entran en el torrente sanguíneo, llegan a todo el cuerpo.</w:t>
      </w:r>
      <w:r w:rsidR="00F2352B" w:rsidRPr="00F2352B">
        <w:rPr>
          <w:rFonts w:ascii="Book Antiqua" w:hAnsi="Book Antiqua" w:cs="Arial"/>
          <w:sz w:val="32"/>
          <w:szCs w:val="32"/>
          <w:shd w:val="clear" w:color="auto" w:fill="FFFFFF"/>
        </w:rPr>
        <w:t xml:space="preserve"> </w:t>
      </w:r>
      <w:r w:rsidR="00F2352B" w:rsidRPr="00F2352B">
        <w:rPr>
          <w:rFonts w:ascii="Book Antiqua" w:hAnsi="Book Antiqua" w:cs="Arial"/>
          <w:sz w:val="32"/>
          <w:szCs w:val="32"/>
          <w:shd w:val="clear" w:color="auto" w:fill="FFFFFF"/>
        </w:rPr>
        <w:t>Los medicamentos de terapia hormonal bloquean las acciones de ciertas hormonas o reducen la producción de éstas. Con más frecuencia, este tratamiento se emplea para el cáncer de seno y de próstata, aunque también se puede usar para algunos otros cánceres.</w:t>
      </w:r>
      <w:r w:rsidR="00F2352B" w:rsidRPr="00F2352B">
        <w:rPr>
          <w:rFonts w:ascii="Book Antiqua" w:hAnsi="Book Antiqua" w:cs="Arial"/>
          <w:sz w:val="32"/>
          <w:szCs w:val="32"/>
          <w:shd w:val="clear" w:color="auto" w:fill="FFFFFF"/>
        </w:rPr>
        <w:t xml:space="preserve"> </w:t>
      </w:r>
      <w:r w:rsidR="00F2352B" w:rsidRPr="00F2352B">
        <w:rPr>
          <w:rFonts w:ascii="Book Antiqua" w:hAnsi="Book Antiqua" w:cs="Arial"/>
          <w:sz w:val="32"/>
          <w:szCs w:val="32"/>
          <w:shd w:val="clear" w:color="auto" w:fill="FFFFFF"/>
        </w:rPr>
        <w:t xml:space="preserve">La inmunoterapia estimula el sistema inmunitario del cuerpo o usa versiones sintéticas de proteínas del sistema inmunitario para eliminar las células cancerosas. Hay </w:t>
      </w:r>
      <w:r w:rsidR="00F2352B" w:rsidRPr="00F2352B">
        <w:rPr>
          <w:rFonts w:ascii="Book Antiqua" w:hAnsi="Book Antiqua" w:cs="Arial"/>
          <w:color w:val="1E1E23"/>
          <w:sz w:val="32"/>
          <w:szCs w:val="32"/>
          <w:shd w:val="clear" w:color="auto" w:fill="FFFFFF"/>
        </w:rPr>
        <w:lastRenderedPageBreak/>
        <w:t>muchos tipos de inmunoterapia que se utilizan para tratar a los pacientes con cáncer avanzado.</w:t>
      </w:r>
    </w:p>
    <w:p w:rsidR="00F45384" w:rsidRDefault="00F45384"/>
    <w:p w:rsidR="00F45384" w:rsidRDefault="00F45384"/>
    <w:p w:rsidR="00F45384" w:rsidRDefault="00F45384"/>
    <w:p w:rsidR="00F45384" w:rsidRDefault="00F45384"/>
    <w:p w:rsidR="00F45384" w:rsidRDefault="00F45384"/>
    <w:p w:rsidR="00F45384" w:rsidRDefault="00F45384"/>
    <w:p w:rsidR="00F45384" w:rsidRDefault="00F45384"/>
    <w:p w:rsidR="00F45384" w:rsidRDefault="00F45384"/>
    <w:p w:rsidR="00F45384" w:rsidRDefault="00F45384"/>
    <w:p w:rsidR="00F45384" w:rsidRDefault="00F45384"/>
    <w:p w:rsidR="00F45384" w:rsidRDefault="00F45384"/>
    <w:sectPr w:rsidR="00F45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52B9"/>
    <w:multiLevelType w:val="hybridMultilevel"/>
    <w:tmpl w:val="DA36D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B69C6"/>
    <w:multiLevelType w:val="hybridMultilevel"/>
    <w:tmpl w:val="56CEA7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84"/>
    <w:rsid w:val="00014559"/>
    <w:rsid w:val="00114995"/>
    <w:rsid w:val="00186C55"/>
    <w:rsid w:val="002D7060"/>
    <w:rsid w:val="003E3216"/>
    <w:rsid w:val="004577F6"/>
    <w:rsid w:val="004F0221"/>
    <w:rsid w:val="00683021"/>
    <w:rsid w:val="00790293"/>
    <w:rsid w:val="009B462D"/>
    <w:rsid w:val="00B40EBF"/>
    <w:rsid w:val="00C25B3A"/>
    <w:rsid w:val="00C93D2D"/>
    <w:rsid w:val="00E45821"/>
    <w:rsid w:val="00F2352B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3BC9"/>
  <w15:chartTrackingRefBased/>
  <w15:docId w15:val="{84666B4A-F664-4496-AAA1-D2090B1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D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F0221"/>
    <w:rPr>
      <w:color w:val="0000FF"/>
      <w:u w:val="single"/>
    </w:rPr>
  </w:style>
  <w:style w:type="character" w:customStyle="1" w:styleId="corchete-llamada">
    <w:name w:val="corchete-llamada"/>
    <w:basedOn w:val="Fuentedeprrafopredeter"/>
    <w:rsid w:val="004F0221"/>
  </w:style>
  <w:style w:type="character" w:styleId="Textoennegrita">
    <w:name w:val="Strong"/>
    <w:basedOn w:val="Fuentedeprrafopredeter"/>
    <w:uiPriority w:val="22"/>
    <w:qFormat/>
    <w:rsid w:val="004577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es.m.wikipedia.org/wiki/Met%C3%A1sta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630</Words>
  <Characters>3237</Characters>
  <Application>Microsoft Office Word</Application>
  <DocSecurity>0</DocSecurity>
  <Lines>88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MIGUEL</dc:creator>
  <cp:keywords/>
  <dc:description/>
  <cp:lastModifiedBy>ANTONIO MIGUEL</cp:lastModifiedBy>
  <cp:revision>8</cp:revision>
  <dcterms:created xsi:type="dcterms:W3CDTF">2021-03-14T20:38:00Z</dcterms:created>
  <dcterms:modified xsi:type="dcterms:W3CDTF">2021-03-15T22:46:00Z</dcterms:modified>
</cp:coreProperties>
</file>