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95" w:rsidRDefault="00231995">
      <w:pPr>
        <w:rPr>
          <w:rFonts w:ascii="Arial" w:hAnsi="Arial" w:cs="Arial"/>
          <w:color w:val="3C4043"/>
          <w:spacing w:val="3"/>
          <w:sz w:val="21"/>
          <w:szCs w:val="21"/>
        </w:rPr>
      </w:pPr>
      <w:r>
        <w:rPr>
          <w:rFonts w:ascii="Arial" w:hAnsi="Arial" w:cs="Arial"/>
          <w:color w:val="3C4043"/>
          <w:spacing w:val="3"/>
          <w:sz w:val="21"/>
          <w:szCs w:val="21"/>
        </w:rPr>
        <w:t>Modulo Empresa e Iniciativa Emprendedora 2º ACMN</w:t>
      </w:r>
    </w:p>
    <w:p w:rsidR="00231995" w:rsidRDefault="00231995">
      <w:pPr>
        <w:rPr>
          <w:rFonts w:ascii="Arial" w:hAnsi="Arial" w:cs="Arial"/>
          <w:color w:val="3C4043"/>
          <w:spacing w:val="3"/>
          <w:sz w:val="21"/>
          <w:szCs w:val="21"/>
        </w:rPr>
      </w:pPr>
    </w:p>
    <w:p w:rsidR="00231995" w:rsidRDefault="00231995">
      <w:pPr>
        <w:rPr>
          <w:rFonts w:ascii="Arial" w:hAnsi="Arial" w:cs="Arial"/>
          <w:color w:val="3C4043"/>
          <w:spacing w:val="3"/>
          <w:sz w:val="21"/>
          <w:szCs w:val="21"/>
        </w:rPr>
      </w:pPr>
      <w:r>
        <w:rPr>
          <w:rFonts w:ascii="Arial" w:hAnsi="Arial" w:cs="Arial"/>
          <w:color w:val="3C4043"/>
          <w:spacing w:val="3"/>
          <w:sz w:val="21"/>
          <w:szCs w:val="21"/>
        </w:rPr>
        <w:t>ACTIVIDAD:</w:t>
      </w:r>
    </w:p>
    <w:p w:rsidR="00231995" w:rsidRDefault="00231995"/>
    <w:tbl>
      <w:tblPr>
        <w:tblStyle w:val="Tablaconcuadrcula"/>
        <w:tblW w:w="0" w:type="auto"/>
        <w:tblLook w:val="04A0" w:firstRow="1" w:lastRow="0" w:firstColumn="1" w:lastColumn="0" w:noHBand="0" w:noVBand="1"/>
      </w:tblPr>
      <w:tblGrid>
        <w:gridCol w:w="4247"/>
        <w:gridCol w:w="4247"/>
      </w:tblGrid>
      <w:tr w:rsidR="00231995" w:rsidTr="008457AE">
        <w:tc>
          <w:tcPr>
            <w:tcW w:w="4247" w:type="dxa"/>
          </w:tcPr>
          <w:p w:rsidR="00231995" w:rsidRPr="008457AE" w:rsidRDefault="00231995">
            <w:pPr>
              <w:rPr>
                <w:b/>
              </w:rPr>
            </w:pPr>
            <w:r w:rsidRPr="008457AE">
              <w:rPr>
                <w:b/>
              </w:rPr>
              <w:t>MODULO</w:t>
            </w:r>
          </w:p>
        </w:tc>
        <w:tc>
          <w:tcPr>
            <w:tcW w:w="4247" w:type="dxa"/>
          </w:tcPr>
          <w:p w:rsidR="00231995" w:rsidRDefault="008457AE">
            <w:r>
              <w:t>EMPRESA E INICIATIVA EMPRENDEDORA</w:t>
            </w:r>
          </w:p>
        </w:tc>
      </w:tr>
      <w:tr w:rsidR="00231995" w:rsidTr="008457AE">
        <w:tc>
          <w:tcPr>
            <w:tcW w:w="4247" w:type="dxa"/>
          </w:tcPr>
          <w:p w:rsidR="00231995" w:rsidRPr="008457AE" w:rsidRDefault="008457AE">
            <w:pPr>
              <w:rPr>
                <w:b/>
              </w:rPr>
            </w:pPr>
            <w:r w:rsidRPr="008457AE">
              <w:rPr>
                <w:b/>
              </w:rPr>
              <w:t>CURSO</w:t>
            </w:r>
          </w:p>
        </w:tc>
        <w:tc>
          <w:tcPr>
            <w:tcW w:w="4247" w:type="dxa"/>
          </w:tcPr>
          <w:p w:rsidR="00231995" w:rsidRDefault="008457AE" w:rsidP="000A08DF">
            <w:pPr>
              <w:jc w:val="both"/>
            </w:pPr>
            <w:r>
              <w:t>2º ACMN</w:t>
            </w:r>
          </w:p>
        </w:tc>
      </w:tr>
      <w:tr w:rsidR="008457AE" w:rsidTr="008457AE">
        <w:tc>
          <w:tcPr>
            <w:tcW w:w="4247" w:type="dxa"/>
          </w:tcPr>
          <w:p w:rsidR="008457AE" w:rsidRPr="008457AE" w:rsidRDefault="008457AE">
            <w:pPr>
              <w:rPr>
                <w:b/>
              </w:rPr>
            </w:pPr>
            <w:r w:rsidRPr="008457AE">
              <w:rPr>
                <w:b/>
              </w:rPr>
              <w:t>RESULTADO DE APRENDIZAJE</w:t>
            </w:r>
          </w:p>
        </w:tc>
        <w:tc>
          <w:tcPr>
            <w:tcW w:w="4247" w:type="dxa"/>
          </w:tcPr>
          <w:p w:rsidR="008457AE" w:rsidRDefault="008457AE" w:rsidP="000A08DF">
            <w:pPr>
              <w:jc w:val="both"/>
              <w:rPr>
                <w:rFonts w:ascii="Arial" w:hAnsi="Arial" w:cs="Arial"/>
                <w:color w:val="3C4043"/>
                <w:spacing w:val="3"/>
                <w:sz w:val="21"/>
                <w:szCs w:val="21"/>
              </w:rPr>
            </w:pPr>
            <w:r>
              <w:rPr>
                <w:rFonts w:ascii="Arial" w:hAnsi="Arial" w:cs="Arial"/>
                <w:color w:val="3C4043"/>
                <w:spacing w:val="3"/>
                <w:sz w:val="21"/>
                <w:szCs w:val="21"/>
              </w:rPr>
              <w:t>RA</w:t>
            </w:r>
            <w:r>
              <w:rPr>
                <w:rFonts w:ascii="Arial" w:hAnsi="Arial" w:cs="Arial"/>
                <w:color w:val="3C4043"/>
                <w:spacing w:val="3"/>
                <w:sz w:val="21"/>
                <w:szCs w:val="21"/>
              </w:rPr>
              <w:t>2 f) Se ha analizado el fenómeno de la responsabilidad social de las empresas y su importancia como un elemento de la estrategia empresarial</w:t>
            </w:r>
            <w:r w:rsidR="000A08DF">
              <w:rPr>
                <w:rFonts w:ascii="Arial" w:hAnsi="Arial" w:cs="Arial"/>
                <w:color w:val="3C4043"/>
                <w:spacing w:val="3"/>
                <w:sz w:val="21"/>
                <w:szCs w:val="21"/>
              </w:rPr>
              <w:t>.</w:t>
            </w:r>
          </w:p>
          <w:p w:rsidR="000A08DF" w:rsidRDefault="000A08DF" w:rsidP="000A08DF">
            <w:pPr>
              <w:jc w:val="both"/>
              <w:rPr>
                <w:rFonts w:ascii="Arial" w:hAnsi="Arial" w:cs="Arial"/>
                <w:color w:val="3C4043"/>
                <w:spacing w:val="3"/>
                <w:sz w:val="21"/>
                <w:szCs w:val="21"/>
              </w:rPr>
            </w:pPr>
            <w:bookmarkStart w:id="0" w:name="_GoBack"/>
            <w:bookmarkEnd w:id="0"/>
          </w:p>
          <w:p w:rsidR="000A08DF" w:rsidRDefault="000A08DF" w:rsidP="000A08DF">
            <w:pPr>
              <w:jc w:val="both"/>
              <w:rPr>
                <w:rFonts w:ascii="Arial" w:hAnsi="Arial" w:cs="Arial"/>
                <w:color w:val="3C4043"/>
                <w:spacing w:val="3"/>
                <w:sz w:val="21"/>
                <w:szCs w:val="21"/>
              </w:rPr>
            </w:pPr>
            <w:r>
              <w:rPr>
                <w:rFonts w:ascii="Arial" w:hAnsi="Arial" w:cs="Arial"/>
                <w:color w:val="3C4043"/>
                <w:spacing w:val="3"/>
                <w:sz w:val="21"/>
                <w:szCs w:val="21"/>
              </w:rPr>
              <w:t>RA2 h) Se han identificado, en empresas relacionadas con explotaciones forestales, prácticas que incorporan valores éticos y sociales</w:t>
            </w:r>
          </w:p>
          <w:p w:rsidR="008457AE" w:rsidRDefault="008457AE" w:rsidP="000A08DF">
            <w:pPr>
              <w:jc w:val="both"/>
            </w:pPr>
          </w:p>
        </w:tc>
      </w:tr>
      <w:tr w:rsidR="00231995" w:rsidTr="008457AE">
        <w:tc>
          <w:tcPr>
            <w:tcW w:w="4247" w:type="dxa"/>
          </w:tcPr>
          <w:p w:rsidR="00231995" w:rsidRPr="008457AE" w:rsidRDefault="008457AE">
            <w:pPr>
              <w:rPr>
                <w:b/>
              </w:rPr>
            </w:pPr>
            <w:r w:rsidRPr="008457AE">
              <w:rPr>
                <w:b/>
              </w:rPr>
              <w:t>ACTIVIDAD</w:t>
            </w:r>
          </w:p>
        </w:tc>
        <w:tc>
          <w:tcPr>
            <w:tcW w:w="4247" w:type="dxa"/>
          </w:tcPr>
          <w:p w:rsidR="008457AE" w:rsidRDefault="008457AE" w:rsidP="008457AE">
            <w:pPr>
              <w:jc w:val="both"/>
              <w:rPr>
                <w:rFonts w:ascii="Arial" w:hAnsi="Arial" w:cs="Arial"/>
                <w:color w:val="3C4043"/>
                <w:spacing w:val="3"/>
                <w:sz w:val="21"/>
                <w:szCs w:val="21"/>
              </w:rPr>
            </w:pPr>
            <w:r>
              <w:rPr>
                <w:rFonts w:ascii="Arial" w:hAnsi="Arial" w:cs="Arial"/>
                <w:color w:val="3C4043"/>
                <w:spacing w:val="3"/>
                <w:sz w:val="21"/>
                <w:szCs w:val="21"/>
              </w:rPr>
              <w:t>Realizar búsqueda de</w:t>
            </w:r>
            <w:r>
              <w:rPr>
                <w:rFonts w:ascii="Arial" w:hAnsi="Arial" w:cs="Arial"/>
                <w:color w:val="3C4043"/>
                <w:spacing w:val="3"/>
                <w:sz w:val="21"/>
                <w:szCs w:val="21"/>
              </w:rPr>
              <w:t xml:space="preserve"> </w:t>
            </w:r>
            <w:r>
              <w:rPr>
                <w:rFonts w:ascii="Arial" w:hAnsi="Arial" w:cs="Arial"/>
                <w:color w:val="3C4043"/>
                <w:spacing w:val="3"/>
                <w:sz w:val="21"/>
                <w:szCs w:val="21"/>
              </w:rPr>
              <w:t xml:space="preserve">empresas </w:t>
            </w:r>
            <w:r>
              <w:rPr>
                <w:rFonts w:ascii="Arial" w:hAnsi="Arial" w:cs="Arial"/>
                <w:color w:val="3C4043"/>
                <w:spacing w:val="3"/>
                <w:sz w:val="21"/>
                <w:szCs w:val="21"/>
              </w:rPr>
              <w:t xml:space="preserve">relacionada con el sector forestal que incorpore Responsabilidad Social Corporativa haciendo especial hincapié en el ámbito de actuación relacionado con medioambiente (gestión de residuos, impacto en el medio ambiente, respeto de la biodiversidad, </w:t>
            </w:r>
            <w:proofErr w:type="spellStart"/>
            <w:r>
              <w:rPr>
                <w:rFonts w:ascii="Arial" w:hAnsi="Arial" w:cs="Arial"/>
                <w:color w:val="3C4043"/>
                <w:spacing w:val="3"/>
                <w:sz w:val="21"/>
                <w:szCs w:val="21"/>
              </w:rPr>
              <w:t>etc</w:t>
            </w:r>
            <w:proofErr w:type="spellEnd"/>
            <w:r>
              <w:rPr>
                <w:rFonts w:ascii="Arial" w:hAnsi="Arial" w:cs="Arial"/>
                <w:color w:val="3C4043"/>
                <w:spacing w:val="3"/>
                <w:sz w:val="21"/>
                <w:szCs w:val="21"/>
              </w:rPr>
              <w:t>)</w:t>
            </w:r>
          </w:p>
          <w:p w:rsidR="00231995" w:rsidRDefault="008457AE" w:rsidP="008457AE">
            <w:pPr>
              <w:jc w:val="both"/>
            </w:pPr>
            <w:r>
              <w:rPr>
                <w:rFonts w:ascii="Arial" w:hAnsi="Arial" w:cs="Arial"/>
                <w:color w:val="3C4043"/>
                <w:spacing w:val="3"/>
                <w:sz w:val="21"/>
                <w:szCs w:val="21"/>
              </w:rPr>
              <w:t xml:space="preserve">Localizada y analizadas </w:t>
            </w:r>
            <w:r>
              <w:rPr>
                <w:rFonts w:ascii="Arial" w:hAnsi="Arial" w:cs="Arial"/>
                <w:color w:val="3C4043"/>
                <w:spacing w:val="3"/>
                <w:sz w:val="21"/>
                <w:szCs w:val="21"/>
              </w:rPr>
              <w:t>sus</w:t>
            </w:r>
            <w:r>
              <w:rPr>
                <w:rFonts w:ascii="Arial" w:hAnsi="Arial" w:cs="Arial"/>
                <w:color w:val="3C4043"/>
                <w:spacing w:val="3"/>
                <w:sz w:val="21"/>
                <w:szCs w:val="21"/>
              </w:rPr>
              <w:t xml:space="preserve"> actuac</w:t>
            </w:r>
            <w:r>
              <w:rPr>
                <w:rFonts w:ascii="Arial" w:hAnsi="Arial" w:cs="Arial"/>
                <w:color w:val="3C4043"/>
                <w:spacing w:val="3"/>
                <w:sz w:val="21"/>
                <w:szCs w:val="21"/>
              </w:rPr>
              <w:t>iones</w:t>
            </w:r>
            <w:r>
              <w:rPr>
                <w:rFonts w:ascii="Arial" w:hAnsi="Arial" w:cs="Arial"/>
                <w:color w:val="3C4043"/>
                <w:spacing w:val="3"/>
                <w:sz w:val="21"/>
                <w:szCs w:val="21"/>
              </w:rPr>
              <w:t xml:space="preserve"> en dicho ámbito, se expondrá en clase y se abrirá debate para intercambio de opiniones</w:t>
            </w:r>
          </w:p>
        </w:tc>
      </w:tr>
    </w:tbl>
    <w:p w:rsidR="00231995" w:rsidRDefault="00231995"/>
    <w:sectPr w:rsidR="0023199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11" w:rsidRDefault="002E3A11" w:rsidP="00231995">
      <w:pPr>
        <w:spacing w:after="0" w:line="240" w:lineRule="auto"/>
      </w:pPr>
      <w:r>
        <w:separator/>
      </w:r>
    </w:p>
  </w:endnote>
  <w:endnote w:type="continuationSeparator" w:id="0">
    <w:p w:rsidR="002E3A11" w:rsidRDefault="002E3A11" w:rsidP="0023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11" w:rsidRDefault="002E3A11" w:rsidP="00231995">
      <w:pPr>
        <w:spacing w:after="0" w:line="240" w:lineRule="auto"/>
      </w:pPr>
      <w:r>
        <w:separator/>
      </w:r>
    </w:p>
  </w:footnote>
  <w:footnote w:type="continuationSeparator" w:id="0">
    <w:p w:rsidR="002E3A11" w:rsidRDefault="002E3A11" w:rsidP="0023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95" w:rsidRDefault="00231995">
    <w:pPr>
      <w:pStyle w:val="Encabezado"/>
    </w:pPr>
  </w:p>
  <w:p w:rsidR="00231995" w:rsidRDefault="002319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95"/>
    <w:rsid w:val="000A08DF"/>
    <w:rsid w:val="00231995"/>
    <w:rsid w:val="002E3A11"/>
    <w:rsid w:val="008457AE"/>
    <w:rsid w:val="00BA5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0D92"/>
  <w15:chartTrackingRefBased/>
  <w15:docId w15:val="{91FCC492-66A0-40A9-9A2F-79DB8237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1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1995"/>
  </w:style>
  <w:style w:type="paragraph" w:styleId="Piedepgina">
    <w:name w:val="footer"/>
    <w:basedOn w:val="Normal"/>
    <w:link w:val="PiedepginaCar"/>
    <w:uiPriority w:val="99"/>
    <w:unhideWhenUsed/>
    <w:rsid w:val="00231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1995"/>
  </w:style>
  <w:style w:type="table" w:styleId="Tablaconcuadrcula">
    <w:name w:val="Table Grid"/>
    <w:basedOn w:val="Tablanormal"/>
    <w:uiPriority w:val="39"/>
    <w:rsid w:val="00231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mazo lopez</dc:creator>
  <cp:keywords/>
  <dc:description/>
  <cp:lastModifiedBy>silvia mazo lopez</cp:lastModifiedBy>
  <cp:revision>2</cp:revision>
  <dcterms:created xsi:type="dcterms:W3CDTF">2021-03-27T09:33:00Z</dcterms:created>
  <dcterms:modified xsi:type="dcterms:W3CDTF">2021-03-27T09:50:00Z</dcterms:modified>
</cp:coreProperties>
</file>