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bidi w:val="0"/>
        <w:spacing w:before="0" w:after="267" w:line="500" w:lineRule="atLeast"/>
        <w:ind w:left="0" w:right="0" w:firstLine="0"/>
        <w:jc w:val="left"/>
        <w:rPr>
          <w:rFonts w:ascii="Arial" w:cs="Arial" w:hAnsi="Arial" w:eastAsia="Arial"/>
          <w:b w:val="1"/>
          <w:bCs w:val="1"/>
          <w:sz w:val="40"/>
          <w:szCs w:val="40"/>
          <w:rtl w:val="0"/>
        </w:rPr>
      </w:pPr>
      <w:r>
        <w:rPr>
          <w:rFonts w:ascii="Arial" w:hAnsi="Arial"/>
          <w:b w:val="1"/>
          <w:bCs w:val="1"/>
          <w:sz w:val="40"/>
          <w:szCs w:val="40"/>
          <w:rtl w:val="0"/>
          <w:lang w:val="es-ES_tradnl"/>
        </w:rPr>
        <w:t>Bloque 3</w:t>
      </w:r>
    </w:p>
    <w:p>
      <w:pPr>
        <w:pStyle w:val="Por omisión"/>
        <w:bidi w:val="0"/>
        <w:spacing w:before="0" w:after="267" w:line="500" w:lineRule="atLeast"/>
        <w:ind w:left="0" w:right="0" w:firstLine="0"/>
        <w:jc w:val="left"/>
        <w:rPr>
          <w:rFonts w:ascii="Arial" w:cs="Arial" w:hAnsi="Arial" w:eastAsia="Arial"/>
          <w:b w:val="1"/>
          <w:bCs w:val="1"/>
          <w:sz w:val="36"/>
          <w:szCs w:val="36"/>
          <w:rtl w:val="0"/>
        </w:rPr>
      </w:pPr>
      <w:r>
        <w:rPr>
          <w:rFonts w:ascii="Arial" w:hAnsi="Arial"/>
          <w:b w:val="1"/>
          <w:bCs w:val="1"/>
          <w:sz w:val="36"/>
          <w:szCs w:val="36"/>
          <w:rtl w:val="0"/>
          <w:lang w:val="es-ES_tradnl"/>
        </w:rPr>
        <w:t>VIDA Y MINISTERIO DE JES</w:t>
      </w:r>
      <w:r>
        <w:rPr>
          <w:rFonts w:ascii="Arial" w:hAnsi="Arial" w:hint="default"/>
          <w:b w:val="1"/>
          <w:bCs w:val="1"/>
          <w:sz w:val="36"/>
          <w:szCs w:val="36"/>
          <w:rtl w:val="0"/>
          <w:lang w:val="es-ES_tradnl"/>
        </w:rPr>
        <w:t>Ú</w:t>
      </w:r>
      <w:r>
        <w:rPr>
          <w:rFonts w:ascii="Arial" w:hAnsi="Arial"/>
          <w:b w:val="1"/>
          <w:bCs w:val="1"/>
          <w:sz w:val="36"/>
          <w:szCs w:val="36"/>
          <w:rtl w:val="0"/>
          <w:lang w:val="es-ES_tradnl"/>
        </w:rPr>
        <w:t>S</w:t>
      </w:r>
    </w:p>
    <w:p>
      <w:pPr>
        <w:pStyle w:val="Por omisión"/>
        <w:bidi w:val="0"/>
        <w:spacing w:before="0"/>
        <w:ind w:left="0" w:right="0" w:firstLine="0"/>
        <w:jc w:val="left"/>
        <w:rPr>
          <w:rFonts w:ascii="Arial" w:cs="Arial" w:hAnsi="Arial" w:eastAsia="Arial"/>
          <w:b w:val="1"/>
          <w:bCs w:val="1"/>
          <w:rtl w:val="0"/>
        </w:rPr>
      </w:pPr>
      <w:r>
        <w:rPr>
          <w:rFonts w:ascii="Arial" w:hAnsi="Arial" w:hint="default"/>
          <w:b w:val="1"/>
          <w:bCs w:val="1"/>
          <w:rtl w:val="0"/>
          <w:lang w:val="es-ES_tradnl"/>
        </w:rPr>
        <w:t>——————————————————————————————————————</w:t>
      </w:r>
    </w:p>
    <w:p>
      <w:pPr>
        <w:pStyle w:val="Por omisión"/>
        <w:bidi w:val="0"/>
        <w:spacing w:before="0"/>
        <w:ind w:left="0" w:right="0" w:firstLine="0"/>
        <w:jc w:val="left"/>
        <w:rPr>
          <w:rFonts w:ascii="Arial" w:cs="Arial" w:hAnsi="Arial" w:eastAsia="Arial"/>
          <w:b w:val="1"/>
          <w:bCs w:val="1"/>
          <w:rtl w:val="0"/>
        </w:rPr>
      </w:pPr>
    </w:p>
    <w:p>
      <w:pPr>
        <w:pStyle w:val="Por omisión"/>
        <w:bidi w:val="0"/>
        <w:spacing w:before="0"/>
        <w:ind w:left="0" w:right="0" w:firstLine="0"/>
        <w:jc w:val="left"/>
        <w:rPr>
          <w:rFonts w:ascii="Arial" w:cs="Arial" w:hAnsi="Arial" w:eastAsia="Arial"/>
          <w:b w:val="1"/>
          <w:bCs w:val="1"/>
          <w:rtl w:val="0"/>
        </w:rPr>
      </w:pPr>
      <w:r>
        <w:rPr>
          <w:rFonts w:ascii="Arial" w:hAnsi="Arial"/>
          <w:b w:val="1"/>
          <w:bCs w:val="1"/>
          <w:rtl w:val="0"/>
          <w:lang w:val="es-ES_tradnl"/>
        </w:rPr>
        <w:t>Contenido</w:t>
      </w:r>
    </w:p>
    <w:p>
      <w:pPr>
        <w:pStyle w:val="Por omisión"/>
        <w:bidi w:val="0"/>
        <w:spacing w:before="0"/>
        <w:ind w:left="0" w:right="0" w:firstLine="0"/>
        <w:jc w:val="left"/>
        <w:rPr>
          <w:rFonts w:ascii="Arial" w:cs="Arial" w:hAnsi="Arial" w:eastAsia="Arial"/>
          <w:rtl w:val="0"/>
        </w:rPr>
      </w:pPr>
      <w:r>
        <w:rPr>
          <w:rFonts w:ascii="Arial" w:cs="Arial" w:hAnsi="Arial" w:eastAsia="Arial"/>
          <w:rtl w:val="0"/>
        </w:rPr>
        <w:br w:type="textWrapping"/>
        <w:tab/>
        <w:tab/>
      </w:r>
      <w:r>
        <w:rPr>
          <w:rFonts w:ascii="Arial" w:hAnsi="Arial"/>
          <w:rtl w:val="0"/>
          <w:lang w:val="es-ES_tradnl"/>
        </w:rPr>
        <w:t>Historicidad de los Evangelios. El contexto hist</w:t>
      </w:r>
      <w:r>
        <w:rPr>
          <w:rFonts w:ascii="Arial" w:hAnsi="Arial" w:hint="default"/>
          <w:rtl w:val="0"/>
          <w:lang w:val="es-ES_tradnl"/>
        </w:rPr>
        <w:t>ó</w:t>
      </w:r>
      <w:r>
        <w:rPr>
          <w:rFonts w:ascii="Arial" w:hAnsi="Arial"/>
          <w:rtl w:val="0"/>
          <w:lang w:val="it-IT"/>
        </w:rPr>
        <w:t>rico, pol</w:t>
      </w:r>
      <w:r>
        <w:rPr>
          <w:rFonts w:ascii="Arial" w:hAnsi="Arial" w:hint="default"/>
          <w:rtl w:val="0"/>
        </w:rPr>
        <w:t>í</w:t>
      </w:r>
      <w:r>
        <w:rPr>
          <w:rFonts w:ascii="Arial" w:hAnsi="Arial"/>
          <w:rtl w:val="0"/>
          <w:lang w:val="es-ES_tradnl"/>
        </w:rPr>
        <w:t>tico y geogr</w:t>
      </w:r>
      <w:r>
        <w:rPr>
          <w:rFonts w:ascii="Arial" w:hAnsi="Arial" w:hint="default"/>
          <w:rtl w:val="0"/>
        </w:rPr>
        <w:t>á</w:t>
      </w:r>
      <w:r>
        <w:rPr>
          <w:rFonts w:ascii="Arial" w:hAnsi="Arial"/>
          <w:rtl w:val="0"/>
          <w:lang w:val="it-IT"/>
        </w:rPr>
        <w:t xml:space="preserve">fico. </w:t>
      </w:r>
      <w:r>
        <w:rPr>
          <w:rFonts w:ascii="Arial" w:cs="Arial" w:hAnsi="Arial" w:eastAsia="Arial"/>
          <w:rtl w:val="0"/>
        </w:rPr>
        <w:tab/>
        <w:tab/>
        <w:tab/>
        <w:tab/>
      </w:r>
      <w:r>
        <w:rPr>
          <w:rFonts w:ascii="Arial" w:hAnsi="Arial"/>
          <w:rtl w:val="0"/>
          <w:lang w:val="sv-SE"/>
        </w:rPr>
        <w:t>Jes</w:t>
      </w:r>
      <w:r>
        <w:rPr>
          <w:rFonts w:ascii="Arial" w:hAnsi="Arial" w:hint="default"/>
          <w:rtl w:val="0"/>
        </w:rPr>
        <w:t>ú</w:t>
      </w:r>
      <w:r>
        <w:rPr>
          <w:rFonts w:ascii="Arial" w:hAnsi="Arial"/>
          <w:rtl w:val="0"/>
          <w:lang w:val="es-ES_tradnl"/>
        </w:rPr>
        <w:t>s y las profec</w:t>
      </w:r>
      <w:r>
        <w:rPr>
          <w:rFonts w:ascii="Arial" w:hAnsi="Arial" w:hint="default"/>
          <w:rtl w:val="0"/>
        </w:rPr>
        <w:t>í</w:t>
      </w:r>
      <w:r>
        <w:rPr>
          <w:rFonts w:ascii="Arial" w:hAnsi="Arial"/>
          <w:rtl w:val="0"/>
        </w:rPr>
        <w:t>as mesi</w:t>
      </w:r>
      <w:r>
        <w:rPr>
          <w:rFonts w:ascii="Arial" w:hAnsi="Arial" w:hint="default"/>
          <w:rtl w:val="0"/>
        </w:rPr>
        <w:t>á</w:t>
      </w:r>
      <w:r>
        <w:rPr>
          <w:rFonts w:ascii="Arial" w:hAnsi="Arial"/>
          <w:rtl w:val="0"/>
          <w:lang w:val="es-ES_tradnl"/>
        </w:rPr>
        <w:t xml:space="preserve">nicas del Antiguo Testamento. </w:t>
      </w:r>
    </w:p>
    <w:p>
      <w:pPr>
        <w:pStyle w:val="Por omisión"/>
        <w:bidi w:val="0"/>
        <w:spacing w:before="0"/>
        <w:ind w:left="0" w:right="0" w:firstLine="0"/>
        <w:jc w:val="left"/>
        <w:rPr>
          <w:rFonts w:ascii="Arial" w:cs="Arial" w:hAnsi="Arial" w:eastAsia="Arial"/>
          <w:rtl w:val="0"/>
        </w:rPr>
      </w:pPr>
    </w:p>
    <w:p>
      <w:pPr>
        <w:pStyle w:val="Por omisión"/>
        <w:bidi w:val="0"/>
        <w:spacing w:before="0"/>
        <w:ind w:left="0" w:right="0" w:firstLine="0"/>
        <w:jc w:val="left"/>
        <w:rPr>
          <w:rFonts w:ascii="Arial" w:cs="Arial" w:hAnsi="Arial" w:eastAsia="Arial"/>
          <w:rtl w:val="0"/>
        </w:rPr>
      </w:pPr>
    </w:p>
    <w:p>
      <w:pPr>
        <w:pStyle w:val="Por omisión"/>
        <w:bidi w:val="0"/>
        <w:spacing w:before="0"/>
        <w:ind w:left="0" w:right="0" w:firstLine="0"/>
        <w:jc w:val="left"/>
        <w:rPr>
          <w:rFonts w:ascii="Arial" w:cs="Arial" w:hAnsi="Arial" w:eastAsia="Arial"/>
          <w:b w:val="1"/>
          <w:bCs w:val="1"/>
          <w:rtl w:val="0"/>
        </w:rPr>
      </w:pPr>
      <w:r>
        <w:rPr>
          <w:rFonts w:ascii="Arial" w:hAnsi="Arial"/>
          <w:b w:val="1"/>
          <w:bCs w:val="1"/>
          <w:rtl w:val="0"/>
          <w:lang w:val="es-ES_tradnl"/>
        </w:rPr>
        <w:t>Criterios de evaluaci</w:t>
      </w:r>
      <w:r>
        <w:rPr>
          <w:rFonts w:ascii="Arial" w:hAnsi="Arial" w:hint="default"/>
          <w:b w:val="1"/>
          <w:bCs w:val="1"/>
          <w:rtl w:val="0"/>
          <w:lang w:val="es-ES_tradnl"/>
        </w:rPr>
        <w:t>ó</w:t>
      </w:r>
      <w:r>
        <w:rPr>
          <w:rFonts w:ascii="Arial" w:hAnsi="Arial"/>
          <w:b w:val="1"/>
          <w:bCs w:val="1"/>
          <w:rtl w:val="0"/>
          <w:lang w:val="es-ES_tradnl"/>
        </w:rPr>
        <w:t>n</w:t>
      </w:r>
    </w:p>
    <w:p>
      <w:pPr>
        <w:pStyle w:val="Por omisión"/>
        <w:bidi w:val="0"/>
        <w:spacing w:before="0"/>
        <w:ind w:left="0" w:right="0" w:firstLine="0"/>
        <w:jc w:val="left"/>
        <w:rPr>
          <w:rFonts w:ascii="Arial" w:cs="Arial" w:hAnsi="Arial" w:eastAsia="Arial"/>
          <w:rtl w:val="0"/>
        </w:rPr>
      </w:pPr>
      <w:r>
        <w:rPr>
          <w:rFonts w:ascii="Arial" w:cs="Arial" w:hAnsi="Arial" w:eastAsia="Arial"/>
          <w:rtl w:val="0"/>
        </w:rPr>
        <w:br w:type="textWrapping"/>
        <w:tab/>
        <w:tab/>
      </w:r>
      <w:r>
        <w:rPr>
          <w:rFonts w:ascii="Arial" w:hAnsi="Arial"/>
          <w:rtl w:val="0"/>
          <w:lang w:val="es-ES_tradnl"/>
        </w:rPr>
        <w:t>Situar la persona y obra de Jes</w:t>
      </w:r>
      <w:r>
        <w:rPr>
          <w:rFonts w:ascii="Arial" w:hAnsi="Arial" w:hint="default"/>
          <w:rtl w:val="0"/>
        </w:rPr>
        <w:t>ú</w:t>
      </w:r>
      <w:r>
        <w:rPr>
          <w:rFonts w:ascii="Arial" w:hAnsi="Arial"/>
          <w:rtl w:val="0"/>
          <w:lang w:val="es-ES_tradnl"/>
        </w:rPr>
        <w:t xml:space="preserve">s en el contexto de la obra salvadora de </w:t>
      </w:r>
      <w:r>
        <w:rPr>
          <w:rFonts w:ascii="Arial" w:cs="Arial" w:hAnsi="Arial" w:eastAsia="Arial"/>
          <w:rtl w:val="0"/>
        </w:rPr>
        <w:tab/>
        <w:tab/>
        <w:tab/>
        <w:tab/>
      </w:r>
      <w:r>
        <w:rPr>
          <w:rFonts w:ascii="Arial" w:hAnsi="Arial"/>
          <w:rtl w:val="0"/>
          <w:lang w:val="es-ES_tradnl"/>
        </w:rPr>
        <w:t xml:space="preserve">Dios (mediante el estudio de diversos textos del Antiguo y Nuevo </w:t>
      </w:r>
      <w:r>
        <w:rPr>
          <w:rFonts w:ascii="Arial" w:cs="Arial" w:hAnsi="Arial" w:eastAsia="Arial"/>
          <w:rtl w:val="0"/>
        </w:rPr>
        <w:tab/>
        <w:tab/>
        <w:tab/>
        <w:tab/>
        <w:tab/>
      </w:r>
      <w:r>
        <w:rPr>
          <w:rFonts w:ascii="Arial" w:hAnsi="Arial"/>
          <w:rtl w:val="0"/>
          <w:lang w:val="es-ES_tradnl"/>
        </w:rPr>
        <w:t xml:space="preserve">Testamento), a lo largo de la historia, evaluando las implicaciones </w:t>
      </w:r>
      <w:r>
        <w:rPr>
          <w:rFonts w:ascii="Arial" w:cs="Arial" w:hAnsi="Arial" w:eastAsia="Arial"/>
          <w:rtl w:val="0"/>
        </w:rPr>
        <w:tab/>
        <w:tab/>
        <w:tab/>
        <w:tab/>
        <w:tab/>
      </w:r>
      <w:r>
        <w:rPr>
          <w:rFonts w:ascii="Arial" w:hAnsi="Arial"/>
          <w:rtl w:val="0"/>
          <w:lang w:val="es-ES_tradnl"/>
        </w:rPr>
        <w:t>personales que tiene la respuesta que d</w:t>
      </w:r>
      <w:r>
        <w:rPr>
          <w:rFonts w:ascii="Arial" w:hAnsi="Arial" w:hint="default"/>
          <w:rtl w:val="0"/>
          <w:lang w:val="fr-FR"/>
        </w:rPr>
        <w:t xml:space="preserve">é </w:t>
      </w:r>
      <w:r>
        <w:rPr>
          <w:rFonts w:ascii="Arial" w:hAnsi="Arial"/>
          <w:rtl w:val="0"/>
          <w:lang w:val="es-ES_tradnl"/>
        </w:rPr>
        <w:t>a su mensaje.</w:t>
      </w:r>
    </w:p>
    <w:p>
      <w:pPr>
        <w:pStyle w:val="Por omisión"/>
        <w:bidi w:val="0"/>
        <w:spacing w:before="0"/>
        <w:ind w:left="0" w:right="0" w:firstLine="0"/>
        <w:jc w:val="left"/>
        <w:rPr>
          <w:rFonts w:ascii="Arial" w:cs="Arial" w:hAnsi="Arial" w:eastAsia="Arial"/>
          <w:rtl w:val="0"/>
        </w:rPr>
      </w:pPr>
    </w:p>
    <w:p>
      <w:pPr>
        <w:pStyle w:val="Por omisión"/>
        <w:bidi w:val="0"/>
        <w:spacing w:before="0"/>
        <w:ind w:left="0" w:right="0" w:firstLine="0"/>
        <w:jc w:val="left"/>
        <w:rPr>
          <w:rFonts w:ascii="Arial" w:cs="Arial" w:hAnsi="Arial" w:eastAsia="Arial"/>
          <w:rtl w:val="0"/>
        </w:rPr>
      </w:pPr>
    </w:p>
    <w:p>
      <w:pPr>
        <w:pStyle w:val="Por omisión"/>
        <w:bidi w:val="0"/>
        <w:spacing w:before="0"/>
        <w:ind w:left="0" w:right="0" w:firstLine="0"/>
        <w:jc w:val="left"/>
        <w:rPr>
          <w:rFonts w:ascii="Arial" w:cs="Arial" w:hAnsi="Arial" w:eastAsia="Arial"/>
          <w:b w:val="1"/>
          <w:bCs w:val="1"/>
          <w:rtl w:val="0"/>
        </w:rPr>
      </w:pPr>
      <w:r>
        <w:rPr>
          <w:rFonts w:ascii="Arial" w:hAnsi="Arial"/>
          <w:b w:val="1"/>
          <w:bCs w:val="1"/>
          <w:rtl w:val="0"/>
          <w:lang w:val="es-ES_tradnl"/>
        </w:rPr>
        <w:t>Est</w:t>
      </w:r>
      <w:r>
        <w:rPr>
          <w:rFonts w:ascii="Arial" w:hAnsi="Arial" w:hint="default"/>
          <w:b w:val="1"/>
          <w:bCs w:val="1"/>
          <w:rtl w:val="0"/>
          <w:lang w:val="es-ES_tradnl"/>
        </w:rPr>
        <w:t>á</w:t>
      </w:r>
      <w:r>
        <w:rPr>
          <w:rFonts w:ascii="Arial" w:hAnsi="Arial"/>
          <w:b w:val="1"/>
          <w:bCs w:val="1"/>
          <w:rtl w:val="0"/>
          <w:lang w:val="es-ES_tradnl"/>
        </w:rPr>
        <w:t>ndares</w:t>
      </w:r>
    </w:p>
    <w:p>
      <w:pPr>
        <w:pStyle w:val="Por omisión"/>
        <w:bidi w:val="0"/>
        <w:spacing w:before="0"/>
        <w:ind w:left="0" w:right="0" w:firstLine="0"/>
        <w:jc w:val="left"/>
        <w:rPr>
          <w:rFonts w:ascii="Arial" w:cs="Arial" w:hAnsi="Arial" w:eastAsia="Arial"/>
          <w:rtl w:val="0"/>
        </w:rPr>
      </w:pPr>
      <w:r>
        <w:rPr>
          <w:rFonts w:ascii="Arial" w:cs="Arial" w:hAnsi="Arial" w:eastAsia="Arial"/>
          <w:rtl w:val="0"/>
        </w:rPr>
        <w:br w:type="textWrapping"/>
        <w:tab/>
        <w:tab/>
      </w:r>
      <w:r>
        <w:rPr>
          <w:rFonts w:ascii="Arial" w:hAnsi="Arial"/>
          <w:rtl w:val="0"/>
          <w:lang w:val="es-ES_tradnl"/>
        </w:rPr>
        <w:t xml:space="preserve">1.1. Estudia y analiza la historicidad de los Evangelios, y explica la </w:t>
      </w:r>
      <w:r>
        <w:rPr>
          <w:rFonts w:ascii="Arial" w:cs="Arial" w:hAnsi="Arial" w:eastAsia="Arial"/>
          <w:rtl w:val="0"/>
        </w:rPr>
        <w:tab/>
        <w:tab/>
        <w:tab/>
        <w:tab/>
        <w:tab/>
      </w:r>
      <w:r>
        <w:rPr>
          <w:rFonts w:ascii="Arial" w:hAnsi="Arial"/>
          <w:rtl w:val="0"/>
          <w:lang w:val="es-ES_tradnl"/>
        </w:rPr>
        <w:t>complementariedad de los evangelios sin</w:t>
      </w:r>
      <w:r>
        <w:rPr>
          <w:rFonts w:ascii="Arial" w:hAnsi="Arial" w:hint="default"/>
          <w:rtl w:val="0"/>
          <w:lang w:val="es-ES_tradnl"/>
        </w:rPr>
        <w:t>ó</w:t>
      </w:r>
      <w:r>
        <w:rPr>
          <w:rFonts w:ascii="Arial" w:hAnsi="Arial"/>
          <w:rtl w:val="0"/>
          <w:lang w:val="pt-PT"/>
        </w:rPr>
        <w:t>pticos.</w:t>
      </w:r>
    </w:p>
    <w:p>
      <w:pPr>
        <w:pStyle w:val="Por omisión"/>
        <w:bidi w:val="0"/>
        <w:spacing w:before="0"/>
        <w:ind w:left="0" w:right="0" w:firstLine="0"/>
        <w:jc w:val="left"/>
        <w:rPr>
          <w:rFonts w:ascii="Arial" w:cs="Arial" w:hAnsi="Arial" w:eastAsia="Arial"/>
          <w:rtl w:val="0"/>
        </w:rPr>
      </w:pPr>
    </w:p>
    <w:p>
      <w:pPr>
        <w:pStyle w:val="Por omisión"/>
        <w:bidi w:val="0"/>
        <w:spacing w:before="0"/>
        <w:ind w:left="0" w:right="0" w:firstLine="0"/>
        <w:jc w:val="left"/>
        <w:rPr>
          <w:rFonts w:ascii="Arial" w:cs="Arial" w:hAnsi="Arial" w:eastAsia="Arial"/>
          <w:rtl w:val="0"/>
        </w:rPr>
      </w:pPr>
      <w:r>
        <w:rPr>
          <w:rFonts w:ascii="Arial" w:cs="Arial" w:hAnsi="Arial" w:eastAsia="Arial"/>
          <w:rtl w:val="0"/>
        </w:rPr>
        <w:tab/>
        <w:tab/>
      </w:r>
      <w:r>
        <w:rPr>
          <w:rFonts w:ascii="Arial" w:hAnsi="Arial"/>
          <w:rtl w:val="0"/>
          <w:lang w:val="es-ES_tradnl"/>
        </w:rPr>
        <w:t>1.2. Analiza el contexto hist</w:t>
      </w:r>
      <w:r>
        <w:rPr>
          <w:rFonts w:ascii="Arial" w:hAnsi="Arial" w:hint="default"/>
          <w:rtl w:val="0"/>
          <w:lang w:val="es-ES_tradnl"/>
        </w:rPr>
        <w:t>ó</w:t>
      </w:r>
      <w:r>
        <w:rPr>
          <w:rFonts w:ascii="Arial" w:hAnsi="Arial"/>
          <w:rtl w:val="0"/>
          <w:lang w:val="it-IT"/>
        </w:rPr>
        <w:t>rico, pol</w:t>
      </w:r>
      <w:r>
        <w:rPr>
          <w:rFonts w:ascii="Arial" w:hAnsi="Arial" w:hint="default"/>
          <w:rtl w:val="0"/>
        </w:rPr>
        <w:t>í</w:t>
      </w:r>
      <w:r>
        <w:rPr>
          <w:rFonts w:ascii="Arial" w:hAnsi="Arial"/>
          <w:rtl w:val="0"/>
          <w:lang w:val="es-ES_tradnl"/>
        </w:rPr>
        <w:t>tico y geogr</w:t>
      </w:r>
      <w:r>
        <w:rPr>
          <w:rFonts w:ascii="Arial" w:hAnsi="Arial" w:hint="default"/>
          <w:rtl w:val="0"/>
        </w:rPr>
        <w:t>á</w:t>
      </w:r>
      <w:r>
        <w:rPr>
          <w:rFonts w:ascii="Arial" w:hAnsi="Arial"/>
          <w:rtl w:val="0"/>
          <w:lang w:val="es-ES_tradnl"/>
        </w:rPr>
        <w:t xml:space="preserve">fico del s.I en Palestina, </w:t>
      </w:r>
      <w:r>
        <w:rPr>
          <w:rFonts w:ascii="Arial" w:cs="Arial" w:hAnsi="Arial" w:eastAsia="Arial"/>
          <w:rtl w:val="0"/>
        </w:rPr>
        <w:tab/>
        <w:tab/>
        <w:tab/>
      </w:r>
      <w:r>
        <w:rPr>
          <w:rFonts w:ascii="Arial" w:hAnsi="Arial"/>
          <w:rtl w:val="0"/>
          <w:lang w:val="es-ES_tradnl"/>
        </w:rPr>
        <w:t>resumiendo las circunstancias m</w:t>
      </w:r>
      <w:r>
        <w:rPr>
          <w:rFonts w:ascii="Arial" w:hAnsi="Arial" w:hint="default"/>
          <w:rtl w:val="0"/>
        </w:rPr>
        <w:t>á</w:t>
      </w:r>
      <w:r>
        <w:rPr>
          <w:rFonts w:ascii="Arial" w:hAnsi="Arial"/>
          <w:rtl w:val="0"/>
          <w:lang w:val="es-ES_tradnl"/>
        </w:rPr>
        <w:t>s destacadas en el tiempo de Jes</w:t>
      </w:r>
      <w:r>
        <w:rPr>
          <w:rFonts w:ascii="Arial" w:hAnsi="Arial" w:hint="default"/>
          <w:rtl w:val="0"/>
        </w:rPr>
        <w:t>ú</w:t>
      </w:r>
      <w:r>
        <w:rPr>
          <w:rFonts w:ascii="Arial" w:hAnsi="Arial"/>
          <w:rtl w:val="0"/>
          <w:lang w:val="pt-PT"/>
        </w:rPr>
        <w:t>s.</w:t>
      </w:r>
    </w:p>
    <w:p>
      <w:pPr>
        <w:pStyle w:val="Por omisión"/>
        <w:bidi w:val="0"/>
        <w:spacing w:before="0"/>
        <w:ind w:left="0" w:right="0" w:firstLine="0"/>
        <w:jc w:val="left"/>
        <w:rPr>
          <w:rFonts w:ascii="Arial" w:cs="Arial" w:hAnsi="Arial" w:eastAsia="Arial"/>
          <w:rtl w:val="0"/>
        </w:rPr>
      </w:pPr>
    </w:p>
    <w:p>
      <w:pPr>
        <w:pStyle w:val="Por omisión"/>
        <w:bidi w:val="0"/>
        <w:spacing w:before="0"/>
        <w:ind w:left="0" w:right="0" w:firstLine="0"/>
        <w:jc w:val="left"/>
        <w:rPr>
          <w:rFonts w:ascii="Arial" w:cs="Arial" w:hAnsi="Arial" w:eastAsia="Arial"/>
          <w:b w:val="1"/>
          <w:bCs w:val="1"/>
          <w:rtl w:val="0"/>
        </w:rPr>
      </w:pPr>
      <w:r>
        <w:rPr>
          <w:rFonts w:ascii="Arial" w:hAnsi="Arial" w:hint="default"/>
          <w:b w:val="1"/>
          <w:bCs w:val="1"/>
          <w:rtl w:val="0"/>
          <w:lang w:val="es-ES_tradnl"/>
        </w:rPr>
        <w:t>——————————————————————————————————————</w:t>
      </w:r>
    </w:p>
    <w:p>
      <w:pPr>
        <w:pStyle w:val="Por omisión"/>
        <w:bidi w:val="0"/>
        <w:spacing w:before="0"/>
        <w:ind w:left="0" w:right="0" w:firstLine="0"/>
        <w:jc w:val="left"/>
        <w:rPr>
          <w:rFonts w:ascii="Arial" w:cs="Arial" w:hAnsi="Arial" w:eastAsia="Arial"/>
          <w:b w:val="1"/>
          <w:bCs w:val="1"/>
          <w:rtl w:val="0"/>
        </w:rPr>
      </w:pPr>
    </w:p>
    <w:p>
      <w:pPr>
        <w:pStyle w:val="Por omisión"/>
        <w:bidi w:val="0"/>
        <w:spacing w:before="0" w:after="267" w:line="500" w:lineRule="atLeast"/>
        <w:ind w:left="0" w:right="0" w:firstLine="0"/>
        <w:jc w:val="left"/>
        <w:rPr>
          <w:rFonts w:ascii="Arial" w:cs="Arial" w:hAnsi="Arial" w:eastAsia="Arial"/>
          <w:rtl w:val="0"/>
        </w:rPr>
      </w:pPr>
    </w:p>
    <w:p>
      <w:pPr>
        <w:pStyle w:val="Por omisión"/>
        <w:bidi w:val="0"/>
        <w:spacing w:before="0" w:after="267" w:line="500" w:lineRule="atLeast"/>
        <w:ind w:left="0" w:right="0" w:firstLine="0"/>
        <w:jc w:val="left"/>
        <w:rPr>
          <w:rStyle w:val="Ninguno"/>
          <w:rFonts w:ascii="Arial" w:cs="Arial" w:hAnsi="Arial" w:eastAsia="Arial"/>
          <w:b w:val="1"/>
          <w:bCs w:val="1"/>
          <w:shd w:val="clear" w:color="auto" w:fill="ffffff"/>
          <w:rtl w:val="0"/>
        </w:rPr>
      </w:pPr>
      <w:r>
        <w:rPr>
          <w:rStyle w:val="Ninguno"/>
          <w:rFonts w:ascii="Arial" w:hAnsi="Arial"/>
          <w:b w:val="1"/>
          <w:bCs w:val="1"/>
          <w:shd w:val="clear" w:color="auto" w:fill="ffffff"/>
          <w:rtl w:val="0"/>
        </w:rPr>
        <w:t>1.- ACTIVIDAD INTRODUCTORIA</w:t>
      </w:r>
    </w:p>
    <w:p>
      <w:pPr>
        <w:pStyle w:val="Por omisión"/>
        <w:bidi w:val="0"/>
        <w:spacing w:before="0"/>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lang w:val="es-ES_tradnl"/>
        </w:rPr>
        <w:t>Introducir el tema narrando dos historias deportivas en la que resalta el trabajo en equipo para lograr la victoria. Para obtener la victoria los equipos tienes que complementarse entre sus miembros. Un todo que se complementa para lograr un prop</w:t>
      </w:r>
      <w:r>
        <w:rPr>
          <w:rStyle w:val="Ninguno"/>
          <w:rFonts w:ascii="Arial" w:hAnsi="Arial" w:hint="default"/>
          <w:shd w:val="clear" w:color="auto" w:fill="ffffff"/>
          <w:rtl w:val="0"/>
          <w:lang w:val="es-ES_tradnl"/>
        </w:rPr>
        <w:t>ó</w:t>
      </w:r>
      <w:r>
        <w:rPr>
          <w:rStyle w:val="Ninguno"/>
          <w:rFonts w:ascii="Arial" w:hAnsi="Arial"/>
          <w:shd w:val="clear" w:color="auto" w:fill="ffffff"/>
          <w:rtl w:val="0"/>
          <w:lang w:val="es-ES_tradnl"/>
        </w:rPr>
        <w:t>sito com</w:t>
      </w:r>
      <w:r>
        <w:rPr>
          <w:rStyle w:val="Ninguno"/>
          <w:rFonts w:ascii="Arial" w:hAnsi="Arial" w:hint="default"/>
          <w:shd w:val="clear" w:color="auto" w:fill="ffffff"/>
          <w:rtl w:val="0"/>
          <w:lang w:val="es-ES_tradnl"/>
        </w:rPr>
        <w:t>ú</w:t>
      </w:r>
      <w:r>
        <w:rPr>
          <w:rStyle w:val="Ninguno"/>
          <w:rFonts w:ascii="Arial" w:hAnsi="Arial"/>
          <w:shd w:val="clear" w:color="auto" w:fill="ffffff"/>
          <w:rtl w:val="0"/>
          <w:lang w:val="es-ES_tradnl"/>
        </w:rPr>
        <w:t>n. Lo vemos en algunos deportes tales como el ciclismo o carrera de relevo en atletismo.</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lang w:val="es-ES_tradnl"/>
        </w:rPr>
        <w:t>Se exponen fotograf</w:t>
      </w:r>
      <w:r>
        <w:rPr>
          <w:rStyle w:val="Ninguno"/>
          <w:rFonts w:ascii="Arial" w:hAnsi="Arial" w:hint="default"/>
          <w:shd w:val="clear" w:color="auto" w:fill="ffffff"/>
          <w:rtl w:val="0"/>
          <w:lang w:val="es-ES_tradnl"/>
        </w:rPr>
        <w:t>í</w:t>
      </w:r>
      <w:r>
        <w:rPr>
          <w:rStyle w:val="Ninguno"/>
          <w:rFonts w:ascii="Arial" w:hAnsi="Arial"/>
          <w:shd w:val="clear" w:color="auto" w:fill="ffffff"/>
          <w:rtl w:val="0"/>
          <w:lang w:val="es-ES_tradnl"/>
        </w:rPr>
        <w:t>as de equipos de ciclismo (se explica las normas) y de equipos de carrera de relevos.</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lang w:val="es-ES_tradnl"/>
        </w:rPr>
        <w:t>De la misma manera en que los miembros de un equipo se complementan, los evangelios tambi</w:t>
      </w:r>
      <w:r>
        <w:rPr>
          <w:rStyle w:val="Ninguno"/>
          <w:rFonts w:ascii="Arial" w:hAnsi="Arial" w:hint="default"/>
          <w:shd w:val="clear" w:color="auto" w:fill="ffffff"/>
          <w:rtl w:val="0"/>
          <w:lang w:val="es-ES_tradnl"/>
        </w:rPr>
        <w:t>é</w:t>
      </w:r>
      <w:r>
        <w:rPr>
          <w:rStyle w:val="Ninguno"/>
          <w:rFonts w:ascii="Arial" w:hAnsi="Arial"/>
          <w:shd w:val="clear" w:color="auto" w:fill="ffffff"/>
          <w:rtl w:val="0"/>
          <w:lang w:val="es-ES_tradnl"/>
        </w:rPr>
        <w:t>n se complementan entre ellos para exponer al un</w:t>
      </w:r>
      <w:r>
        <w:rPr>
          <w:rStyle w:val="Ninguno"/>
          <w:rFonts w:ascii="Arial" w:hAnsi="Arial" w:hint="default"/>
          <w:shd w:val="clear" w:color="auto" w:fill="ffffff"/>
          <w:rtl w:val="0"/>
          <w:lang w:val="es-ES_tradnl"/>
        </w:rPr>
        <w:t>í</w:t>
      </w:r>
      <w:r>
        <w:rPr>
          <w:rStyle w:val="Ninguno"/>
          <w:rFonts w:ascii="Arial" w:hAnsi="Arial"/>
          <w:shd w:val="clear" w:color="auto" w:fill="ffffff"/>
          <w:rtl w:val="0"/>
          <w:lang w:val="es-ES_tradnl"/>
        </w:rPr>
        <w:t>sono la vida, obra y ministerio de Jesucristo. Los evangelios se denominan sin</w:t>
      </w:r>
      <w:r>
        <w:rPr>
          <w:rStyle w:val="Ninguno"/>
          <w:rFonts w:ascii="Arial" w:hAnsi="Arial" w:hint="default"/>
          <w:shd w:val="clear" w:color="auto" w:fill="ffffff"/>
          <w:rtl w:val="0"/>
          <w:lang w:val="es-ES_tradnl"/>
        </w:rPr>
        <w:t>ó</w:t>
      </w:r>
      <w:r>
        <w:rPr>
          <w:rStyle w:val="Ninguno"/>
          <w:rFonts w:ascii="Arial" w:hAnsi="Arial"/>
          <w:shd w:val="clear" w:color="auto" w:fill="ffffff"/>
          <w:rtl w:val="0"/>
          <w:lang w:val="es-ES_tradnl"/>
        </w:rPr>
        <w:t>pticos (vistos juntos) precisamente por eso. En su conjunto exponen un panorama completo de Jesucristo y su obra redentora.</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line="500" w:lineRule="atLeast"/>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rPr>
        <w:t>2.- HISTORIA</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after="267" w:line="500" w:lineRule="atLeast"/>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lang w:val="es-ES_tradnl"/>
        </w:rPr>
        <w:t>3.- EJERCICIOS Y ACTIVIDADES</w:t>
      </w:r>
    </w:p>
    <w:p>
      <w:pPr>
        <w:pStyle w:val="Por omisión"/>
        <w:bidi w:val="0"/>
        <w:spacing w:before="0" w:line="320" w:lineRule="atLeast"/>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Por omisión"/>
        <w:bidi w:val="0"/>
        <w:spacing w:before="0" w:line="320" w:lineRule="atLeast"/>
        <w:ind w:left="0" w:right="0" w:firstLine="0"/>
        <w:jc w:val="left"/>
        <w:rPr>
          <w:rFonts w:ascii="Arial" w:cs="Arial" w:hAnsi="Arial" w:eastAsia="Arial"/>
          <w:shd w:val="clear" w:color="auto" w:fill="ffffff"/>
          <w:rtl w:val="0"/>
        </w:rPr>
      </w:pPr>
      <w:r>
        <w:rPr>
          <w:rFonts w:ascii="Arial" w:hAnsi="Arial" w:hint="default"/>
          <w:shd w:val="clear" w:color="auto" w:fill="ffffff"/>
          <w:rtl w:val="0"/>
        </w:rPr>
        <w:t> </w:t>
      </w:r>
    </w:p>
    <w:p>
      <w:pPr>
        <w:pStyle w:val="Por omisión"/>
        <w:bidi w:val="0"/>
        <w:spacing w:before="0" w:after="267" w:line="500" w:lineRule="atLeast"/>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rPr>
        <w:t>4.- APLICACI</w:t>
      </w:r>
      <w:r>
        <w:rPr>
          <w:rStyle w:val="Ninguno"/>
          <w:rFonts w:ascii="Arial" w:hAnsi="Arial" w:hint="default"/>
          <w:shd w:val="clear" w:color="auto" w:fill="ffffff"/>
          <w:rtl w:val="0"/>
        </w:rPr>
        <w:t>Ó</w:t>
      </w:r>
      <w:r>
        <w:rPr>
          <w:rStyle w:val="Ninguno"/>
          <w:rFonts w:ascii="Arial" w:hAnsi="Arial"/>
          <w:shd w:val="clear" w:color="auto" w:fill="ffffff"/>
          <w:rtl w:val="0"/>
          <w:lang w:val="es-ES_tradnl"/>
        </w:rPr>
        <w:t>N PARA LA VIDA</w:t>
      </w:r>
      <w:r>
        <w:rPr>
          <w:rStyle w:val="Ninguno"/>
          <w:rFonts w:ascii="Arial" w:hAnsi="Arial" w:hint="default"/>
          <w:shd w:val="clear" w:color="auto" w:fill="ffffff"/>
          <w:rtl w:val="0"/>
        </w:rPr>
        <w:t> </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after="267" w:line="500" w:lineRule="atLeast"/>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lang w:val="it-IT"/>
        </w:rPr>
        <w:t>5.- PARA RECORDAR</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after="267" w:line="500" w:lineRule="atLeast"/>
        <w:ind w:left="0" w:right="0" w:firstLine="0"/>
        <w:jc w:val="left"/>
        <w:rPr>
          <w:rStyle w:val="Ninguno"/>
          <w:rFonts w:ascii="Arial" w:cs="Arial" w:hAnsi="Arial" w:eastAsia="Arial"/>
          <w:shd w:val="clear" w:color="auto" w:fill="ffffff"/>
          <w:rtl w:val="0"/>
        </w:rPr>
      </w:pPr>
      <w:r>
        <w:rPr>
          <w:rStyle w:val="Ninguno"/>
          <w:rFonts w:ascii="Arial" w:hAnsi="Arial"/>
          <w:shd w:val="clear" w:color="auto" w:fill="ffffff"/>
          <w:rtl w:val="0"/>
        </w:rPr>
        <w:t>6.- MEMORIZA</w:t>
      </w: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ind w:left="0" w:right="0" w:firstLine="0"/>
        <w:jc w:val="left"/>
        <w:rPr>
          <w:rStyle w:val="Ninguno"/>
          <w:rFonts w:ascii="Arial" w:cs="Arial" w:hAnsi="Arial" w:eastAsia="Arial"/>
          <w:shd w:val="clear" w:color="auto" w:fill="ffffff"/>
          <w:rtl w:val="0"/>
        </w:rPr>
      </w:pPr>
    </w:p>
    <w:p>
      <w:pPr>
        <w:pStyle w:val="Por omisión"/>
        <w:bidi w:val="0"/>
        <w:spacing w:before="0" w:after="267" w:line="500" w:lineRule="atLeast"/>
        <w:ind w:left="0" w:right="0" w:firstLine="0"/>
        <w:jc w:val="left"/>
        <w:rPr>
          <w:rtl w:val="0"/>
        </w:rPr>
      </w:pPr>
      <w:r>
        <w:rPr>
          <w:rStyle w:val="Ninguno"/>
          <w:rFonts w:ascii="Arial" w:hAnsi="Arial"/>
          <w:shd w:val="clear" w:color="auto" w:fill="ffffff"/>
          <w:rtl w:val="0"/>
        </w:rPr>
        <w:t>7.- ACTIVIDADES DE CONSOLIDACI</w:t>
      </w:r>
      <w:r>
        <w:rPr>
          <w:rStyle w:val="Ninguno"/>
          <w:rFonts w:ascii="Arial" w:hAnsi="Arial" w:hint="default"/>
          <w:shd w:val="clear" w:color="auto" w:fill="ffffff"/>
          <w:rtl w:val="0"/>
        </w:rPr>
        <w:t>Ó</w:t>
      </w:r>
      <w:r>
        <w:rPr>
          <w:rStyle w:val="Ninguno"/>
          <w:rFonts w:ascii="Arial" w:hAnsi="Arial"/>
          <w:shd w:val="clear" w:color="auto" w:fill="ffffff"/>
          <w:rtl w:val="0"/>
        </w:rPr>
        <w:t>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