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CF" w:rsidRDefault="00205C0A" w:rsidP="00FD52CF">
      <w:pPr>
        <w:spacing w:after="0" w:line="240" w:lineRule="auto"/>
        <w:rPr>
          <w:rFonts w:ascii="Arial" w:eastAsia="Times New Roman" w:hAnsi="Arial" w:cs="Arial"/>
          <w:color w:val="212529"/>
          <w:spacing w:val="6"/>
          <w:sz w:val="28"/>
          <w:szCs w:val="28"/>
        </w:rPr>
      </w:pPr>
      <w:r>
        <w:rPr>
          <w:rFonts w:ascii="Arial" w:eastAsia="Times New Roman" w:hAnsi="Arial" w:cs="Arial"/>
          <w:color w:val="212529"/>
          <w:spacing w:val="6"/>
          <w:sz w:val="28"/>
          <w:szCs w:val="28"/>
        </w:rPr>
        <w:t>ACTA 3                                                                       1/2/2021</w:t>
      </w:r>
    </w:p>
    <w:p w:rsidR="00FD52CF" w:rsidRDefault="00FD52CF" w:rsidP="00FD52CF">
      <w:pPr>
        <w:spacing w:after="0" w:line="240" w:lineRule="auto"/>
        <w:rPr>
          <w:rFonts w:ascii="Arial" w:eastAsia="Times New Roman" w:hAnsi="Arial" w:cs="Arial"/>
          <w:color w:val="212529"/>
          <w:spacing w:val="6"/>
          <w:sz w:val="28"/>
          <w:szCs w:val="28"/>
        </w:rPr>
      </w:pPr>
    </w:p>
    <w:p w:rsidR="00FD52CF" w:rsidRPr="00FD52CF" w:rsidRDefault="00FD52CF" w:rsidP="00FD52CF">
      <w:pPr>
        <w:spacing w:after="0" w:line="240" w:lineRule="auto"/>
        <w:rPr>
          <w:rFonts w:ascii="Arial" w:eastAsia="Times New Roman" w:hAnsi="Arial" w:cs="Arial"/>
          <w:b/>
          <w:color w:val="212529"/>
          <w:spacing w:val="6"/>
          <w:sz w:val="28"/>
          <w:szCs w:val="28"/>
          <w:u w:val="single"/>
        </w:rPr>
      </w:pPr>
      <w:r w:rsidRPr="00FD52CF">
        <w:rPr>
          <w:rFonts w:ascii="Arial" w:eastAsia="Times New Roman" w:hAnsi="Arial" w:cs="Arial"/>
          <w:b/>
          <w:color w:val="212529"/>
          <w:spacing w:val="6"/>
          <w:sz w:val="28"/>
          <w:szCs w:val="28"/>
          <w:u w:val="single"/>
        </w:rPr>
        <w:t>Revisión del trabajo realizado</w:t>
      </w:r>
    </w:p>
    <w:p w:rsidR="00FD52CF" w:rsidRDefault="00FD52CF" w:rsidP="00FD52CF">
      <w:pPr>
        <w:spacing w:after="0" w:line="240" w:lineRule="auto"/>
        <w:rPr>
          <w:rFonts w:ascii="Arial" w:eastAsia="Times New Roman" w:hAnsi="Arial" w:cs="Arial"/>
          <w:color w:val="212529"/>
          <w:spacing w:val="6"/>
          <w:sz w:val="28"/>
          <w:szCs w:val="28"/>
        </w:rPr>
      </w:pPr>
    </w:p>
    <w:p w:rsidR="00FD52CF" w:rsidRDefault="00205C0A" w:rsidP="00FD52CF">
      <w:pPr>
        <w:spacing w:after="0" w:line="240" w:lineRule="auto"/>
        <w:rPr>
          <w:rFonts w:ascii="Arial" w:eastAsia="Times New Roman" w:hAnsi="Arial" w:cs="Arial"/>
          <w:color w:val="212529"/>
          <w:spacing w:val="6"/>
          <w:sz w:val="28"/>
          <w:szCs w:val="28"/>
        </w:rPr>
      </w:pPr>
      <w:r>
        <w:rPr>
          <w:rFonts w:ascii="Arial" w:eastAsia="Times New Roman" w:hAnsi="Arial" w:cs="Arial"/>
          <w:color w:val="212529"/>
          <w:spacing w:val="6"/>
          <w:sz w:val="28"/>
          <w:szCs w:val="28"/>
        </w:rPr>
        <w:t>El siguiente paso que tenemos que realizar tras el final de la  primera parte de la formación (Moodle Centro) es intercambiar entre el profesorado qué posibles aplicaciones podemos utilizar para la elaboración de las actividades.</w:t>
      </w:r>
    </w:p>
    <w:p w:rsidR="00205C0A" w:rsidRDefault="00205C0A" w:rsidP="00FD52CF">
      <w:pPr>
        <w:spacing w:after="0" w:line="240" w:lineRule="auto"/>
        <w:rPr>
          <w:rFonts w:ascii="Arial" w:eastAsia="Times New Roman" w:hAnsi="Arial" w:cs="Arial"/>
          <w:color w:val="212529"/>
          <w:spacing w:val="6"/>
          <w:sz w:val="28"/>
          <w:szCs w:val="28"/>
        </w:rPr>
      </w:pPr>
      <w:r>
        <w:rPr>
          <w:rFonts w:ascii="Arial" w:eastAsia="Times New Roman" w:hAnsi="Arial" w:cs="Arial"/>
          <w:color w:val="212529"/>
          <w:spacing w:val="6"/>
          <w:sz w:val="28"/>
          <w:szCs w:val="28"/>
        </w:rPr>
        <w:t>Así pues se analizamos algunas como Quizziz, Educaplay, WordWall entre otras más que iremos analizando  y explorando para ver si se ajustan a lo que realmente queremos para cada uno de los ciclos.</w:t>
      </w:r>
    </w:p>
    <w:p w:rsidR="00205C0A" w:rsidRDefault="00205C0A" w:rsidP="00FD52CF">
      <w:pPr>
        <w:spacing w:after="0" w:line="240" w:lineRule="auto"/>
        <w:rPr>
          <w:rFonts w:ascii="Arial" w:eastAsia="Times New Roman" w:hAnsi="Arial" w:cs="Arial"/>
          <w:color w:val="212529"/>
          <w:spacing w:val="6"/>
          <w:sz w:val="28"/>
          <w:szCs w:val="28"/>
        </w:rPr>
      </w:pPr>
      <w:r>
        <w:rPr>
          <w:rFonts w:ascii="Arial" w:eastAsia="Times New Roman" w:hAnsi="Arial" w:cs="Arial"/>
          <w:color w:val="212529"/>
          <w:spacing w:val="6"/>
          <w:sz w:val="28"/>
          <w:szCs w:val="28"/>
        </w:rPr>
        <w:t>Así, pues algunas de las reuniones se harán a nivel de claustro, para poder ser más operativos habrá reuniones que se hagan en equipos de ciclo. Todo coordinado desde la coordinación de la formación en centro  y la jefatura de estudios.</w:t>
      </w:r>
    </w:p>
    <w:p w:rsidR="00FD52CF" w:rsidRDefault="00FD52CF" w:rsidP="00FD52CF">
      <w:pPr>
        <w:spacing w:after="0" w:line="240" w:lineRule="auto"/>
        <w:rPr>
          <w:rFonts w:ascii="Arial" w:eastAsia="Times New Roman" w:hAnsi="Arial" w:cs="Arial"/>
          <w:color w:val="212529"/>
          <w:spacing w:val="6"/>
          <w:sz w:val="28"/>
          <w:szCs w:val="28"/>
        </w:rPr>
      </w:pPr>
    </w:p>
    <w:p w:rsidR="00FD52CF" w:rsidRDefault="00FD52CF" w:rsidP="00FD52CF">
      <w:pPr>
        <w:spacing w:after="0" w:line="240" w:lineRule="auto"/>
        <w:rPr>
          <w:rFonts w:ascii="Arial" w:eastAsia="Times New Roman" w:hAnsi="Arial" w:cs="Arial"/>
          <w:color w:val="212529"/>
          <w:spacing w:val="6"/>
          <w:sz w:val="28"/>
          <w:szCs w:val="28"/>
        </w:rPr>
      </w:pPr>
    </w:p>
    <w:p w:rsidR="00FD52CF" w:rsidRPr="00FD52CF" w:rsidRDefault="00FD52CF" w:rsidP="00FD52CF">
      <w:pPr>
        <w:spacing w:after="0" w:line="240" w:lineRule="auto"/>
        <w:rPr>
          <w:rFonts w:ascii="Arial" w:eastAsia="Times New Roman" w:hAnsi="Arial" w:cs="Arial"/>
          <w:b/>
          <w:color w:val="212529"/>
          <w:spacing w:val="6"/>
          <w:sz w:val="28"/>
          <w:szCs w:val="28"/>
          <w:u w:val="single"/>
        </w:rPr>
      </w:pPr>
      <w:r w:rsidRPr="00FD52CF">
        <w:rPr>
          <w:rFonts w:ascii="Arial" w:eastAsia="Times New Roman" w:hAnsi="Arial" w:cs="Arial"/>
          <w:b/>
          <w:color w:val="212529"/>
          <w:spacing w:val="6"/>
          <w:sz w:val="28"/>
          <w:szCs w:val="28"/>
          <w:u w:val="single"/>
        </w:rPr>
        <w:t>Acuerdos tratados</w:t>
      </w:r>
    </w:p>
    <w:p w:rsidR="00FD52CF" w:rsidRDefault="00FD52CF" w:rsidP="00FD52CF">
      <w:pPr>
        <w:spacing w:after="0" w:line="240" w:lineRule="auto"/>
        <w:rPr>
          <w:rFonts w:ascii="Arial" w:eastAsia="Times New Roman" w:hAnsi="Arial" w:cs="Arial"/>
          <w:color w:val="212529"/>
          <w:spacing w:val="6"/>
          <w:sz w:val="28"/>
          <w:szCs w:val="28"/>
        </w:rPr>
      </w:pPr>
    </w:p>
    <w:p w:rsidR="00FD52CF" w:rsidRDefault="00205C0A" w:rsidP="00FD52CF">
      <w:pPr>
        <w:spacing w:after="0" w:line="240" w:lineRule="auto"/>
        <w:rPr>
          <w:rFonts w:ascii="Arial" w:eastAsia="Times New Roman" w:hAnsi="Arial" w:cs="Arial"/>
          <w:color w:val="212529"/>
          <w:spacing w:val="6"/>
          <w:sz w:val="28"/>
          <w:szCs w:val="28"/>
        </w:rPr>
      </w:pPr>
      <w:r>
        <w:rPr>
          <w:rFonts w:ascii="Arial" w:eastAsia="Times New Roman" w:hAnsi="Arial" w:cs="Arial"/>
          <w:color w:val="212529"/>
          <w:spacing w:val="6"/>
          <w:sz w:val="28"/>
          <w:szCs w:val="28"/>
        </w:rPr>
        <w:t>Analizar a nivel de ciclo qué aplicaciones se ajustan más a las necesidades y posibilidades del alumnado de cada ciclo educativo, desde infantil hasta tercer ciclo, además de las adaptadas al alumnado de atención a la diversidad.</w:t>
      </w:r>
    </w:p>
    <w:p w:rsidR="00FD52CF" w:rsidRDefault="00FD52CF" w:rsidP="00FD52CF">
      <w:pPr>
        <w:spacing w:after="0" w:line="240" w:lineRule="auto"/>
        <w:rPr>
          <w:rFonts w:ascii="Arial" w:eastAsia="Times New Roman" w:hAnsi="Arial" w:cs="Arial"/>
          <w:color w:val="212529"/>
          <w:spacing w:val="6"/>
          <w:sz w:val="28"/>
          <w:szCs w:val="28"/>
        </w:rPr>
      </w:pPr>
    </w:p>
    <w:p w:rsidR="00FD52CF" w:rsidRDefault="00FD52CF" w:rsidP="00FD52CF">
      <w:pPr>
        <w:spacing w:after="0" w:line="240" w:lineRule="auto"/>
        <w:rPr>
          <w:rFonts w:ascii="Arial" w:eastAsia="Times New Roman" w:hAnsi="Arial" w:cs="Arial"/>
          <w:color w:val="212529"/>
          <w:spacing w:val="6"/>
          <w:sz w:val="28"/>
          <w:szCs w:val="28"/>
        </w:rPr>
      </w:pPr>
    </w:p>
    <w:p w:rsidR="00FD52CF" w:rsidRPr="00FD52CF" w:rsidRDefault="00FD52CF" w:rsidP="00FD52CF">
      <w:pPr>
        <w:spacing w:after="0" w:line="240" w:lineRule="auto"/>
        <w:rPr>
          <w:rFonts w:ascii="Arial" w:eastAsia="Times New Roman" w:hAnsi="Arial" w:cs="Arial"/>
          <w:b/>
          <w:color w:val="212529"/>
          <w:spacing w:val="6"/>
          <w:sz w:val="28"/>
          <w:szCs w:val="28"/>
          <w:u w:val="single"/>
        </w:rPr>
      </w:pPr>
      <w:r w:rsidRPr="00FD52CF">
        <w:rPr>
          <w:rFonts w:ascii="Arial" w:eastAsia="Times New Roman" w:hAnsi="Arial" w:cs="Arial"/>
          <w:b/>
          <w:color w:val="212529"/>
          <w:spacing w:val="6"/>
          <w:sz w:val="28"/>
          <w:szCs w:val="28"/>
          <w:u w:val="single"/>
        </w:rPr>
        <w:t>Enlaces y accesos a materiales creados:</w:t>
      </w:r>
    </w:p>
    <w:p w:rsidR="00FD52CF" w:rsidRDefault="00FD52CF" w:rsidP="00FD52CF">
      <w:pPr>
        <w:spacing w:after="0" w:line="240" w:lineRule="auto"/>
        <w:rPr>
          <w:rFonts w:ascii="Arial" w:eastAsia="Times New Roman" w:hAnsi="Arial" w:cs="Arial"/>
          <w:color w:val="212529"/>
          <w:spacing w:val="6"/>
          <w:sz w:val="28"/>
          <w:szCs w:val="28"/>
        </w:rPr>
      </w:pPr>
    </w:p>
    <w:p w:rsidR="00FD52CF" w:rsidRDefault="00FD52CF" w:rsidP="00FD52CF">
      <w:pPr>
        <w:spacing w:after="0" w:line="240" w:lineRule="auto"/>
        <w:rPr>
          <w:rFonts w:ascii="Arial" w:eastAsia="Times New Roman" w:hAnsi="Arial" w:cs="Arial"/>
          <w:color w:val="212529"/>
          <w:spacing w:val="6"/>
          <w:sz w:val="28"/>
          <w:szCs w:val="28"/>
        </w:rPr>
      </w:pPr>
    </w:p>
    <w:p w:rsidR="00FD52CF" w:rsidRDefault="00FD52CF" w:rsidP="00FD52CF">
      <w:pPr>
        <w:spacing w:after="0" w:line="240" w:lineRule="auto"/>
        <w:rPr>
          <w:rFonts w:ascii="Arial" w:eastAsia="Times New Roman" w:hAnsi="Arial" w:cs="Arial"/>
          <w:color w:val="212529"/>
          <w:spacing w:val="6"/>
          <w:sz w:val="28"/>
          <w:szCs w:val="28"/>
        </w:rPr>
      </w:pPr>
    </w:p>
    <w:p w:rsidR="00FD52CF" w:rsidRPr="00FD52CF" w:rsidRDefault="00FD52CF" w:rsidP="00FD52CF">
      <w:pPr>
        <w:spacing w:after="0" w:line="240" w:lineRule="auto"/>
        <w:rPr>
          <w:rFonts w:ascii="Arial" w:eastAsia="Times New Roman" w:hAnsi="Arial" w:cs="Arial"/>
          <w:b/>
          <w:color w:val="212529"/>
          <w:spacing w:val="6"/>
          <w:sz w:val="28"/>
          <w:szCs w:val="28"/>
          <w:u w:val="single"/>
        </w:rPr>
      </w:pPr>
      <w:r w:rsidRPr="00FD52CF">
        <w:rPr>
          <w:rFonts w:ascii="Arial" w:eastAsia="Times New Roman" w:hAnsi="Arial" w:cs="Arial"/>
          <w:b/>
          <w:color w:val="212529"/>
          <w:spacing w:val="6"/>
          <w:sz w:val="28"/>
          <w:szCs w:val="28"/>
          <w:u w:val="single"/>
        </w:rPr>
        <w:t>Integrantes</w:t>
      </w:r>
    </w:p>
    <w:p w:rsidR="00FD52CF" w:rsidRDefault="00FD52CF" w:rsidP="00FD52CF">
      <w:pPr>
        <w:spacing w:after="0" w:line="240" w:lineRule="auto"/>
        <w:rPr>
          <w:rFonts w:ascii="Arial" w:eastAsia="Times New Roman" w:hAnsi="Arial" w:cs="Arial"/>
          <w:color w:val="212529"/>
          <w:spacing w:val="6"/>
          <w:sz w:val="28"/>
          <w:szCs w:val="28"/>
        </w:rPr>
      </w:pPr>
    </w:p>
    <w:p w:rsidR="00FD52CF" w:rsidRDefault="00205C0A" w:rsidP="00FD52CF">
      <w:pPr>
        <w:spacing w:after="0" w:line="240" w:lineRule="auto"/>
        <w:rPr>
          <w:rFonts w:ascii="Arial" w:eastAsia="Times New Roman" w:hAnsi="Arial" w:cs="Arial"/>
          <w:color w:val="212529"/>
          <w:spacing w:val="6"/>
          <w:sz w:val="28"/>
          <w:szCs w:val="28"/>
        </w:rPr>
      </w:pPr>
      <w:r>
        <w:rPr>
          <w:rFonts w:ascii="Arial" w:eastAsia="Times New Roman" w:hAnsi="Arial" w:cs="Arial"/>
          <w:color w:val="212529"/>
          <w:spacing w:val="6"/>
          <w:sz w:val="28"/>
          <w:szCs w:val="28"/>
        </w:rPr>
        <w:t>Todo el profesorado ha participado en las reuniones de trabajo.</w:t>
      </w:r>
    </w:p>
    <w:p w:rsidR="00BA6A6A" w:rsidRDefault="00BA6A6A"/>
    <w:sectPr w:rsidR="00BA6A6A" w:rsidSect="00BA6A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compat>
  <w:rsids>
    <w:rsidRoot w:val="00FD52CF"/>
    <w:rsid w:val="00205C0A"/>
    <w:rsid w:val="00BA6A6A"/>
    <w:rsid w:val="00FD52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6A"/>
  </w:style>
  <w:style w:type="paragraph" w:styleId="Ttulo6">
    <w:name w:val="heading 6"/>
    <w:basedOn w:val="Normal"/>
    <w:link w:val="Ttulo6Car"/>
    <w:uiPriority w:val="9"/>
    <w:qFormat/>
    <w:rsid w:val="00FD52C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FD52CF"/>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divs>
    <w:div w:id="713164135">
      <w:bodyDiv w:val="1"/>
      <w:marLeft w:val="0"/>
      <w:marRight w:val="0"/>
      <w:marTop w:val="0"/>
      <w:marBottom w:val="0"/>
      <w:divBdr>
        <w:top w:val="none" w:sz="0" w:space="0" w:color="auto"/>
        <w:left w:val="none" w:sz="0" w:space="0" w:color="auto"/>
        <w:bottom w:val="none" w:sz="0" w:space="0" w:color="auto"/>
        <w:right w:val="none" w:sz="0" w:space="0" w:color="auto"/>
      </w:divBdr>
      <w:divsChild>
        <w:div w:id="1911497696">
          <w:marLeft w:val="-322"/>
          <w:marRight w:val="-322"/>
          <w:marTop w:val="0"/>
          <w:marBottom w:val="0"/>
          <w:divBdr>
            <w:top w:val="none" w:sz="0" w:space="0" w:color="auto"/>
            <w:left w:val="none" w:sz="0" w:space="0" w:color="auto"/>
            <w:bottom w:val="none" w:sz="0" w:space="0" w:color="auto"/>
            <w:right w:val="none" w:sz="0" w:space="0" w:color="auto"/>
          </w:divBdr>
          <w:divsChild>
            <w:div w:id="802041912">
              <w:marLeft w:val="0"/>
              <w:marRight w:val="0"/>
              <w:marTop w:val="0"/>
              <w:marBottom w:val="0"/>
              <w:divBdr>
                <w:top w:val="none" w:sz="0" w:space="0" w:color="auto"/>
                <w:left w:val="none" w:sz="0" w:space="0" w:color="auto"/>
                <w:bottom w:val="none" w:sz="0" w:space="0" w:color="auto"/>
                <w:right w:val="none" w:sz="0" w:space="0" w:color="auto"/>
              </w:divBdr>
              <w:divsChild>
                <w:div w:id="1038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1301">
          <w:marLeft w:val="-322"/>
          <w:marRight w:val="-322"/>
          <w:marTop w:val="0"/>
          <w:marBottom w:val="0"/>
          <w:divBdr>
            <w:top w:val="none" w:sz="0" w:space="0" w:color="auto"/>
            <w:left w:val="none" w:sz="0" w:space="0" w:color="auto"/>
            <w:bottom w:val="none" w:sz="0" w:space="0" w:color="auto"/>
            <w:right w:val="none" w:sz="0" w:space="0" w:color="auto"/>
          </w:divBdr>
          <w:divsChild>
            <w:div w:id="1509248672">
              <w:marLeft w:val="0"/>
              <w:marRight w:val="0"/>
              <w:marTop w:val="0"/>
              <w:marBottom w:val="0"/>
              <w:divBdr>
                <w:top w:val="none" w:sz="0" w:space="0" w:color="auto"/>
                <w:left w:val="none" w:sz="0" w:space="0" w:color="auto"/>
                <w:bottom w:val="none" w:sz="0" w:space="0" w:color="auto"/>
                <w:right w:val="none" w:sz="0" w:space="0" w:color="auto"/>
              </w:divBdr>
              <w:divsChild>
                <w:div w:id="14468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7447">
          <w:marLeft w:val="-322"/>
          <w:marRight w:val="-322"/>
          <w:marTop w:val="0"/>
          <w:marBottom w:val="0"/>
          <w:divBdr>
            <w:top w:val="none" w:sz="0" w:space="0" w:color="auto"/>
            <w:left w:val="none" w:sz="0" w:space="0" w:color="auto"/>
            <w:bottom w:val="none" w:sz="0" w:space="0" w:color="auto"/>
            <w:right w:val="none" w:sz="0" w:space="0" w:color="auto"/>
          </w:divBdr>
          <w:divsChild>
            <w:div w:id="1353342328">
              <w:marLeft w:val="0"/>
              <w:marRight w:val="0"/>
              <w:marTop w:val="0"/>
              <w:marBottom w:val="0"/>
              <w:divBdr>
                <w:top w:val="none" w:sz="0" w:space="0" w:color="auto"/>
                <w:left w:val="none" w:sz="0" w:space="0" w:color="auto"/>
                <w:bottom w:val="none" w:sz="0" w:space="0" w:color="auto"/>
                <w:right w:val="none" w:sz="0" w:space="0" w:color="auto"/>
              </w:divBdr>
              <w:divsChild>
                <w:div w:id="13103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5582">
          <w:marLeft w:val="-322"/>
          <w:marRight w:val="-322"/>
          <w:marTop w:val="0"/>
          <w:marBottom w:val="0"/>
          <w:divBdr>
            <w:top w:val="none" w:sz="0" w:space="0" w:color="auto"/>
            <w:left w:val="none" w:sz="0" w:space="0" w:color="auto"/>
            <w:bottom w:val="none" w:sz="0" w:space="0" w:color="auto"/>
            <w:right w:val="none" w:sz="0" w:space="0" w:color="auto"/>
          </w:divBdr>
          <w:divsChild>
            <w:div w:id="693382025">
              <w:marLeft w:val="0"/>
              <w:marRight w:val="0"/>
              <w:marTop w:val="0"/>
              <w:marBottom w:val="0"/>
              <w:divBdr>
                <w:top w:val="none" w:sz="0" w:space="0" w:color="auto"/>
                <w:left w:val="none" w:sz="0" w:space="0" w:color="auto"/>
                <w:bottom w:val="none" w:sz="0" w:space="0" w:color="auto"/>
                <w:right w:val="none" w:sz="0" w:space="0" w:color="auto"/>
              </w:divBdr>
              <w:divsChild>
                <w:div w:id="2081563068">
                  <w:marLeft w:val="0"/>
                  <w:marRight w:val="0"/>
                  <w:marTop w:val="0"/>
                  <w:marBottom w:val="0"/>
                  <w:divBdr>
                    <w:top w:val="none" w:sz="0" w:space="0" w:color="auto"/>
                    <w:left w:val="none" w:sz="0" w:space="0" w:color="auto"/>
                    <w:bottom w:val="none" w:sz="0" w:space="0" w:color="auto"/>
                    <w:right w:val="none" w:sz="0" w:space="0" w:color="auto"/>
                  </w:divBdr>
                  <w:divsChild>
                    <w:div w:id="1848250509">
                      <w:marLeft w:val="0"/>
                      <w:marRight w:val="0"/>
                      <w:marTop w:val="322"/>
                      <w:marBottom w:val="32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178</Words>
  <Characters>979</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Santa Potenciana</cp:lastModifiedBy>
  <cp:revision>3</cp:revision>
  <dcterms:created xsi:type="dcterms:W3CDTF">2021-04-18T08:23:00Z</dcterms:created>
  <dcterms:modified xsi:type="dcterms:W3CDTF">2021-04-18T10:32:00Z</dcterms:modified>
</cp:coreProperties>
</file>