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7F2312">
        <w:rPr>
          <w:sz w:val="28"/>
          <w:szCs w:val="28"/>
        </w:rPr>
        <w:t>MIGUEL ÁNGEL LÓPEZ LÓPEZ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7F2312">
              <w:rPr>
                <w:sz w:val="24"/>
                <w:szCs w:val="24"/>
              </w:rPr>
              <w:t xml:space="preserve"> EDUCACIÓN INFANTIL Y PRIMARIA</w:t>
            </w:r>
          </w:p>
          <w:p w:rsidR="000A27F7" w:rsidRPr="001C7A9C" w:rsidRDefault="00F569F4" w:rsidP="002518D4">
            <w:pPr>
              <w:rPr>
                <w:b/>
                <w:sz w:val="28"/>
                <w:szCs w:val="28"/>
              </w:rPr>
            </w:pPr>
            <w:r w:rsidRPr="00F569F4">
              <w:rPr>
                <w:sz w:val="24"/>
                <w:szCs w:val="24"/>
              </w:rPr>
              <w:t>Área:</w:t>
            </w:r>
            <w:r w:rsidR="007F2312">
              <w:rPr>
                <w:sz w:val="24"/>
                <w:szCs w:val="24"/>
              </w:rPr>
              <w:t>ATENCIÓN A LA DIVERSIDAD</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26049"/>
    <w:rsid w:val="000A27F7"/>
    <w:rsid w:val="004F5D99"/>
    <w:rsid w:val="00503EE4"/>
    <w:rsid w:val="007F2312"/>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2021-04-18T16:02:00Z</dcterms:modified>
</cp:coreProperties>
</file>