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04" w:rsidRDefault="007E7C04" w:rsidP="007E7C04">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7E7C04" w:rsidRPr="00F569F4" w:rsidRDefault="007E7C04" w:rsidP="007E7C04">
      <w:pPr>
        <w:jc w:val="center"/>
        <w:rPr>
          <w:b/>
          <w:sz w:val="28"/>
          <w:szCs w:val="28"/>
        </w:rPr>
      </w:pPr>
      <w:r>
        <w:rPr>
          <w:b/>
          <w:sz w:val="28"/>
          <w:szCs w:val="28"/>
        </w:rPr>
        <w:t>CURSO 2020/21</w:t>
      </w:r>
    </w:p>
    <w:p w:rsidR="007E7C04" w:rsidRDefault="007E7C04" w:rsidP="007E7C04">
      <w:pPr>
        <w:spacing w:line="360" w:lineRule="auto"/>
        <w:jc w:val="both"/>
        <w:rPr>
          <w:sz w:val="28"/>
          <w:szCs w:val="28"/>
        </w:rPr>
      </w:pPr>
      <w:r>
        <w:rPr>
          <w:sz w:val="28"/>
          <w:szCs w:val="28"/>
        </w:rPr>
        <w:t>D. /Dª:     JOSEFA TORRES VÍLCHEZ</w:t>
      </w:r>
    </w:p>
    <w:p w:rsidR="007E7C04" w:rsidRDefault="007E7C04" w:rsidP="007E7C04">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7E7C04" w:rsidRPr="001C7A9C" w:rsidTr="00810626">
        <w:trPr>
          <w:trHeight w:val="2457"/>
        </w:trPr>
        <w:tc>
          <w:tcPr>
            <w:tcW w:w="9475" w:type="dxa"/>
          </w:tcPr>
          <w:p w:rsidR="007E7C04" w:rsidRDefault="007E7C04" w:rsidP="00810626">
            <w:pPr>
              <w:rPr>
                <w:b/>
                <w:sz w:val="20"/>
                <w:szCs w:val="20"/>
              </w:rPr>
            </w:pPr>
            <w:r w:rsidRPr="001C7A9C">
              <w:rPr>
                <w:b/>
                <w:sz w:val="28"/>
                <w:szCs w:val="28"/>
              </w:rPr>
              <w:t>ACTIVIDADES REALIZADAS</w:t>
            </w:r>
            <w:r w:rsidRPr="001C7A9C">
              <w:rPr>
                <w:b/>
                <w:sz w:val="20"/>
                <w:szCs w:val="20"/>
              </w:rPr>
              <w:t>:</w:t>
            </w:r>
          </w:p>
          <w:p w:rsidR="007E7C04" w:rsidRPr="00F569F4" w:rsidRDefault="007E7C04"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7E7C04" w:rsidRPr="00F569F4" w:rsidRDefault="007E7C04" w:rsidP="00810626">
            <w:pPr>
              <w:rPr>
                <w:sz w:val="24"/>
                <w:szCs w:val="24"/>
              </w:rPr>
            </w:pPr>
            <w:r w:rsidRPr="00F569F4">
              <w:rPr>
                <w:sz w:val="24"/>
                <w:szCs w:val="24"/>
              </w:rPr>
              <w:t>.- Realización de la formación sobre el conocimiento y uso de la Plataforma Moodle, tanto en su nivel inicial como de profundización.</w:t>
            </w:r>
          </w:p>
          <w:p w:rsidR="007E7C04" w:rsidRPr="00F569F4" w:rsidRDefault="007E7C04"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7E7C04" w:rsidRPr="00F569F4" w:rsidRDefault="007E7C04"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7E7C04" w:rsidRPr="00F569F4" w:rsidRDefault="007E7C04" w:rsidP="00810626">
            <w:pPr>
              <w:rPr>
                <w:sz w:val="24"/>
                <w:szCs w:val="24"/>
              </w:rPr>
            </w:pPr>
            <w:r w:rsidRPr="00F569F4">
              <w:rPr>
                <w:sz w:val="24"/>
                <w:szCs w:val="24"/>
              </w:rPr>
              <w:t>Curso:</w:t>
            </w:r>
            <w:r>
              <w:rPr>
                <w:sz w:val="24"/>
                <w:szCs w:val="24"/>
              </w:rPr>
              <w:t xml:space="preserve"> </w:t>
            </w:r>
            <w:r w:rsidR="00821D87">
              <w:rPr>
                <w:sz w:val="24"/>
                <w:szCs w:val="24"/>
              </w:rPr>
              <w:t xml:space="preserve"> 2º educación primaria</w:t>
            </w:r>
          </w:p>
          <w:p w:rsidR="007E7C04" w:rsidRDefault="007E7C04" w:rsidP="00810626">
            <w:pPr>
              <w:rPr>
                <w:sz w:val="24"/>
                <w:szCs w:val="24"/>
              </w:rPr>
            </w:pPr>
            <w:r w:rsidRPr="00F569F4">
              <w:rPr>
                <w:sz w:val="24"/>
                <w:szCs w:val="24"/>
              </w:rPr>
              <w:t>Área:</w:t>
            </w:r>
            <w:r w:rsidR="00821D87">
              <w:rPr>
                <w:sz w:val="24"/>
                <w:szCs w:val="24"/>
              </w:rPr>
              <w:t xml:space="preserve"> Lengua</w:t>
            </w:r>
          </w:p>
          <w:p w:rsidR="007E7C04" w:rsidRDefault="007E7C04" w:rsidP="00810626">
            <w:pPr>
              <w:rPr>
                <w:sz w:val="24"/>
                <w:szCs w:val="24"/>
              </w:rPr>
            </w:pPr>
            <w:r>
              <w:rPr>
                <w:sz w:val="24"/>
                <w:szCs w:val="24"/>
              </w:rPr>
              <w:t xml:space="preserve">Número de actividades elaboradas:  </w:t>
            </w:r>
            <w:r w:rsidR="00821D87">
              <w:rPr>
                <w:sz w:val="24"/>
                <w:szCs w:val="24"/>
              </w:rPr>
              <w:t>12 unidades con 37 actividades</w:t>
            </w:r>
          </w:p>
          <w:p w:rsidR="007E7C04" w:rsidRDefault="007E7C04" w:rsidP="00810626">
            <w:pPr>
              <w:rPr>
                <w:sz w:val="24"/>
                <w:szCs w:val="24"/>
              </w:rPr>
            </w:pPr>
            <w:r>
              <w:rPr>
                <w:sz w:val="24"/>
                <w:szCs w:val="24"/>
              </w:rPr>
              <w:t>.- Diseño y elaboración de las diferentes actividades interactivas con diferentes herramientas TIC.</w:t>
            </w:r>
          </w:p>
          <w:p w:rsidR="007E7C04" w:rsidRDefault="007E7C04" w:rsidP="00810626">
            <w:pPr>
              <w:rPr>
                <w:sz w:val="24"/>
                <w:szCs w:val="24"/>
              </w:rPr>
            </w:pPr>
            <w:r>
              <w:rPr>
                <w:sz w:val="24"/>
                <w:szCs w:val="24"/>
              </w:rPr>
              <w:t>.- Ubicar todas las actividades dentro de una presentación Genialy.</w:t>
            </w:r>
          </w:p>
          <w:p w:rsidR="007E7C04" w:rsidRPr="001C7A9C" w:rsidRDefault="007E7C04" w:rsidP="00810626">
            <w:pPr>
              <w:rPr>
                <w:b/>
                <w:sz w:val="28"/>
                <w:szCs w:val="28"/>
              </w:rPr>
            </w:pPr>
            <w:r>
              <w:rPr>
                <w:sz w:val="24"/>
                <w:szCs w:val="24"/>
              </w:rPr>
              <w:t>.- Subida del enlace con la presentación, donde están todas ubicadas todas las actividades, tanto a la página web del centro, como a la Moodle Centro del colegio , así como a la plataforma Colabora.</w:t>
            </w:r>
          </w:p>
        </w:tc>
      </w:tr>
      <w:tr w:rsidR="007E7C04" w:rsidRPr="001C7A9C" w:rsidTr="00810626">
        <w:trPr>
          <w:trHeight w:val="2457"/>
        </w:trPr>
        <w:tc>
          <w:tcPr>
            <w:tcW w:w="9475" w:type="dxa"/>
          </w:tcPr>
          <w:p w:rsidR="007E7C04" w:rsidRPr="001C7A9C" w:rsidRDefault="007E7C04" w:rsidP="00810626">
            <w:pPr>
              <w:rPr>
                <w:i/>
                <w:sz w:val="20"/>
                <w:szCs w:val="20"/>
              </w:rPr>
            </w:pPr>
            <w:r w:rsidRPr="001C7A9C">
              <w:rPr>
                <w:b/>
                <w:sz w:val="28"/>
                <w:szCs w:val="28"/>
              </w:rPr>
              <w:t xml:space="preserve">APLICACIÓN EN EL AULA: </w:t>
            </w:r>
          </w:p>
          <w:p w:rsidR="007E7C04" w:rsidRPr="00F569F4" w:rsidRDefault="007E7C04" w:rsidP="00810626">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7E7C04" w:rsidRDefault="007E7C04" w:rsidP="00810626">
            <w:pPr>
              <w:rPr>
                <w:sz w:val="24"/>
                <w:szCs w:val="24"/>
              </w:rPr>
            </w:pPr>
            <w:r>
              <w:rPr>
                <w:sz w:val="24"/>
                <w:szCs w:val="24"/>
              </w:rPr>
              <w:t xml:space="preserve">Conforme íbamos elaborando las actividades se han puesto en práctica en el aula para su </w:t>
            </w:r>
            <w:r>
              <w:rPr>
                <w:sz w:val="24"/>
                <w:szCs w:val="24"/>
              </w:rPr>
              <w:lastRenderedPageBreak/>
              <w:t xml:space="preserve">aplicación por parte del alumnado. </w:t>
            </w:r>
          </w:p>
          <w:p w:rsidR="007E7C04" w:rsidRDefault="007E7C04" w:rsidP="00810626">
            <w:pPr>
              <w:rPr>
                <w:sz w:val="24"/>
                <w:szCs w:val="24"/>
              </w:rPr>
            </w:pPr>
            <w:r>
              <w:rPr>
                <w:sz w:val="24"/>
                <w:szCs w:val="24"/>
              </w:rPr>
              <w:t>Nos hemos encontrado con el inconveniente de la falta de recursos digitales (ordenadores, tablets,…) para el uso individualizado por parte del alumnado,  por lo que  hemos tenido que hacerlo en la pizarra digital de cada una de las aulas.</w:t>
            </w:r>
          </w:p>
          <w:p w:rsidR="007E7C04" w:rsidRPr="001C7A9C" w:rsidRDefault="007E7C04"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7E7C04" w:rsidRPr="001C7A9C" w:rsidTr="00810626">
        <w:trPr>
          <w:trHeight w:val="2457"/>
        </w:trPr>
        <w:tc>
          <w:tcPr>
            <w:tcW w:w="9475" w:type="dxa"/>
          </w:tcPr>
          <w:p w:rsidR="007E7C04" w:rsidRPr="001C7A9C" w:rsidRDefault="007E7C04" w:rsidP="00810626">
            <w:pPr>
              <w:rPr>
                <w:b/>
                <w:sz w:val="20"/>
                <w:szCs w:val="20"/>
              </w:rPr>
            </w:pPr>
            <w:r w:rsidRPr="001C7A9C">
              <w:rPr>
                <w:b/>
                <w:sz w:val="28"/>
                <w:szCs w:val="28"/>
              </w:rPr>
              <w:lastRenderedPageBreak/>
              <w:t xml:space="preserve">ACTIVIDADES PENDIENTES: </w:t>
            </w:r>
          </w:p>
          <w:p w:rsidR="007E7C04" w:rsidRPr="00F569F4" w:rsidRDefault="007E7C04"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7E7C04" w:rsidRDefault="007E7C04" w:rsidP="007E7C04"/>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7E7C04" w:rsidRPr="003E2098" w:rsidTr="00810626">
        <w:trPr>
          <w:trHeight w:val="2457"/>
        </w:trPr>
        <w:tc>
          <w:tcPr>
            <w:tcW w:w="9475" w:type="dxa"/>
            <w:shd w:val="clear" w:color="auto" w:fill="auto"/>
          </w:tcPr>
          <w:p w:rsidR="007E7C04" w:rsidRPr="0010163E" w:rsidRDefault="007E7C04"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7E7C04" w:rsidRPr="00E11E4D" w:rsidTr="00810626">
              <w:trPr>
                <w:trHeight w:val="115"/>
              </w:trPr>
              <w:tc>
                <w:tcPr>
                  <w:tcW w:w="7363" w:type="dxa"/>
                </w:tcPr>
                <w:p w:rsidR="007E7C04" w:rsidRPr="00E11E4D" w:rsidRDefault="007E7C04" w:rsidP="00810626">
                  <w:pPr>
                    <w:rPr>
                      <w:b/>
                      <w:sz w:val="28"/>
                      <w:szCs w:val="28"/>
                    </w:rPr>
                  </w:pPr>
                </w:p>
              </w:tc>
              <w:tc>
                <w:tcPr>
                  <w:tcW w:w="358" w:type="dxa"/>
                  <w:vAlign w:val="center"/>
                </w:tcPr>
                <w:p w:rsidR="007E7C04" w:rsidRPr="00E11E4D" w:rsidRDefault="007E7C04" w:rsidP="00810626">
                  <w:pPr>
                    <w:jc w:val="center"/>
                    <w:rPr>
                      <w:b/>
                      <w:sz w:val="28"/>
                      <w:szCs w:val="28"/>
                    </w:rPr>
                  </w:pPr>
                  <w:r w:rsidRPr="00E11E4D">
                    <w:rPr>
                      <w:b/>
                      <w:sz w:val="28"/>
                      <w:szCs w:val="28"/>
                    </w:rPr>
                    <w:t>1</w:t>
                  </w:r>
                </w:p>
              </w:tc>
              <w:tc>
                <w:tcPr>
                  <w:tcW w:w="358" w:type="dxa"/>
                  <w:vAlign w:val="center"/>
                </w:tcPr>
                <w:p w:rsidR="007E7C04" w:rsidRPr="00E11E4D" w:rsidRDefault="007E7C04" w:rsidP="00810626">
                  <w:pPr>
                    <w:jc w:val="center"/>
                    <w:rPr>
                      <w:b/>
                      <w:sz w:val="28"/>
                      <w:szCs w:val="28"/>
                    </w:rPr>
                  </w:pPr>
                  <w:r w:rsidRPr="00E11E4D">
                    <w:rPr>
                      <w:b/>
                      <w:sz w:val="28"/>
                      <w:szCs w:val="28"/>
                    </w:rPr>
                    <w:t>2</w:t>
                  </w:r>
                </w:p>
              </w:tc>
              <w:tc>
                <w:tcPr>
                  <w:tcW w:w="358" w:type="dxa"/>
                  <w:vAlign w:val="center"/>
                </w:tcPr>
                <w:p w:rsidR="007E7C04" w:rsidRPr="00E11E4D" w:rsidRDefault="007E7C04" w:rsidP="00810626">
                  <w:pPr>
                    <w:jc w:val="center"/>
                    <w:rPr>
                      <w:b/>
                      <w:sz w:val="28"/>
                      <w:szCs w:val="28"/>
                    </w:rPr>
                  </w:pPr>
                  <w:r w:rsidRPr="00E11E4D">
                    <w:rPr>
                      <w:b/>
                      <w:sz w:val="28"/>
                      <w:szCs w:val="28"/>
                    </w:rPr>
                    <w:t>3</w:t>
                  </w:r>
                </w:p>
              </w:tc>
              <w:tc>
                <w:tcPr>
                  <w:tcW w:w="358" w:type="dxa"/>
                  <w:vAlign w:val="center"/>
                </w:tcPr>
                <w:p w:rsidR="007E7C04" w:rsidRPr="00E11E4D" w:rsidRDefault="007E7C04" w:rsidP="00810626">
                  <w:pPr>
                    <w:jc w:val="center"/>
                    <w:rPr>
                      <w:b/>
                      <w:sz w:val="28"/>
                      <w:szCs w:val="28"/>
                    </w:rPr>
                  </w:pPr>
                  <w:r w:rsidRPr="00E11E4D">
                    <w:rPr>
                      <w:b/>
                      <w:sz w:val="28"/>
                      <w:szCs w:val="28"/>
                    </w:rPr>
                    <w:t>4</w:t>
                  </w:r>
                </w:p>
              </w:tc>
              <w:tc>
                <w:tcPr>
                  <w:tcW w:w="358" w:type="dxa"/>
                  <w:vAlign w:val="center"/>
                </w:tcPr>
                <w:p w:rsidR="007E7C04" w:rsidRPr="00E11E4D" w:rsidRDefault="007E7C04" w:rsidP="00810626">
                  <w:pPr>
                    <w:jc w:val="center"/>
                    <w:rPr>
                      <w:b/>
                      <w:sz w:val="28"/>
                      <w:szCs w:val="28"/>
                    </w:rPr>
                  </w:pPr>
                  <w:r w:rsidRPr="00E11E4D">
                    <w:rPr>
                      <w:b/>
                      <w:sz w:val="28"/>
                      <w:szCs w:val="28"/>
                    </w:rPr>
                    <w:t>5</w:t>
                  </w:r>
                </w:p>
              </w:tc>
            </w:tr>
            <w:tr w:rsidR="007E7C04" w:rsidRPr="00E11E4D" w:rsidTr="00810626">
              <w:trPr>
                <w:trHeight w:val="115"/>
              </w:trPr>
              <w:tc>
                <w:tcPr>
                  <w:tcW w:w="7363" w:type="dxa"/>
                  <w:vAlign w:val="center"/>
                </w:tcPr>
                <w:p w:rsidR="007E7C04" w:rsidRPr="008538A3" w:rsidRDefault="007E7C04" w:rsidP="00810626">
                  <w:pPr>
                    <w:rPr>
                      <w:b/>
                      <w:sz w:val="24"/>
                      <w:szCs w:val="24"/>
                    </w:rPr>
                  </w:pPr>
                  <w:r w:rsidRPr="008538A3">
                    <w:rPr>
                      <w:b/>
                      <w:sz w:val="24"/>
                      <w:szCs w:val="24"/>
                    </w:rPr>
                    <w:t>Valoración del trabajo colaborativo del profesorado</w:t>
                  </w: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r>
                    <w:rPr>
                      <w:b/>
                      <w:sz w:val="28"/>
                      <w:szCs w:val="28"/>
                    </w:rPr>
                    <w:t>X</w:t>
                  </w:r>
                </w:p>
              </w:tc>
            </w:tr>
            <w:tr w:rsidR="007E7C04" w:rsidRPr="00E11E4D" w:rsidTr="00810626">
              <w:trPr>
                <w:trHeight w:val="580"/>
              </w:trPr>
              <w:tc>
                <w:tcPr>
                  <w:tcW w:w="7363" w:type="dxa"/>
                  <w:vAlign w:val="center"/>
                </w:tcPr>
                <w:p w:rsidR="007E7C04" w:rsidRPr="00E11E4D" w:rsidRDefault="007E7C04" w:rsidP="00810626">
                  <w:pPr>
                    <w:rPr>
                      <w:b/>
                      <w:sz w:val="24"/>
                      <w:szCs w:val="24"/>
                    </w:rPr>
                  </w:pPr>
                  <w:r w:rsidRPr="00E11E4D">
                    <w:rPr>
                      <w:b/>
                      <w:sz w:val="24"/>
                      <w:szCs w:val="24"/>
                    </w:rPr>
                    <w:t>Participación del alumnado en las actividades</w:t>
                  </w: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r>
                    <w:rPr>
                      <w:b/>
                      <w:sz w:val="28"/>
                      <w:szCs w:val="28"/>
                    </w:rPr>
                    <w:t>X</w:t>
                  </w:r>
                </w:p>
              </w:tc>
              <w:tc>
                <w:tcPr>
                  <w:tcW w:w="358" w:type="dxa"/>
                  <w:vAlign w:val="center"/>
                </w:tcPr>
                <w:p w:rsidR="007E7C04" w:rsidRPr="00E11E4D" w:rsidRDefault="007E7C04" w:rsidP="00810626">
                  <w:pPr>
                    <w:rPr>
                      <w:b/>
                      <w:sz w:val="28"/>
                      <w:szCs w:val="28"/>
                    </w:rPr>
                  </w:pPr>
                </w:p>
              </w:tc>
            </w:tr>
            <w:tr w:rsidR="007E7C04" w:rsidRPr="00E11E4D" w:rsidTr="00810626">
              <w:trPr>
                <w:trHeight w:val="115"/>
              </w:trPr>
              <w:tc>
                <w:tcPr>
                  <w:tcW w:w="7363" w:type="dxa"/>
                  <w:vAlign w:val="center"/>
                </w:tcPr>
                <w:p w:rsidR="007E7C04" w:rsidRPr="00E11E4D" w:rsidRDefault="007E7C04" w:rsidP="00810626">
                  <w:pPr>
                    <w:rPr>
                      <w:b/>
                      <w:sz w:val="24"/>
                      <w:szCs w:val="24"/>
                    </w:rPr>
                  </w:pPr>
                  <w:r w:rsidRPr="00E11E4D">
                    <w:rPr>
                      <w:b/>
                      <w:sz w:val="24"/>
                      <w:szCs w:val="24"/>
                    </w:rPr>
                    <w:t>Asimilación de los contenidos por parte del alumnado</w:t>
                  </w: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r>
                    <w:rPr>
                      <w:b/>
                      <w:sz w:val="28"/>
                      <w:szCs w:val="28"/>
                    </w:rPr>
                    <w:t>X</w:t>
                  </w:r>
                </w:p>
              </w:tc>
              <w:tc>
                <w:tcPr>
                  <w:tcW w:w="358" w:type="dxa"/>
                  <w:vAlign w:val="center"/>
                </w:tcPr>
                <w:p w:rsidR="007E7C04" w:rsidRPr="00E11E4D" w:rsidRDefault="007E7C04" w:rsidP="00810626">
                  <w:pPr>
                    <w:rPr>
                      <w:b/>
                      <w:sz w:val="28"/>
                      <w:szCs w:val="28"/>
                    </w:rPr>
                  </w:pPr>
                </w:p>
              </w:tc>
            </w:tr>
            <w:tr w:rsidR="007E7C04" w:rsidRPr="00E11E4D" w:rsidTr="00810626">
              <w:trPr>
                <w:trHeight w:val="115"/>
              </w:trPr>
              <w:tc>
                <w:tcPr>
                  <w:tcW w:w="7363" w:type="dxa"/>
                  <w:vAlign w:val="center"/>
                </w:tcPr>
                <w:p w:rsidR="007E7C04" w:rsidRPr="00E11E4D" w:rsidRDefault="007E7C04" w:rsidP="00810626">
                  <w:pPr>
                    <w:rPr>
                      <w:b/>
                      <w:sz w:val="24"/>
                      <w:szCs w:val="24"/>
                    </w:rPr>
                  </w:pPr>
                  <w:r w:rsidRPr="00E11E4D">
                    <w:rPr>
                      <w:b/>
                      <w:sz w:val="24"/>
                      <w:szCs w:val="24"/>
                    </w:rPr>
                    <w:t>Valoración de la  puesta en práctica del proyecto</w:t>
                  </w: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r>
                    <w:rPr>
                      <w:b/>
                      <w:sz w:val="28"/>
                      <w:szCs w:val="28"/>
                    </w:rPr>
                    <w:t>X</w:t>
                  </w:r>
                </w:p>
              </w:tc>
              <w:tc>
                <w:tcPr>
                  <w:tcW w:w="358" w:type="dxa"/>
                  <w:vAlign w:val="center"/>
                </w:tcPr>
                <w:p w:rsidR="007E7C04" w:rsidRPr="00E11E4D" w:rsidRDefault="007E7C04" w:rsidP="00810626">
                  <w:pPr>
                    <w:rPr>
                      <w:b/>
                      <w:sz w:val="28"/>
                      <w:szCs w:val="28"/>
                    </w:rPr>
                  </w:pPr>
                </w:p>
              </w:tc>
            </w:tr>
            <w:tr w:rsidR="007E7C04" w:rsidRPr="00E11E4D" w:rsidTr="00810626">
              <w:trPr>
                <w:trHeight w:val="115"/>
              </w:trPr>
              <w:tc>
                <w:tcPr>
                  <w:tcW w:w="7363" w:type="dxa"/>
                  <w:vAlign w:val="center"/>
                </w:tcPr>
                <w:p w:rsidR="007E7C04" w:rsidRPr="00E11E4D" w:rsidRDefault="007E7C04" w:rsidP="00810626">
                  <w:pPr>
                    <w:rPr>
                      <w:b/>
                      <w:sz w:val="24"/>
                      <w:szCs w:val="24"/>
                    </w:rPr>
                  </w:pPr>
                  <w:r w:rsidRPr="00E11E4D">
                    <w:rPr>
                      <w:b/>
                      <w:sz w:val="24"/>
                      <w:szCs w:val="24"/>
                    </w:rPr>
                    <w:t>Valoración global del proyecto.</w:t>
                  </w: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p>
              </w:tc>
              <w:tc>
                <w:tcPr>
                  <w:tcW w:w="358" w:type="dxa"/>
                  <w:vAlign w:val="center"/>
                </w:tcPr>
                <w:p w:rsidR="007E7C04" w:rsidRPr="00E11E4D" w:rsidRDefault="007E7C04" w:rsidP="00810626">
                  <w:pPr>
                    <w:rPr>
                      <w:b/>
                      <w:sz w:val="28"/>
                      <w:szCs w:val="28"/>
                    </w:rPr>
                  </w:pPr>
                  <w:r>
                    <w:rPr>
                      <w:b/>
                      <w:sz w:val="28"/>
                      <w:szCs w:val="28"/>
                    </w:rPr>
                    <w:t>X</w:t>
                  </w:r>
                </w:p>
              </w:tc>
            </w:tr>
          </w:tbl>
          <w:p w:rsidR="007E7C04" w:rsidRPr="003E2098" w:rsidRDefault="007E7C04" w:rsidP="00810626">
            <w:pPr>
              <w:rPr>
                <w:b/>
                <w:sz w:val="28"/>
                <w:szCs w:val="28"/>
              </w:rPr>
            </w:pPr>
          </w:p>
        </w:tc>
      </w:tr>
      <w:tr w:rsidR="007E7C04" w:rsidRPr="003E2098" w:rsidTr="00810626">
        <w:trPr>
          <w:trHeight w:val="459"/>
        </w:trPr>
        <w:tc>
          <w:tcPr>
            <w:tcW w:w="9475" w:type="dxa"/>
            <w:shd w:val="clear" w:color="auto" w:fill="auto"/>
          </w:tcPr>
          <w:p w:rsidR="007E7C04" w:rsidRDefault="007E7C04" w:rsidP="00810626">
            <w:pPr>
              <w:rPr>
                <w:b/>
                <w:sz w:val="28"/>
                <w:szCs w:val="28"/>
              </w:rPr>
            </w:pPr>
          </w:p>
        </w:tc>
      </w:tr>
      <w:tr w:rsidR="007E7C04" w:rsidRPr="003E2098" w:rsidTr="00810626">
        <w:trPr>
          <w:trHeight w:val="2457"/>
        </w:trPr>
        <w:tc>
          <w:tcPr>
            <w:tcW w:w="9475" w:type="dxa"/>
            <w:shd w:val="clear" w:color="auto" w:fill="auto"/>
          </w:tcPr>
          <w:p w:rsidR="007E7C04" w:rsidRDefault="007E7C04" w:rsidP="00810626">
            <w:pPr>
              <w:rPr>
                <w:b/>
                <w:sz w:val="28"/>
                <w:szCs w:val="28"/>
              </w:rPr>
            </w:pPr>
            <w:r>
              <w:rPr>
                <w:b/>
                <w:sz w:val="28"/>
                <w:szCs w:val="28"/>
              </w:rPr>
              <w:t>PROPUESTAS DE MEJORA</w:t>
            </w:r>
          </w:p>
          <w:p w:rsidR="007E7C04" w:rsidRPr="00251862" w:rsidRDefault="007E7C04"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7E7C04" w:rsidRDefault="007E7C04" w:rsidP="007E7C04">
      <w:pPr>
        <w:spacing w:line="360" w:lineRule="auto"/>
        <w:jc w:val="both"/>
        <w:rPr>
          <w:sz w:val="28"/>
          <w:szCs w:val="28"/>
        </w:rPr>
      </w:pPr>
      <w:r>
        <w:rPr>
          <w:sz w:val="28"/>
          <w:szCs w:val="28"/>
        </w:rPr>
        <w:t xml:space="preserve">                                                          </w:t>
      </w:r>
    </w:p>
    <w:p w:rsidR="000A27F7" w:rsidRPr="007E7C04" w:rsidRDefault="000A27F7" w:rsidP="007E7C04"/>
    <w:sectPr w:rsidR="000A27F7" w:rsidRPr="007E7C04"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5167C"/>
    <w:rsid w:val="004F5D99"/>
    <w:rsid w:val="00503EE4"/>
    <w:rsid w:val="007E7C04"/>
    <w:rsid w:val="00821D87"/>
    <w:rsid w:val="0090695B"/>
    <w:rsid w:val="00987742"/>
    <w:rsid w:val="00A2433A"/>
    <w:rsid w:val="00BB0403"/>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2021-05-24T17:25:00Z</dcterms:modified>
</cp:coreProperties>
</file>