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46" w:type="dxa"/>
        <w:tblLayout w:type="fixed"/>
        <w:tblLook w:val="04A0" w:firstRow="1" w:lastRow="0" w:firstColumn="1" w:lastColumn="0" w:noHBand="0" w:noVBand="1"/>
      </w:tblPr>
      <w:tblGrid>
        <w:gridCol w:w="1939"/>
        <w:gridCol w:w="2592"/>
        <w:gridCol w:w="4090"/>
        <w:gridCol w:w="2147"/>
        <w:gridCol w:w="1462"/>
        <w:gridCol w:w="1894"/>
        <w:gridCol w:w="1322"/>
      </w:tblGrid>
      <w:tr w:rsidR="00381977" w:rsidTr="00ED6ECA">
        <w:tc>
          <w:tcPr>
            <w:tcW w:w="1939" w:type="dxa"/>
            <w:shd w:val="clear" w:color="auto" w:fill="E7E6E6" w:themeFill="background2"/>
          </w:tcPr>
          <w:p w:rsidR="00042041" w:rsidRPr="00A147C0" w:rsidRDefault="00042041" w:rsidP="00042041">
            <w:pPr>
              <w:jc w:val="center"/>
              <w:rPr>
                <w:b/>
              </w:rPr>
            </w:pPr>
            <w:r>
              <w:rPr>
                <w:b/>
              </w:rPr>
              <w:t>BLOQUE</w:t>
            </w:r>
          </w:p>
        </w:tc>
        <w:tc>
          <w:tcPr>
            <w:tcW w:w="2592" w:type="dxa"/>
            <w:shd w:val="clear" w:color="auto" w:fill="E7E6E6" w:themeFill="background2"/>
          </w:tcPr>
          <w:p w:rsidR="00042041" w:rsidRDefault="00042041" w:rsidP="00042041">
            <w:pPr>
              <w:jc w:val="center"/>
              <w:rPr>
                <w:b/>
              </w:rPr>
            </w:pPr>
            <w:r>
              <w:rPr>
                <w:b/>
              </w:rPr>
              <w:t>NOMBRE DEL RECURSO</w:t>
            </w:r>
            <w:r w:rsidR="003971EC">
              <w:rPr>
                <w:b/>
              </w:rPr>
              <w:t>/HERRAMIENTA</w:t>
            </w:r>
          </w:p>
          <w:p w:rsidR="00042041" w:rsidRPr="00A147C0" w:rsidRDefault="00042041" w:rsidP="00FD33B8">
            <w:pPr>
              <w:jc w:val="center"/>
              <w:rPr>
                <w:b/>
              </w:rPr>
            </w:pPr>
          </w:p>
        </w:tc>
        <w:tc>
          <w:tcPr>
            <w:tcW w:w="4090" w:type="dxa"/>
            <w:shd w:val="clear" w:color="auto" w:fill="E7E6E6" w:themeFill="background2"/>
          </w:tcPr>
          <w:p w:rsidR="00042041" w:rsidRPr="00A147C0" w:rsidRDefault="00042041" w:rsidP="00FD33B8">
            <w:pPr>
              <w:jc w:val="center"/>
              <w:rPr>
                <w:b/>
              </w:rPr>
            </w:pPr>
            <w:r w:rsidRPr="00A147C0">
              <w:rPr>
                <w:b/>
              </w:rPr>
              <w:t>OBJETIVO</w:t>
            </w:r>
            <w:r>
              <w:rPr>
                <w:b/>
              </w:rPr>
              <w:t>/S</w:t>
            </w:r>
            <w:r w:rsidRPr="00A147C0">
              <w:rPr>
                <w:b/>
              </w:rPr>
              <w:t xml:space="preserve"> RELACIONADO</w:t>
            </w:r>
            <w:r>
              <w:rPr>
                <w:b/>
              </w:rPr>
              <w:t>/S</w:t>
            </w:r>
            <w:r w:rsidRPr="00A147C0">
              <w:rPr>
                <w:b/>
              </w:rPr>
              <w:t xml:space="preserve"> CON EL TDE</w:t>
            </w:r>
          </w:p>
        </w:tc>
        <w:tc>
          <w:tcPr>
            <w:tcW w:w="2147" w:type="dxa"/>
            <w:shd w:val="clear" w:color="auto" w:fill="E7E6E6" w:themeFill="background2"/>
          </w:tcPr>
          <w:p w:rsidR="00042041" w:rsidRPr="00A147C0" w:rsidRDefault="00042041" w:rsidP="00FD33B8">
            <w:pPr>
              <w:jc w:val="center"/>
              <w:rPr>
                <w:b/>
              </w:rPr>
            </w:pPr>
            <w:r w:rsidRPr="00A147C0">
              <w:rPr>
                <w:b/>
              </w:rPr>
              <w:t>RECURSO</w:t>
            </w:r>
            <w:r>
              <w:rPr>
                <w:b/>
              </w:rPr>
              <w:t>/</w:t>
            </w:r>
            <w:r w:rsidRPr="00A147C0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1462" w:type="dxa"/>
            <w:shd w:val="clear" w:color="auto" w:fill="E7E6E6" w:themeFill="background2"/>
          </w:tcPr>
          <w:p w:rsidR="00042041" w:rsidRPr="00A147C0" w:rsidRDefault="00042041" w:rsidP="00FD33B8">
            <w:pPr>
              <w:jc w:val="center"/>
              <w:rPr>
                <w:b/>
              </w:rPr>
            </w:pPr>
            <w:r w:rsidRPr="00A147C0">
              <w:rPr>
                <w:b/>
              </w:rPr>
              <w:t>PERSONA RESPONSABLE (PARA DUDAS)</w:t>
            </w:r>
          </w:p>
        </w:tc>
        <w:tc>
          <w:tcPr>
            <w:tcW w:w="1894" w:type="dxa"/>
            <w:shd w:val="clear" w:color="auto" w:fill="E7E6E6" w:themeFill="background2"/>
          </w:tcPr>
          <w:p w:rsidR="00042041" w:rsidRPr="00A147C0" w:rsidRDefault="00042041" w:rsidP="00FD33B8">
            <w:pPr>
              <w:jc w:val="center"/>
              <w:rPr>
                <w:b/>
              </w:rPr>
            </w:pPr>
            <w:r w:rsidRPr="00A147C0">
              <w:rPr>
                <w:b/>
              </w:rPr>
              <w:t>TAREA</w:t>
            </w:r>
          </w:p>
          <w:p w:rsidR="00042041" w:rsidRPr="00A147C0" w:rsidRDefault="00042041" w:rsidP="00FD33B8">
            <w:pPr>
              <w:jc w:val="center"/>
              <w:rPr>
                <w:b/>
              </w:rPr>
            </w:pPr>
            <w:r w:rsidRPr="00A147C0">
              <w:rPr>
                <w:b/>
              </w:rPr>
              <w:t>(EVIDENCIA)</w:t>
            </w:r>
          </w:p>
        </w:tc>
        <w:tc>
          <w:tcPr>
            <w:tcW w:w="1322" w:type="dxa"/>
            <w:shd w:val="clear" w:color="auto" w:fill="E7E6E6" w:themeFill="background2"/>
          </w:tcPr>
          <w:p w:rsidR="00042041" w:rsidRPr="00A147C0" w:rsidRDefault="00042041" w:rsidP="00FD33B8">
            <w:pPr>
              <w:jc w:val="center"/>
              <w:rPr>
                <w:b/>
              </w:rPr>
            </w:pPr>
            <w:r w:rsidRPr="00A147C0">
              <w:rPr>
                <w:b/>
              </w:rPr>
              <w:t>FECHA DE ENTREGA (SUBIR A COLABORA Y MOODLE)</w:t>
            </w:r>
          </w:p>
        </w:tc>
      </w:tr>
      <w:tr w:rsidR="003971EC" w:rsidTr="00ED6ECA">
        <w:tc>
          <w:tcPr>
            <w:tcW w:w="1939" w:type="dxa"/>
          </w:tcPr>
          <w:p w:rsidR="003971EC" w:rsidRDefault="003971EC" w:rsidP="002179C0">
            <w:pPr>
              <w:jc w:val="both"/>
            </w:pPr>
            <w:r>
              <w:t xml:space="preserve">1º </w:t>
            </w:r>
            <w:proofErr w:type="spellStart"/>
            <w:r>
              <w:t>Gamificación</w:t>
            </w:r>
            <w:proofErr w:type="spellEnd"/>
          </w:p>
          <w:p w:rsidR="003971EC" w:rsidRDefault="003971EC" w:rsidP="002179C0">
            <w:pPr>
              <w:jc w:val="both"/>
            </w:pPr>
            <w:r>
              <w:t xml:space="preserve">en </w:t>
            </w:r>
            <w:proofErr w:type="spellStart"/>
            <w:r>
              <w:t>Moodle</w:t>
            </w:r>
            <w:proofErr w:type="spellEnd"/>
          </w:p>
        </w:tc>
        <w:tc>
          <w:tcPr>
            <w:tcW w:w="2592" w:type="dxa"/>
          </w:tcPr>
          <w:p w:rsidR="003971EC" w:rsidRDefault="00207F03" w:rsidP="002179C0">
            <w:pPr>
              <w:jc w:val="both"/>
            </w:pPr>
            <w:r>
              <w:t>1</w:t>
            </w:r>
            <w:r w:rsidR="003971EC">
              <w:t>.INSIGNIAS MOODLE</w:t>
            </w:r>
          </w:p>
        </w:tc>
        <w:tc>
          <w:tcPr>
            <w:tcW w:w="4090" w:type="dxa"/>
          </w:tcPr>
          <w:p w:rsidR="003971EC" w:rsidRDefault="003971EC" w:rsidP="002179C0">
            <w:pPr>
              <w:jc w:val="both"/>
            </w:pPr>
            <w:r>
              <w:t>1. Existencia de espacios de aprendizaje virtuales para aprovechar y optimizar el uso de las tecnologías de aprendizaje digital.</w:t>
            </w:r>
          </w:p>
        </w:tc>
        <w:tc>
          <w:tcPr>
            <w:tcW w:w="2147" w:type="dxa"/>
          </w:tcPr>
          <w:p w:rsidR="003971EC" w:rsidRDefault="00207F03" w:rsidP="002179C0">
            <w:pPr>
              <w:jc w:val="both"/>
            </w:pPr>
            <w:r>
              <w:t>Presentación</w:t>
            </w:r>
            <w:r w:rsidR="00ED6ECA">
              <w:t>, enlaces</w:t>
            </w:r>
            <w:r>
              <w:t xml:space="preserve"> y vídeos</w:t>
            </w:r>
          </w:p>
        </w:tc>
        <w:tc>
          <w:tcPr>
            <w:tcW w:w="1462" w:type="dxa"/>
          </w:tcPr>
          <w:p w:rsidR="003971EC" w:rsidRDefault="003971EC" w:rsidP="002179C0">
            <w:pPr>
              <w:jc w:val="both"/>
            </w:pPr>
            <w:r>
              <w:t>Esther</w:t>
            </w:r>
          </w:p>
        </w:tc>
        <w:tc>
          <w:tcPr>
            <w:tcW w:w="1894" w:type="dxa"/>
          </w:tcPr>
          <w:p w:rsidR="003971EC" w:rsidRDefault="003971EC" w:rsidP="002179C0">
            <w:pPr>
              <w:jc w:val="both"/>
            </w:pPr>
            <w:r>
              <w:t>Creación de al menos una insignia.</w:t>
            </w:r>
          </w:p>
        </w:tc>
        <w:tc>
          <w:tcPr>
            <w:tcW w:w="1322" w:type="dxa"/>
          </w:tcPr>
          <w:p w:rsidR="003971EC" w:rsidRDefault="008B7D52" w:rsidP="002179C0">
            <w:pPr>
              <w:jc w:val="both"/>
            </w:pPr>
            <w:r>
              <w:t>16/04</w:t>
            </w:r>
          </w:p>
        </w:tc>
      </w:tr>
      <w:tr w:rsidR="003971EC" w:rsidTr="00ED6ECA">
        <w:tc>
          <w:tcPr>
            <w:tcW w:w="1939" w:type="dxa"/>
          </w:tcPr>
          <w:p w:rsidR="003971EC" w:rsidRDefault="003971EC" w:rsidP="002179C0">
            <w:pPr>
              <w:jc w:val="both"/>
            </w:pPr>
            <w:r>
              <w:t xml:space="preserve">1º </w:t>
            </w:r>
            <w:proofErr w:type="spellStart"/>
            <w:r>
              <w:t>Gamificación</w:t>
            </w:r>
            <w:proofErr w:type="spellEnd"/>
          </w:p>
        </w:tc>
        <w:tc>
          <w:tcPr>
            <w:tcW w:w="2592" w:type="dxa"/>
          </w:tcPr>
          <w:p w:rsidR="003971EC" w:rsidRDefault="00207F03" w:rsidP="002179C0">
            <w:pPr>
              <w:jc w:val="both"/>
            </w:pPr>
            <w:r>
              <w:t>2</w:t>
            </w:r>
            <w:r w:rsidR="003971EC">
              <w:t>. LEVEL UP!</w:t>
            </w:r>
          </w:p>
        </w:tc>
        <w:tc>
          <w:tcPr>
            <w:tcW w:w="4090" w:type="dxa"/>
          </w:tcPr>
          <w:p w:rsidR="003971EC" w:rsidRDefault="003971EC" w:rsidP="002179C0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</w:tcPr>
          <w:p w:rsidR="003971EC" w:rsidRDefault="00207F03" w:rsidP="002179C0">
            <w:pPr>
              <w:jc w:val="both"/>
            </w:pPr>
            <w:r>
              <w:t>Vídeos</w:t>
            </w:r>
            <w:r w:rsidR="00ED6ECA">
              <w:t xml:space="preserve"> y enlaces </w:t>
            </w:r>
          </w:p>
        </w:tc>
        <w:tc>
          <w:tcPr>
            <w:tcW w:w="1462" w:type="dxa"/>
          </w:tcPr>
          <w:p w:rsidR="003971EC" w:rsidRDefault="003971EC" w:rsidP="002179C0">
            <w:pPr>
              <w:jc w:val="both"/>
            </w:pPr>
            <w:r>
              <w:t>Charo/Esther</w:t>
            </w:r>
          </w:p>
        </w:tc>
        <w:tc>
          <w:tcPr>
            <w:tcW w:w="1894" w:type="dxa"/>
          </w:tcPr>
          <w:p w:rsidR="003971EC" w:rsidRDefault="003971EC" w:rsidP="002179C0">
            <w:pPr>
              <w:jc w:val="both"/>
            </w:pPr>
            <w:r>
              <w:t xml:space="preserve">Añadir bloque de </w:t>
            </w:r>
            <w:proofErr w:type="spellStart"/>
            <w:r>
              <w:t>Level</w:t>
            </w:r>
            <w:proofErr w:type="spellEnd"/>
            <w:r>
              <w:t xml:space="preserve"> up!</w:t>
            </w:r>
            <w:r w:rsidR="008B7D52">
              <w:t xml:space="preserve"> </w:t>
            </w:r>
            <w:r>
              <w:t>y configurarlo para un grupo.</w:t>
            </w:r>
          </w:p>
        </w:tc>
        <w:tc>
          <w:tcPr>
            <w:tcW w:w="1322" w:type="dxa"/>
          </w:tcPr>
          <w:p w:rsidR="003971EC" w:rsidRDefault="008B7D52" w:rsidP="002179C0">
            <w:pPr>
              <w:jc w:val="both"/>
            </w:pPr>
            <w:r>
              <w:t>16/04</w:t>
            </w:r>
          </w:p>
        </w:tc>
      </w:tr>
      <w:tr w:rsidR="008B7D52" w:rsidTr="00ED6ECA">
        <w:tc>
          <w:tcPr>
            <w:tcW w:w="1939" w:type="dxa"/>
          </w:tcPr>
          <w:p w:rsidR="008B7D52" w:rsidRDefault="008B7D52" w:rsidP="008B7D52">
            <w:pPr>
              <w:jc w:val="both"/>
            </w:pPr>
            <w:r>
              <w:t xml:space="preserve">1º </w:t>
            </w:r>
            <w:proofErr w:type="spellStart"/>
            <w:r>
              <w:t>Gamificación</w:t>
            </w:r>
            <w:proofErr w:type="spellEnd"/>
          </w:p>
        </w:tc>
        <w:tc>
          <w:tcPr>
            <w:tcW w:w="2592" w:type="dxa"/>
          </w:tcPr>
          <w:p w:rsidR="008B7D52" w:rsidRDefault="00207F03" w:rsidP="008B7D52">
            <w:pPr>
              <w:jc w:val="both"/>
            </w:pPr>
            <w:r>
              <w:t>3</w:t>
            </w:r>
            <w:r w:rsidR="008B7D52">
              <w:t>. STASH</w:t>
            </w:r>
          </w:p>
        </w:tc>
        <w:tc>
          <w:tcPr>
            <w:tcW w:w="4090" w:type="dxa"/>
          </w:tcPr>
          <w:p w:rsidR="008B7D52" w:rsidRDefault="008B7D52" w:rsidP="008B7D52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</w:tcPr>
          <w:p w:rsidR="008B7D52" w:rsidRDefault="00207F03" w:rsidP="008B7D52">
            <w:pPr>
              <w:jc w:val="both"/>
            </w:pPr>
            <w:r>
              <w:t>Vídeos</w:t>
            </w:r>
            <w:r w:rsidR="00ED6ECA">
              <w:t xml:space="preserve"> y enlaces</w:t>
            </w:r>
          </w:p>
        </w:tc>
        <w:tc>
          <w:tcPr>
            <w:tcW w:w="1462" w:type="dxa"/>
          </w:tcPr>
          <w:p w:rsidR="008B7D52" w:rsidRDefault="008B7D52" w:rsidP="008B7D52">
            <w:pPr>
              <w:jc w:val="both"/>
            </w:pPr>
            <w:r>
              <w:t>Charo</w:t>
            </w:r>
          </w:p>
        </w:tc>
        <w:tc>
          <w:tcPr>
            <w:tcW w:w="1894" w:type="dxa"/>
          </w:tcPr>
          <w:p w:rsidR="008B7D52" w:rsidRDefault="008B7D52" w:rsidP="008B7D52">
            <w:pPr>
              <w:jc w:val="both"/>
            </w:pPr>
            <w:r>
              <w:t>Visualización del vídeo del recurso y comentario del mismo.</w:t>
            </w:r>
          </w:p>
        </w:tc>
        <w:tc>
          <w:tcPr>
            <w:tcW w:w="1322" w:type="dxa"/>
          </w:tcPr>
          <w:p w:rsidR="008B7D52" w:rsidRDefault="008B7D52" w:rsidP="008B7D52">
            <w:pPr>
              <w:jc w:val="both"/>
            </w:pPr>
            <w:r>
              <w:t>16/04</w:t>
            </w:r>
          </w:p>
        </w:tc>
      </w:tr>
      <w:tr w:rsidR="008B7D52" w:rsidTr="00ED6ECA">
        <w:tc>
          <w:tcPr>
            <w:tcW w:w="1939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 xml:space="preserve">2º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en </w:t>
            </w:r>
            <w:proofErr w:type="spellStart"/>
            <w:r>
              <w:t>Moodle</w:t>
            </w:r>
            <w:proofErr w:type="spellEnd"/>
          </w:p>
        </w:tc>
        <w:tc>
          <w:tcPr>
            <w:tcW w:w="2592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>4</w:t>
            </w:r>
            <w:r w:rsidR="008B7D52">
              <w:t>.CALIFICADOR MOODLE</w:t>
            </w:r>
          </w:p>
        </w:tc>
        <w:tc>
          <w:tcPr>
            <w:tcW w:w="4090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1. Existencia de espacios de aprendizaje virtuales para aprovechar y optimizar el uso de las tecnologías de aprendizaje digital.</w:t>
            </w:r>
          </w:p>
        </w:tc>
        <w:tc>
          <w:tcPr>
            <w:tcW w:w="2147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Presentación Esther</w:t>
            </w:r>
          </w:p>
        </w:tc>
        <w:tc>
          <w:tcPr>
            <w:tcW w:w="1462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Esther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 xml:space="preserve">Pantallazo del calificador </w:t>
            </w:r>
            <w:proofErr w:type="spellStart"/>
            <w:r>
              <w:t>Moodle</w:t>
            </w:r>
            <w:proofErr w:type="spellEnd"/>
            <w:r>
              <w:t xml:space="preserve"> configurado para la 3ª Evaluación</w:t>
            </w:r>
          </w:p>
        </w:tc>
        <w:tc>
          <w:tcPr>
            <w:tcW w:w="1322" w:type="dxa"/>
            <w:shd w:val="clear" w:color="auto" w:fill="D0CECE" w:themeFill="background2" w:themeFillShade="E6"/>
          </w:tcPr>
          <w:p w:rsidR="008B7D52" w:rsidRDefault="00122FB6" w:rsidP="008B7D52">
            <w:pPr>
              <w:jc w:val="both"/>
            </w:pPr>
            <w:r>
              <w:t>07/05</w:t>
            </w:r>
          </w:p>
        </w:tc>
      </w:tr>
      <w:tr w:rsidR="008B7D52" w:rsidTr="00ED6ECA">
        <w:tc>
          <w:tcPr>
            <w:tcW w:w="1939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 xml:space="preserve">2º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en </w:t>
            </w:r>
            <w:proofErr w:type="spellStart"/>
            <w:r>
              <w:t>Moodle</w:t>
            </w:r>
            <w:proofErr w:type="spellEnd"/>
          </w:p>
        </w:tc>
        <w:tc>
          <w:tcPr>
            <w:tcW w:w="2592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>5</w:t>
            </w:r>
            <w:r w:rsidR="008B7D52">
              <w:t>.CUESTIONARIOS MOODLE</w:t>
            </w:r>
          </w:p>
        </w:tc>
        <w:tc>
          <w:tcPr>
            <w:tcW w:w="4090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1. Existencia de espacios de aprendizaje virtuales para aprovechar y optimizar el uso de las tecnologías de aprendizaje digital.</w:t>
            </w:r>
          </w:p>
          <w:p w:rsidR="008B7D52" w:rsidRDefault="008B7D52" w:rsidP="008B7D52">
            <w:pPr>
              <w:jc w:val="both"/>
            </w:pPr>
            <w:r>
              <w:t xml:space="preserve">8. Integración de la innovación metodológica a través de las tecnologías y </w:t>
            </w:r>
            <w:proofErr w:type="spellStart"/>
            <w:r>
              <w:t>Networking</w:t>
            </w:r>
            <w:proofErr w:type="spellEnd"/>
            <w:r>
              <w:t xml:space="preserve"> (trabajo colaborativo en red).</w:t>
            </w:r>
          </w:p>
          <w:p w:rsidR="008B7D52" w:rsidRDefault="008B7D52" w:rsidP="008B7D52">
            <w:pPr>
              <w:jc w:val="both"/>
            </w:pPr>
            <w:r>
              <w:t>20. Favorecer entre el alumnado estrategias que no reproduzcan la clase tradicional y ofrecer al alumnado tareas en formato digital con soportes accesibles y fáciles.</w:t>
            </w:r>
          </w:p>
          <w:p w:rsidR="008B7D52" w:rsidRDefault="008B7D52" w:rsidP="008B7D52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  <w:shd w:val="clear" w:color="auto" w:fill="D0CECE" w:themeFill="background2" w:themeFillShade="E6"/>
          </w:tcPr>
          <w:p w:rsidR="008B7D52" w:rsidRDefault="00ED6ECA" w:rsidP="008B7D52">
            <w:pPr>
              <w:jc w:val="both"/>
            </w:pPr>
            <w:r>
              <w:t>Vídeos,</w:t>
            </w:r>
            <w:r w:rsidR="00207F03">
              <w:t xml:space="preserve"> documento</w:t>
            </w:r>
            <w:r>
              <w:t xml:space="preserve"> y enlaces </w:t>
            </w:r>
          </w:p>
        </w:tc>
        <w:tc>
          <w:tcPr>
            <w:tcW w:w="1462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Esther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Elaboración de un cuestionario</w:t>
            </w:r>
            <w:r w:rsidR="00ED6ECA">
              <w:t xml:space="preserve"> </w:t>
            </w:r>
            <w:proofErr w:type="spellStart"/>
            <w:r w:rsidR="00ED6ECA">
              <w:t>Moodle</w:t>
            </w:r>
            <w:proofErr w:type="spellEnd"/>
          </w:p>
        </w:tc>
        <w:tc>
          <w:tcPr>
            <w:tcW w:w="1322" w:type="dxa"/>
            <w:shd w:val="clear" w:color="auto" w:fill="D0CECE" w:themeFill="background2" w:themeFillShade="E6"/>
          </w:tcPr>
          <w:p w:rsidR="008B7D52" w:rsidRDefault="00122FB6" w:rsidP="008B7D52">
            <w:pPr>
              <w:jc w:val="both"/>
            </w:pPr>
            <w:r>
              <w:t>07/05</w:t>
            </w:r>
          </w:p>
        </w:tc>
      </w:tr>
      <w:tr w:rsidR="008B7D52" w:rsidTr="00ED6ECA">
        <w:tc>
          <w:tcPr>
            <w:tcW w:w="1939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 xml:space="preserve">2º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en </w:t>
            </w:r>
            <w:proofErr w:type="spellStart"/>
            <w:r>
              <w:t>Moodle</w:t>
            </w:r>
            <w:proofErr w:type="spellEnd"/>
          </w:p>
        </w:tc>
        <w:tc>
          <w:tcPr>
            <w:tcW w:w="2592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>6</w:t>
            </w:r>
            <w:r w:rsidR="008B7D52">
              <w:t>.HP5 VÍDEOS CON PREGUNTAS MOODLE/</w:t>
            </w:r>
            <w:proofErr w:type="spellStart"/>
            <w:r w:rsidR="008B7D52">
              <w:t>Edpuzzle</w:t>
            </w:r>
            <w:proofErr w:type="spellEnd"/>
          </w:p>
        </w:tc>
        <w:tc>
          <w:tcPr>
            <w:tcW w:w="4090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>Vídeos</w:t>
            </w:r>
            <w:r w:rsidR="00ED6ECA">
              <w:t xml:space="preserve"> y enlaces</w:t>
            </w:r>
          </w:p>
        </w:tc>
        <w:tc>
          <w:tcPr>
            <w:tcW w:w="1462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Charo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Elaboración de un vídeo</w:t>
            </w:r>
            <w:r w:rsidR="00ED6ECA">
              <w:t xml:space="preserve"> HP5 o </w:t>
            </w:r>
            <w:proofErr w:type="spellStart"/>
            <w:r w:rsidR="00ED6ECA">
              <w:t>Edpuzzle</w:t>
            </w:r>
            <w:proofErr w:type="spellEnd"/>
          </w:p>
        </w:tc>
        <w:tc>
          <w:tcPr>
            <w:tcW w:w="1322" w:type="dxa"/>
            <w:shd w:val="clear" w:color="auto" w:fill="D0CECE" w:themeFill="background2" w:themeFillShade="E6"/>
          </w:tcPr>
          <w:p w:rsidR="008B7D52" w:rsidRDefault="00122FB6" w:rsidP="008B7D52">
            <w:pPr>
              <w:jc w:val="both"/>
            </w:pPr>
            <w:r>
              <w:t>07/05</w:t>
            </w:r>
          </w:p>
        </w:tc>
      </w:tr>
      <w:tr w:rsidR="008B7D52" w:rsidTr="00ED6ECA">
        <w:tc>
          <w:tcPr>
            <w:tcW w:w="1939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lastRenderedPageBreak/>
              <w:t xml:space="preserve">2º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en </w:t>
            </w:r>
            <w:proofErr w:type="spellStart"/>
            <w:r>
              <w:t>Moodle</w:t>
            </w:r>
            <w:proofErr w:type="spellEnd"/>
          </w:p>
        </w:tc>
        <w:tc>
          <w:tcPr>
            <w:tcW w:w="2592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>7</w:t>
            </w:r>
            <w:r w:rsidR="008B7D52">
              <w:t>. QUIZVENTURES</w:t>
            </w:r>
          </w:p>
        </w:tc>
        <w:tc>
          <w:tcPr>
            <w:tcW w:w="4090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  <w:shd w:val="clear" w:color="auto" w:fill="D0CECE" w:themeFill="background2" w:themeFillShade="E6"/>
          </w:tcPr>
          <w:p w:rsidR="008B7D52" w:rsidRDefault="00ED6ECA" w:rsidP="008B7D52">
            <w:pPr>
              <w:jc w:val="both"/>
            </w:pPr>
            <w:r>
              <w:t>Enlaces</w:t>
            </w:r>
          </w:p>
        </w:tc>
        <w:tc>
          <w:tcPr>
            <w:tcW w:w="1462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Charo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Co</w:t>
            </w:r>
            <w:r w:rsidR="00207F03">
              <w:t xml:space="preserve">mentario o elaboración en </w:t>
            </w:r>
            <w:proofErr w:type="spellStart"/>
            <w:r w:rsidR="00207F03">
              <w:t>Quiz</w:t>
            </w:r>
            <w:r>
              <w:t>venture</w:t>
            </w:r>
            <w:proofErr w:type="spellEnd"/>
          </w:p>
        </w:tc>
        <w:tc>
          <w:tcPr>
            <w:tcW w:w="1322" w:type="dxa"/>
            <w:shd w:val="clear" w:color="auto" w:fill="D0CECE" w:themeFill="background2" w:themeFillShade="E6"/>
          </w:tcPr>
          <w:p w:rsidR="008B7D52" w:rsidRDefault="00122FB6" w:rsidP="008B7D52">
            <w:pPr>
              <w:jc w:val="both"/>
            </w:pPr>
            <w:r>
              <w:t>07/05</w:t>
            </w:r>
          </w:p>
        </w:tc>
      </w:tr>
      <w:tr w:rsidR="008B7D52" w:rsidTr="00ED6ECA">
        <w:tc>
          <w:tcPr>
            <w:tcW w:w="1939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 xml:space="preserve">2º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en </w:t>
            </w:r>
            <w:proofErr w:type="spellStart"/>
            <w:r>
              <w:t>Moodle</w:t>
            </w:r>
            <w:proofErr w:type="spellEnd"/>
          </w:p>
        </w:tc>
        <w:tc>
          <w:tcPr>
            <w:tcW w:w="2592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 xml:space="preserve">8. </w:t>
            </w:r>
            <w:r w:rsidR="008B7D52">
              <w:t xml:space="preserve">Subir las Rúbricas del IES </w:t>
            </w:r>
            <w:proofErr w:type="spellStart"/>
            <w:r w:rsidR="008B7D52">
              <w:t>Lanjarón</w:t>
            </w:r>
            <w:proofErr w:type="spellEnd"/>
            <w:r w:rsidR="008B7D52">
              <w:t xml:space="preserve"> a </w:t>
            </w:r>
            <w:proofErr w:type="spellStart"/>
            <w:r w:rsidR="008B7D52">
              <w:t>Moodle</w:t>
            </w:r>
            <w:proofErr w:type="spellEnd"/>
          </w:p>
        </w:tc>
        <w:tc>
          <w:tcPr>
            <w:tcW w:w="4090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</w:p>
        </w:tc>
        <w:tc>
          <w:tcPr>
            <w:tcW w:w="2147" w:type="dxa"/>
            <w:shd w:val="clear" w:color="auto" w:fill="D0CECE" w:themeFill="background2" w:themeFillShade="E6"/>
          </w:tcPr>
          <w:p w:rsidR="008B7D52" w:rsidRDefault="00207F03" w:rsidP="008B7D52">
            <w:pPr>
              <w:jc w:val="both"/>
            </w:pPr>
            <w:r>
              <w:t>Sesión online</w:t>
            </w:r>
          </w:p>
        </w:tc>
        <w:tc>
          <w:tcPr>
            <w:tcW w:w="1462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Esther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:rsidR="008B7D52" w:rsidRDefault="008B7D52" w:rsidP="00ED6ECA">
            <w:pPr>
              <w:jc w:val="both"/>
            </w:pPr>
            <w:r>
              <w:t xml:space="preserve">Pantallazo de </w:t>
            </w:r>
            <w:r w:rsidR="00ED6ECA">
              <w:t xml:space="preserve">una actividad evaluada con </w:t>
            </w:r>
            <w:r>
              <w:t xml:space="preserve">Rúbricas </w:t>
            </w:r>
          </w:p>
        </w:tc>
        <w:tc>
          <w:tcPr>
            <w:tcW w:w="1322" w:type="dxa"/>
            <w:shd w:val="clear" w:color="auto" w:fill="D0CECE" w:themeFill="background2" w:themeFillShade="E6"/>
          </w:tcPr>
          <w:p w:rsidR="008B7D52" w:rsidRDefault="008B7D52" w:rsidP="008B7D52">
            <w:pPr>
              <w:jc w:val="both"/>
            </w:pPr>
            <w:r>
              <w:t>Sesión online</w:t>
            </w:r>
          </w:p>
          <w:p w:rsidR="008B7D52" w:rsidRDefault="00122FB6" w:rsidP="008B7D52">
            <w:pPr>
              <w:jc w:val="both"/>
            </w:pPr>
            <w:r>
              <w:t xml:space="preserve"> En mayo. Por concretar.</w:t>
            </w:r>
          </w:p>
        </w:tc>
      </w:tr>
      <w:tr w:rsidR="008B7D52" w:rsidTr="00ED6ECA">
        <w:tc>
          <w:tcPr>
            <w:tcW w:w="1939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3º Autoevaluación</w:t>
            </w:r>
          </w:p>
        </w:tc>
        <w:tc>
          <w:tcPr>
            <w:tcW w:w="2592" w:type="dxa"/>
            <w:shd w:val="clear" w:color="auto" w:fill="EDEDED" w:themeFill="accent3" w:themeFillTint="33"/>
          </w:tcPr>
          <w:p w:rsidR="008B7D52" w:rsidRDefault="00207F03" w:rsidP="008B7D52">
            <w:pPr>
              <w:jc w:val="both"/>
            </w:pPr>
            <w:r>
              <w:t>9</w:t>
            </w:r>
            <w:r w:rsidR="008B7D52">
              <w:t xml:space="preserve">. DIANA DE EVALUACIÓN </w:t>
            </w:r>
          </w:p>
        </w:tc>
        <w:tc>
          <w:tcPr>
            <w:tcW w:w="4090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27. Favorecer la autoevaluación del alumnado.</w:t>
            </w:r>
          </w:p>
        </w:tc>
        <w:tc>
          <w:tcPr>
            <w:tcW w:w="2147" w:type="dxa"/>
            <w:shd w:val="clear" w:color="auto" w:fill="EDEDED" w:themeFill="accent3" w:themeFillTint="33"/>
          </w:tcPr>
          <w:p w:rsidR="008B7D52" w:rsidRDefault="00ED6ECA" w:rsidP="008B7D52">
            <w:pPr>
              <w:jc w:val="both"/>
            </w:pPr>
            <w:r>
              <w:t xml:space="preserve">Vídeo, enlaces y </w:t>
            </w:r>
            <w:r w:rsidR="00207F03">
              <w:t xml:space="preserve"> documento</w:t>
            </w:r>
          </w:p>
        </w:tc>
        <w:tc>
          <w:tcPr>
            <w:tcW w:w="1462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Charo</w:t>
            </w:r>
          </w:p>
        </w:tc>
        <w:tc>
          <w:tcPr>
            <w:tcW w:w="1894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Diana de evaluación en una actividad (Autoevaluación)</w:t>
            </w:r>
          </w:p>
        </w:tc>
        <w:tc>
          <w:tcPr>
            <w:tcW w:w="1322" w:type="dxa"/>
            <w:shd w:val="clear" w:color="auto" w:fill="EDEDED" w:themeFill="accent3" w:themeFillTint="33"/>
          </w:tcPr>
          <w:p w:rsidR="008B7D52" w:rsidRDefault="00207F03" w:rsidP="008B7D52">
            <w:pPr>
              <w:jc w:val="both"/>
            </w:pPr>
            <w:r>
              <w:t>Primera Quincena de Mayo</w:t>
            </w:r>
          </w:p>
        </w:tc>
      </w:tr>
      <w:tr w:rsidR="008B7D52" w:rsidTr="00ED6ECA">
        <w:tc>
          <w:tcPr>
            <w:tcW w:w="1939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3º Autoevaluación</w:t>
            </w:r>
          </w:p>
        </w:tc>
        <w:tc>
          <w:tcPr>
            <w:tcW w:w="2592" w:type="dxa"/>
            <w:shd w:val="clear" w:color="auto" w:fill="EDEDED" w:themeFill="accent3" w:themeFillTint="33"/>
          </w:tcPr>
          <w:p w:rsidR="008B7D52" w:rsidRDefault="00207F03" w:rsidP="008B7D52">
            <w:pPr>
              <w:jc w:val="both"/>
            </w:pPr>
            <w:r>
              <w:t>10</w:t>
            </w:r>
            <w:r w:rsidR="008B7D52">
              <w:t>. MAPA DE COLORES</w:t>
            </w:r>
          </w:p>
        </w:tc>
        <w:tc>
          <w:tcPr>
            <w:tcW w:w="4090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27. Favorecer la autoevaluación del alumnado.</w:t>
            </w:r>
          </w:p>
        </w:tc>
        <w:tc>
          <w:tcPr>
            <w:tcW w:w="2147" w:type="dxa"/>
            <w:shd w:val="clear" w:color="auto" w:fill="EDEDED" w:themeFill="accent3" w:themeFillTint="33"/>
          </w:tcPr>
          <w:p w:rsidR="008B7D52" w:rsidRDefault="00207F03" w:rsidP="008B7D52">
            <w:pPr>
              <w:jc w:val="both"/>
            </w:pPr>
            <w:r>
              <w:t>Documento</w:t>
            </w:r>
            <w:r w:rsidR="00ED6ECA">
              <w:t xml:space="preserve"> y enlaces</w:t>
            </w:r>
          </w:p>
        </w:tc>
        <w:tc>
          <w:tcPr>
            <w:tcW w:w="1462" w:type="dxa"/>
            <w:shd w:val="clear" w:color="auto" w:fill="EDEDED" w:themeFill="accent3" w:themeFillTint="33"/>
          </w:tcPr>
          <w:p w:rsidR="008B7D52" w:rsidRDefault="008B7D52" w:rsidP="008B7D52">
            <w:pPr>
              <w:jc w:val="both"/>
            </w:pPr>
            <w:r>
              <w:t>Charo</w:t>
            </w:r>
          </w:p>
        </w:tc>
        <w:tc>
          <w:tcPr>
            <w:tcW w:w="1894" w:type="dxa"/>
            <w:shd w:val="clear" w:color="auto" w:fill="EDEDED" w:themeFill="accent3" w:themeFillTint="33"/>
          </w:tcPr>
          <w:p w:rsidR="008B7D52" w:rsidRDefault="00ED6ECA" w:rsidP="008B7D52">
            <w:pPr>
              <w:jc w:val="both"/>
            </w:pPr>
            <w:r>
              <w:t>Comentario valorando su utilidad</w:t>
            </w:r>
          </w:p>
        </w:tc>
        <w:tc>
          <w:tcPr>
            <w:tcW w:w="1322" w:type="dxa"/>
            <w:shd w:val="clear" w:color="auto" w:fill="EDEDED" w:themeFill="accent3" w:themeFillTint="33"/>
          </w:tcPr>
          <w:p w:rsidR="008B7D52" w:rsidRDefault="00207F03" w:rsidP="008B7D52">
            <w:pPr>
              <w:jc w:val="both"/>
            </w:pPr>
            <w:r>
              <w:t>Primera Quincena de Mayo</w:t>
            </w:r>
          </w:p>
        </w:tc>
      </w:tr>
      <w:tr w:rsidR="00207F03" w:rsidTr="00ED6ECA">
        <w:tc>
          <w:tcPr>
            <w:tcW w:w="1939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4</w:t>
            </w:r>
            <w:r w:rsidR="008B7D52">
              <w:t xml:space="preserve">ºOtras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</w:t>
            </w:r>
          </w:p>
        </w:tc>
        <w:tc>
          <w:tcPr>
            <w:tcW w:w="2592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11</w:t>
            </w:r>
            <w:r w:rsidR="008B7D52">
              <w:t>. SOCRATIVE/KAHOOT</w:t>
            </w:r>
          </w:p>
        </w:tc>
        <w:tc>
          <w:tcPr>
            <w:tcW w:w="4090" w:type="dxa"/>
            <w:shd w:val="clear" w:color="auto" w:fill="FFFFFF" w:themeFill="background1"/>
          </w:tcPr>
          <w:p w:rsidR="008B7D52" w:rsidRDefault="008B7D52" w:rsidP="008B7D52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Vídeos</w:t>
            </w:r>
            <w:r w:rsidR="00ED6ECA">
              <w:t xml:space="preserve"> y enlaces</w:t>
            </w:r>
          </w:p>
        </w:tc>
        <w:tc>
          <w:tcPr>
            <w:tcW w:w="1462" w:type="dxa"/>
            <w:shd w:val="clear" w:color="auto" w:fill="FFFFFF" w:themeFill="background1"/>
          </w:tcPr>
          <w:p w:rsidR="008B7D52" w:rsidRDefault="008B7D52" w:rsidP="008B7D52">
            <w:pPr>
              <w:jc w:val="both"/>
            </w:pPr>
            <w:proofErr w:type="spellStart"/>
            <w:r>
              <w:t>Seila</w:t>
            </w:r>
            <w:proofErr w:type="spellEnd"/>
          </w:p>
        </w:tc>
        <w:tc>
          <w:tcPr>
            <w:tcW w:w="1894" w:type="dxa"/>
            <w:shd w:val="clear" w:color="auto" w:fill="FFFFFF" w:themeFill="background1"/>
          </w:tcPr>
          <w:p w:rsidR="008B7D52" w:rsidRDefault="008B7D52" w:rsidP="00ED6ECA">
            <w:pPr>
              <w:jc w:val="both"/>
            </w:pPr>
            <w:r>
              <w:t xml:space="preserve">Visualización del vídeo del recurso y comentario </w:t>
            </w:r>
            <w:r w:rsidR="00ED6ECA">
              <w:t>valorando su utilidad</w:t>
            </w:r>
          </w:p>
        </w:tc>
        <w:tc>
          <w:tcPr>
            <w:tcW w:w="1322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Primera Quincena de Mayo</w:t>
            </w:r>
          </w:p>
        </w:tc>
      </w:tr>
      <w:tr w:rsidR="00207F03" w:rsidTr="00ED6ECA">
        <w:tc>
          <w:tcPr>
            <w:tcW w:w="1939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4</w:t>
            </w:r>
            <w:r w:rsidR="008B7D52">
              <w:t xml:space="preserve">ºOtras Herramientas de </w:t>
            </w:r>
          </w:p>
          <w:p w:rsidR="008B7D52" w:rsidRDefault="008B7D52" w:rsidP="008B7D52">
            <w:pPr>
              <w:jc w:val="both"/>
            </w:pPr>
            <w:r>
              <w:t xml:space="preserve">Evaluación </w:t>
            </w:r>
          </w:p>
        </w:tc>
        <w:tc>
          <w:tcPr>
            <w:tcW w:w="2592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12</w:t>
            </w:r>
            <w:r w:rsidR="008B7D52">
              <w:t>. PLICKERS</w:t>
            </w:r>
          </w:p>
        </w:tc>
        <w:tc>
          <w:tcPr>
            <w:tcW w:w="4090" w:type="dxa"/>
            <w:shd w:val="clear" w:color="auto" w:fill="FFFFFF" w:themeFill="background1"/>
          </w:tcPr>
          <w:p w:rsidR="008B7D52" w:rsidRDefault="008B7D52" w:rsidP="008B7D52">
            <w:pPr>
              <w:jc w:val="both"/>
            </w:pPr>
            <w:r>
              <w:t>21. Elaboración e implementación de secuencias didácticas que integren los recursos digitales para el aprendizaje.</w:t>
            </w:r>
          </w:p>
        </w:tc>
        <w:tc>
          <w:tcPr>
            <w:tcW w:w="2147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Vídeos</w:t>
            </w:r>
            <w:r w:rsidR="00ED6ECA">
              <w:t xml:space="preserve"> y enlaces</w:t>
            </w:r>
          </w:p>
        </w:tc>
        <w:tc>
          <w:tcPr>
            <w:tcW w:w="1462" w:type="dxa"/>
            <w:shd w:val="clear" w:color="auto" w:fill="FFFFFF" w:themeFill="background1"/>
          </w:tcPr>
          <w:p w:rsidR="008B7D52" w:rsidRDefault="008B7D52" w:rsidP="008B7D52">
            <w:pPr>
              <w:jc w:val="both"/>
            </w:pPr>
            <w:proofErr w:type="spellStart"/>
            <w:r>
              <w:t>Seila</w:t>
            </w:r>
            <w:proofErr w:type="spellEnd"/>
          </w:p>
        </w:tc>
        <w:tc>
          <w:tcPr>
            <w:tcW w:w="1894" w:type="dxa"/>
            <w:shd w:val="clear" w:color="auto" w:fill="FFFFFF" w:themeFill="background1"/>
          </w:tcPr>
          <w:p w:rsidR="008B7D52" w:rsidRDefault="008B7D52" w:rsidP="00ED6ECA">
            <w:pPr>
              <w:jc w:val="both"/>
            </w:pPr>
            <w:r>
              <w:t>Visualización del v</w:t>
            </w:r>
            <w:r w:rsidR="00ED6ECA">
              <w:t>ídeo del recurso y comentario valorando su utilidad</w:t>
            </w:r>
            <w:r>
              <w:t>.</w:t>
            </w:r>
          </w:p>
        </w:tc>
        <w:tc>
          <w:tcPr>
            <w:tcW w:w="1322" w:type="dxa"/>
            <w:shd w:val="clear" w:color="auto" w:fill="FFFFFF" w:themeFill="background1"/>
          </w:tcPr>
          <w:p w:rsidR="008B7D52" w:rsidRDefault="00207F03" w:rsidP="008B7D52">
            <w:pPr>
              <w:jc w:val="both"/>
            </w:pPr>
            <w:r>
              <w:t>Primera Quincena de Mayo</w:t>
            </w:r>
          </w:p>
        </w:tc>
      </w:tr>
      <w:tr w:rsidR="008B7D52" w:rsidTr="00ED6ECA">
        <w:tc>
          <w:tcPr>
            <w:tcW w:w="1939" w:type="dxa"/>
            <w:shd w:val="clear" w:color="auto" w:fill="ACB9CA" w:themeFill="text2" w:themeFillTint="66"/>
          </w:tcPr>
          <w:p w:rsidR="008B7D52" w:rsidRDefault="00207F03" w:rsidP="008B7D52">
            <w:pPr>
              <w:jc w:val="both"/>
            </w:pPr>
            <w:r>
              <w:t>5</w:t>
            </w:r>
            <w:r w:rsidR="008B7D52">
              <w:t>º Cooperativo en red</w:t>
            </w:r>
          </w:p>
        </w:tc>
        <w:tc>
          <w:tcPr>
            <w:tcW w:w="2592" w:type="dxa"/>
            <w:shd w:val="clear" w:color="auto" w:fill="ACB9CA" w:themeFill="text2" w:themeFillTint="66"/>
          </w:tcPr>
          <w:p w:rsidR="008B7D52" w:rsidRDefault="00207F03" w:rsidP="008B7D52">
            <w:pPr>
              <w:jc w:val="both"/>
            </w:pPr>
            <w:r>
              <w:t>13</w:t>
            </w:r>
            <w:r w:rsidR="008B7D52">
              <w:t xml:space="preserve">. COOPERATIVO VIRTUAL: </w:t>
            </w:r>
            <w:proofErr w:type="spellStart"/>
            <w:r w:rsidR="008B7D52">
              <w:t>Padlet</w:t>
            </w:r>
            <w:proofErr w:type="spellEnd"/>
            <w:r w:rsidR="008B7D52">
              <w:t xml:space="preserve">, </w:t>
            </w:r>
            <w:proofErr w:type="spellStart"/>
            <w:r w:rsidR="008B7D52">
              <w:t>Trello</w:t>
            </w:r>
            <w:proofErr w:type="spellEnd"/>
            <w:r w:rsidR="008B7D52">
              <w:t xml:space="preserve">, Bases de datos, Foros y Wikis de </w:t>
            </w:r>
            <w:proofErr w:type="spellStart"/>
            <w:r w:rsidR="008B7D52">
              <w:t>Moodle</w:t>
            </w:r>
            <w:proofErr w:type="spellEnd"/>
            <w:r w:rsidR="008B7D52">
              <w:t>.</w:t>
            </w:r>
          </w:p>
          <w:p w:rsidR="008B7D52" w:rsidRDefault="008B7D52" w:rsidP="008B7D52">
            <w:pPr>
              <w:jc w:val="both"/>
            </w:pPr>
            <w:proofErr w:type="spellStart"/>
            <w:r>
              <w:t>Networking</w:t>
            </w:r>
            <w:proofErr w:type="spellEnd"/>
            <w:r>
              <w:t xml:space="preserve">, Cuestionarios </w:t>
            </w:r>
            <w:proofErr w:type="spellStart"/>
            <w:r>
              <w:t>Moodle</w:t>
            </w:r>
            <w:proofErr w:type="spellEnd"/>
          </w:p>
        </w:tc>
        <w:tc>
          <w:tcPr>
            <w:tcW w:w="4090" w:type="dxa"/>
            <w:shd w:val="clear" w:color="auto" w:fill="ACB9CA" w:themeFill="text2" w:themeFillTint="66"/>
          </w:tcPr>
          <w:p w:rsidR="008B7D52" w:rsidRDefault="008B7D52" w:rsidP="008B7D52">
            <w:pPr>
              <w:jc w:val="both"/>
            </w:pPr>
            <w:r>
              <w:t xml:space="preserve">8. Integración de la innovación metodológica a través de las tecnologías y </w:t>
            </w:r>
            <w:proofErr w:type="spellStart"/>
            <w:r>
              <w:t>Networking</w:t>
            </w:r>
            <w:proofErr w:type="spellEnd"/>
            <w:r>
              <w:t xml:space="preserve"> (trabajo colaborativo en red).</w:t>
            </w:r>
          </w:p>
          <w:p w:rsidR="008B7D52" w:rsidRDefault="008B7D52" w:rsidP="008B7D52">
            <w:pPr>
              <w:jc w:val="both"/>
            </w:pPr>
            <w:r>
              <w:t>19. Adopción de metodologías activas facilitadas por el uso de las tecnologías.</w:t>
            </w:r>
          </w:p>
          <w:p w:rsidR="008B7D52" w:rsidRDefault="008B7D52" w:rsidP="008B7D52">
            <w:pPr>
              <w:jc w:val="both"/>
            </w:pPr>
            <w:r>
              <w:t>20. Uso de estrategias didácticas facilitadas por las tecnologías del aprendizaje.</w:t>
            </w:r>
          </w:p>
          <w:p w:rsidR="008B7D52" w:rsidRDefault="008B7D52" w:rsidP="008B7D52">
            <w:pPr>
              <w:jc w:val="both"/>
            </w:pPr>
            <w:r>
              <w:t>30. Capacidad del alumnado para establecer redes de aprendizaje y trabajo online.</w:t>
            </w:r>
          </w:p>
        </w:tc>
        <w:tc>
          <w:tcPr>
            <w:tcW w:w="2147" w:type="dxa"/>
            <w:shd w:val="clear" w:color="auto" w:fill="ACB9CA" w:themeFill="text2" w:themeFillTint="66"/>
          </w:tcPr>
          <w:p w:rsidR="008B7D52" w:rsidRDefault="00ED6ECA" w:rsidP="008B7D52">
            <w:pPr>
              <w:jc w:val="both"/>
            </w:pPr>
            <w:r>
              <w:t xml:space="preserve">Vídeos, documentos y </w:t>
            </w:r>
            <w:r w:rsidR="00207F03">
              <w:t>enlaces</w:t>
            </w:r>
          </w:p>
        </w:tc>
        <w:tc>
          <w:tcPr>
            <w:tcW w:w="1462" w:type="dxa"/>
            <w:shd w:val="clear" w:color="auto" w:fill="ACB9CA" w:themeFill="text2" w:themeFillTint="66"/>
          </w:tcPr>
          <w:p w:rsidR="008B7D52" w:rsidRDefault="00207F03" w:rsidP="008B7D52">
            <w:pPr>
              <w:jc w:val="both"/>
            </w:pPr>
            <w:r>
              <w:t>Charo</w:t>
            </w:r>
          </w:p>
        </w:tc>
        <w:tc>
          <w:tcPr>
            <w:tcW w:w="1894" w:type="dxa"/>
            <w:shd w:val="clear" w:color="auto" w:fill="ACB9CA" w:themeFill="text2" w:themeFillTint="66"/>
          </w:tcPr>
          <w:p w:rsidR="008B7D52" w:rsidRDefault="008B7D52" w:rsidP="008B7D52">
            <w:pPr>
              <w:jc w:val="both"/>
            </w:pPr>
            <w:r>
              <w:t>Evidencia del uso de al menos una de estas herramientas</w:t>
            </w:r>
          </w:p>
        </w:tc>
        <w:tc>
          <w:tcPr>
            <w:tcW w:w="1322" w:type="dxa"/>
            <w:shd w:val="clear" w:color="auto" w:fill="ACB9CA" w:themeFill="text2" w:themeFillTint="66"/>
          </w:tcPr>
          <w:p w:rsidR="008B7D52" w:rsidRDefault="00207F03" w:rsidP="008B7D52">
            <w:pPr>
              <w:jc w:val="both"/>
            </w:pPr>
            <w:r>
              <w:t>Primera Quincena de Mayo</w:t>
            </w:r>
          </w:p>
        </w:tc>
      </w:tr>
    </w:tbl>
    <w:p w:rsidR="00FD33B8" w:rsidRDefault="00FD33B8" w:rsidP="00FD33B8">
      <w:pPr>
        <w:jc w:val="both"/>
      </w:pPr>
      <w:r>
        <w:t>TODOS LOS RECURSOS TIENEN ADEMÁS EL OBJETIVO 26 DEL TDE COMO OBJETIVO GENERAL:</w:t>
      </w:r>
      <w:r w:rsidR="00122FB6">
        <w:t xml:space="preserve"> </w:t>
      </w:r>
      <w:bookmarkStart w:id="0" w:name="_GoBack"/>
      <w:bookmarkEnd w:id="0"/>
      <w:r>
        <w:t>26. Desarrollo y evaluación de la Competencia Digital del alumnado a través del currículo.</w:t>
      </w:r>
    </w:p>
    <w:sectPr w:rsidR="00FD33B8" w:rsidSect="003A11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0"/>
    <w:rsid w:val="00042041"/>
    <w:rsid w:val="00097521"/>
    <w:rsid w:val="00122FB6"/>
    <w:rsid w:val="00207F03"/>
    <w:rsid w:val="00211703"/>
    <w:rsid w:val="002B72A7"/>
    <w:rsid w:val="00381977"/>
    <w:rsid w:val="003971EC"/>
    <w:rsid w:val="003A11F9"/>
    <w:rsid w:val="008B7D52"/>
    <w:rsid w:val="00A147C0"/>
    <w:rsid w:val="00DA741D"/>
    <w:rsid w:val="00ED6ECA"/>
    <w:rsid w:val="00F229DD"/>
    <w:rsid w:val="00F804D9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BA19-1D24-441F-A156-607F01EA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2021-03-14T17:16:00Z</dcterms:created>
  <dcterms:modified xsi:type="dcterms:W3CDTF">2021-04-28T06:46:00Z</dcterms:modified>
</cp:coreProperties>
</file>