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DC" w:rsidRPr="00E96BD1" w:rsidRDefault="00FF64BB" w:rsidP="00FF64BB">
      <w:pPr>
        <w:jc w:val="center"/>
        <w:rPr>
          <w:b/>
        </w:rPr>
      </w:pPr>
      <w:r w:rsidRPr="00E96BD1">
        <w:rPr>
          <w:b/>
        </w:rPr>
        <w:t>RESEÑA DEL ARTÍCULO PROPUESTO PARA EL TERCER TRIMESTRE</w:t>
      </w:r>
    </w:p>
    <w:p w:rsidR="00FF64BB" w:rsidRDefault="00FF64BB" w:rsidP="00FF64BB">
      <w:pPr>
        <w:jc w:val="center"/>
        <w:rPr>
          <w:b/>
        </w:rPr>
      </w:pPr>
      <w:r w:rsidRPr="00E96BD1">
        <w:rPr>
          <w:b/>
        </w:rPr>
        <w:t>ANÁLISIS DE LAS APORTACIONES DE LOS BLOGS EDUCATIVOS AL LOGRO DE LA COMPETENCIA DIGITAL.</w:t>
      </w:r>
    </w:p>
    <w:p w:rsidR="00E96BD1" w:rsidRPr="00E96BD1" w:rsidRDefault="00E96BD1" w:rsidP="00FF64BB">
      <w:pPr>
        <w:jc w:val="center"/>
        <w:rPr>
          <w:b/>
        </w:rPr>
      </w:pPr>
    </w:p>
    <w:p w:rsidR="00FF64BB" w:rsidRDefault="00FF64BB" w:rsidP="00FF64BB">
      <w:pPr>
        <w:jc w:val="both"/>
      </w:pPr>
      <w:r>
        <w:t>El artículo propuesto para sus análisis y lectura versa sobre la necesidad de instaurar un nuevo paradigma educativo en el que se fomente el aprendizaje a lo largo de la vida (</w:t>
      </w:r>
      <w:proofErr w:type="spellStart"/>
      <w:r>
        <w:t>lifelong</w:t>
      </w:r>
      <w:proofErr w:type="spellEnd"/>
      <w:r>
        <w:t xml:space="preserve"> </w:t>
      </w:r>
      <w:proofErr w:type="spellStart"/>
      <w:r>
        <w:t>learning</w:t>
      </w:r>
      <w:proofErr w:type="spellEnd"/>
      <w:r>
        <w:t>) en el que los blogs sirven como un recurso interactivo. Del mismo modo, la tecnología es un mecanismo en sí mismo en el que el aprendizaje colaborativo tiene un gran valor.</w:t>
      </w:r>
    </w:p>
    <w:p w:rsidR="00FF64BB" w:rsidRDefault="00FF64BB" w:rsidP="00FF64BB">
      <w:pPr>
        <w:jc w:val="both"/>
      </w:pPr>
      <w:r>
        <w:t xml:space="preserve">Algunos autores consideran las posibilidades que los </w:t>
      </w:r>
      <w:proofErr w:type="spellStart"/>
      <w:r>
        <w:t>edublogs</w:t>
      </w:r>
      <w:proofErr w:type="spellEnd"/>
      <w:r>
        <w:t xml:space="preserve"> plantean: contenidos relacionados con la práctica profesional, compartir conocimientos en la red, administración de contenidos; para estudiantes, las opciones son: trabajo en grupo, presentación de tareas, diálogos de grupos de trabajo. </w:t>
      </w:r>
    </w:p>
    <w:p w:rsidR="00FF64BB" w:rsidRDefault="00FF64BB" w:rsidP="00FF64BB">
      <w:pPr>
        <w:jc w:val="both"/>
      </w:pPr>
      <w:r>
        <w:t xml:space="preserve">Los blogs pueden ser: sistemas de gestión de recursos didácticos, </w:t>
      </w:r>
      <w:proofErr w:type="spellStart"/>
      <w:r>
        <w:t>multiblogs</w:t>
      </w:r>
      <w:proofErr w:type="spellEnd"/>
      <w:r>
        <w:t xml:space="preserve"> de profesores, </w:t>
      </w:r>
      <w:proofErr w:type="spellStart"/>
      <w:r>
        <w:t>multiblogs</w:t>
      </w:r>
      <w:proofErr w:type="spellEnd"/>
      <w:r>
        <w:t xml:space="preserve"> de alumnos y cuadernos de trabajo individual. </w:t>
      </w:r>
    </w:p>
    <w:p w:rsidR="00FF64BB" w:rsidRDefault="00FF64BB" w:rsidP="00FF64BB">
      <w:pPr>
        <w:jc w:val="both"/>
      </w:pPr>
      <w:r>
        <w:t xml:space="preserve">Respecto a la distribución en España, donde más blogs hay es en Andalucía y Aragón, mientras que donde menos hay es en País Vasco y La Rioja. </w:t>
      </w:r>
      <w:r w:rsidR="00E96BD1">
        <w:t xml:space="preserve">Según su nivel educativo, en educación infantil se utilizan principalmente para establecer vínculos con la familia. En primaria se suelen desarrollar contenidos de asignaturas instrumentales, mientras que en Educación Secundaria suelen ser para una asignatura. </w:t>
      </w:r>
    </w:p>
    <w:p w:rsidR="00E96BD1" w:rsidRDefault="00E96BD1" w:rsidP="00FF64BB">
      <w:pPr>
        <w:jc w:val="both"/>
      </w:pPr>
      <w:r>
        <w:t xml:space="preserve">Considerando las distintas asignaturas, las que tienen más </w:t>
      </w:r>
      <w:proofErr w:type="spellStart"/>
      <w:r>
        <w:t>edublogs</w:t>
      </w:r>
      <w:proofErr w:type="spellEnd"/>
      <w:r>
        <w:t xml:space="preserve"> son ciencias sociales, lengua española y lengua extranjera. </w:t>
      </w:r>
    </w:p>
    <w:p w:rsidR="00E96BD1" w:rsidRDefault="00E96BD1" w:rsidP="00FF64BB">
      <w:pPr>
        <w:jc w:val="both"/>
      </w:pPr>
      <w:r>
        <w:t xml:space="preserve">En la ESO, suelen utilizarse para las siguientes finalidades:  herramienta de apoyo a la docencia, facilitar el proceso de enseñanza-aprendizaje, realizar actividades cooperativamente, dar a conocer los trabajos de los alumnos, dar a conocer las calificaciones del alumnado, mostrar recursos para las distintas asignaturas, fomentar el espíritu crítico, el intercambio y la competencia digital. </w:t>
      </w:r>
    </w:p>
    <w:p w:rsidR="00E96BD1" w:rsidRDefault="00E96BD1" w:rsidP="00FF64BB">
      <w:pPr>
        <w:jc w:val="both"/>
      </w:pPr>
      <w:r>
        <w:t xml:space="preserve">Dicho todo esto, destacamos la utilidad de los </w:t>
      </w:r>
      <w:proofErr w:type="spellStart"/>
      <w:r>
        <w:t>Edublogs</w:t>
      </w:r>
      <w:proofErr w:type="spellEnd"/>
      <w:r>
        <w:t xml:space="preserve"> en educación, y muy especialmente en secundaria. </w:t>
      </w:r>
    </w:p>
    <w:p w:rsidR="00E96BD1" w:rsidRPr="00E96BD1" w:rsidRDefault="00E96BD1" w:rsidP="00FF64BB">
      <w:pPr>
        <w:jc w:val="both"/>
        <w:rPr>
          <w:b/>
        </w:rPr>
      </w:pPr>
      <w:r w:rsidRPr="00E96BD1">
        <w:rPr>
          <w:b/>
        </w:rPr>
        <w:t>JUANA MORAL CAMACHO</w:t>
      </w:r>
    </w:p>
    <w:sectPr w:rsidR="00E96BD1" w:rsidRPr="00E96BD1" w:rsidSect="003E46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F64BB"/>
    <w:rsid w:val="003E46DC"/>
    <w:rsid w:val="00E96BD1"/>
    <w:rsid w:val="00FF6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2017-04-04T15:01:00Z</dcterms:created>
  <dcterms:modified xsi:type="dcterms:W3CDTF">2017-04-04T15:16:00Z</dcterms:modified>
</cp:coreProperties>
</file>