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8" w:rsidRDefault="000C4758" w:rsidP="00AB02AE">
      <w:pPr>
        <w:rPr>
          <w:rFonts w:ascii="Arial Narrow" w:hAnsi="Arial Narrow"/>
          <w:b/>
        </w:rPr>
      </w:pPr>
      <w:bookmarkStart w:id="0" w:name="_GoBack"/>
      <w:bookmarkEnd w:id="0"/>
    </w:p>
    <w:p w:rsidR="00D20081" w:rsidRDefault="00AB02AE" w:rsidP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 w:rsidR="009E628A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CURSO:</w:t>
      </w:r>
      <w:r w:rsidR="003E3272">
        <w:rPr>
          <w:rFonts w:ascii="Arial Narrow" w:hAnsi="Arial Narrow"/>
        </w:rPr>
        <w:t xml:space="preserve"> 3</w:t>
      </w:r>
      <w:r w:rsidR="00642DD0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9E628A">
        <w:rPr>
          <w:rFonts w:ascii="Arial Narrow" w:hAnsi="Arial Narrow"/>
        </w:rPr>
        <w:t xml:space="preserve">                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8F0DE2">
        <w:rPr>
          <w:rFonts w:ascii="Arial Narrow" w:hAnsi="Arial Narrow"/>
        </w:rPr>
        <w:t>Lengua</w:t>
      </w:r>
    </w:p>
    <w:p w:rsidR="00CE1259" w:rsidRDefault="00CE1259" w:rsidP="00AB02AE">
      <w:pPr>
        <w:rPr>
          <w:rFonts w:ascii="Arial Narrow" w:hAnsi="Arial Narrow"/>
        </w:rPr>
      </w:pPr>
    </w:p>
    <w:tbl>
      <w:tblPr>
        <w:tblStyle w:val="Tablaconcuadrcula"/>
        <w:tblW w:w="15722" w:type="dxa"/>
        <w:tblInd w:w="-431" w:type="dxa"/>
        <w:tblLayout w:type="fixed"/>
        <w:tblLook w:val="04A0"/>
      </w:tblPr>
      <w:tblGrid>
        <w:gridCol w:w="537"/>
        <w:gridCol w:w="7534"/>
        <w:gridCol w:w="472"/>
        <w:gridCol w:w="473"/>
        <w:gridCol w:w="473"/>
        <w:gridCol w:w="473"/>
        <w:gridCol w:w="473"/>
        <w:gridCol w:w="473"/>
        <w:gridCol w:w="473"/>
        <w:gridCol w:w="472"/>
        <w:gridCol w:w="473"/>
        <w:gridCol w:w="473"/>
        <w:gridCol w:w="473"/>
        <w:gridCol w:w="473"/>
        <w:gridCol w:w="473"/>
        <w:gridCol w:w="473"/>
        <w:gridCol w:w="477"/>
        <w:gridCol w:w="554"/>
      </w:tblGrid>
      <w:tr w:rsidR="00DA75CF" w:rsidTr="00CE1259">
        <w:tc>
          <w:tcPr>
            <w:tcW w:w="537" w:type="dxa"/>
            <w:shd w:val="clear" w:color="auto" w:fill="000000" w:themeFill="text1"/>
          </w:tcPr>
          <w:p w:rsidR="00DA75CF" w:rsidRPr="007A1D53" w:rsidRDefault="00DA75CF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85" w:type="dxa"/>
            <w:gridSpan w:val="17"/>
            <w:shd w:val="clear" w:color="auto" w:fill="000000" w:themeFill="text1"/>
            <w:vAlign w:val="center"/>
          </w:tcPr>
          <w:p w:rsidR="00DA75CF" w:rsidRPr="007A1D53" w:rsidRDefault="00DA75CF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2A3F12" w:rsidTr="00CE1259">
        <w:tc>
          <w:tcPr>
            <w:tcW w:w="80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3F12" w:rsidRPr="00F16FE0" w:rsidRDefault="002A3F12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7651" w:type="dxa"/>
            <w:gridSpan w:val="16"/>
            <w:shd w:val="clear" w:color="auto" w:fill="D9D9D9" w:themeFill="background1" w:themeFillShade="D9"/>
          </w:tcPr>
          <w:p w:rsidR="002A3F12" w:rsidRPr="00F16FE0" w:rsidRDefault="002A3F12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CE1259" w:rsidTr="00CE1259">
        <w:tc>
          <w:tcPr>
            <w:tcW w:w="8071" w:type="dxa"/>
            <w:gridSpan w:val="2"/>
            <w:vMerge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72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77" w:type="dxa"/>
            <w:shd w:val="clear" w:color="auto" w:fill="FFE599" w:themeFill="accent4" w:themeFillTint="66"/>
            <w:vAlign w:val="center"/>
          </w:tcPr>
          <w:p w:rsidR="00DA75CF" w:rsidRPr="00CD6847" w:rsidRDefault="00DA75CF" w:rsidP="002A3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54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0C4758" w:rsidTr="00180A5B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LCL1.1 - Participa en debates respetando las normas de intercambio comunicativo e incorporando informaciones tanto verbales como no verbales. (CCL, CAA, CSYC, SIEP)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180A5B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LCL1.2 - Expone las ideas y valores con claridad, coherencia y corrección. (CCL, CSYC)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0C4758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LCL2.1 - Expresa oralmente de manera sencilla y coherente conocimientos, ideas, hechos y vivencias, adecuando progresivamente su vocabulario, incorporando nuevas palabras y perspectivas personales desde la escucha e intervenciones de los demás. (CCL, CAA)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0C4758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LCL3.1 - Comprende el sentido de textos orales de distinta tipología de uso habitual Comprende la información general en textos orales de uso habitual. (CCL)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0C4758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LCL3.2 - Reconoce las ideas principales y secundarias de un texto oral. (CCL)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0C4758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LCL3.3 - Resume la información recibida de hechos cotidianos, cercanos a su realidad para aplicarlos en distintos contextos de aprendizaje. (CCL)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180A5B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LCL4.1 - Reconoce y reproduce con creatividad textos orales y sencillos, cercanos a sus gustos e intereses, de los géneros más habituales según la intención y necesidades comunicativas del contexto. (CCL)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6E5A56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LCL5.1 - Obtiene información de diferentes medios de comunicación social. (CCL)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6E5A56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LCL5.2 - Realiza pequeñas entrevistas, reportajes y resúmenes. (CCL, CSYC)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0C4758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LCL6.1 - Lee diferentes textos de creciente complejidad incluidos en el plan lector de nivel y/o ciclo, con fluidez, entonación y ritmo adecuado, respetando las pausas de las lecturas. (CCL)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6E5A56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LCL6.2 - Utiliza la lectura como fuente de placer y enriquecimiento personal, aproximándose a obras literarias relevantes de la cultura andaluza. Realiza lecturas en silencio resumiendo con brevemente los textos leídos. (CCL)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6E5A56">
        <w:trPr>
          <w:trHeight w:val="145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LCL7.1 - Comprende textos leídos en voz alta. (CCL)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6E5A56">
        <w:trPr>
          <w:trHeight w:val="195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LCL7.2 - Deduce el significado de palabras y expresiones con ayuda del contexto, de las ilustraciones y los contenidos, planteando hipótesis para adquirir vocabulario. (CCL, CAA)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LCL7.3 - Identifica las reglas ortográficas básicas a través de la lectura. (CCL)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0C4758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LCL8.1 - Desarrolla estrategias básicas para la comprensión de textos como subrayar los elementos básicos, elaborar resúmenes, identificar elementos característicos, interpretar el valor del título y las ilustraciones. (CCL, CAA)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LCL9.1 - Busca y selecciona distintos tipos de información en soporte digital de modo seguro, eficiente y responsable. (CCL, CD)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c>
          <w:tcPr>
            <w:tcW w:w="8071" w:type="dxa"/>
            <w:gridSpan w:val="2"/>
            <w:vAlign w:val="center"/>
          </w:tcPr>
          <w:p w:rsidR="000C4758" w:rsidRPr="007D034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LCL9.2 - Utiliza informaciones diversas extraídas desde diferentes soportes en investigaciones o tareas propuestas. (CCL, CD)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rPr>
          <w:trHeight w:val="126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LCL10.1 - Planifica y escribe, con ayuda de guías y la colaboración de sus compañeros, textos de los géneros más habituales con diferentes intenciones comunicativas, para desarrollar el plan escritura. (CCL)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rPr>
          <w:trHeight w:val="510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LCL10.2 - Usa un vocabulario apropiado, atendiendo a los signos de puntuación, las reglas de acentuación y ortográficas en los textos que produce. (CCL)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rPr>
          <w:trHeight w:val="510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LCL10.3 - Usa las TIC como recurso para escribir y presentar sus producciones. (CCL, CD)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E1259">
        <w:tc>
          <w:tcPr>
            <w:tcW w:w="8071" w:type="dxa"/>
            <w:gridSpan w:val="2"/>
            <w:shd w:val="clear" w:color="auto" w:fill="BFBFBF" w:themeFill="background1" w:themeFillShade="BF"/>
            <w:vAlign w:val="center"/>
          </w:tcPr>
          <w:p w:rsidR="000C4758" w:rsidRPr="00F16FE0" w:rsidRDefault="000C4758" w:rsidP="000C4758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b/>
              </w:rPr>
              <w:lastRenderedPageBreak/>
              <w:t>Relación de indicadores</w:t>
            </w:r>
          </w:p>
        </w:tc>
        <w:tc>
          <w:tcPr>
            <w:tcW w:w="472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72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73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77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54" w:type="dxa"/>
            <w:shd w:val="clear" w:color="auto" w:fill="FFE599" w:themeFill="accent4" w:themeFillTint="66"/>
            <w:vAlign w:val="center"/>
          </w:tcPr>
          <w:p w:rsidR="000C4758" w:rsidRPr="00CD6847" w:rsidRDefault="000C4758" w:rsidP="000C4758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0C4758" w:rsidTr="00C63F97">
        <w:trPr>
          <w:trHeight w:val="220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LCL11.1 - Usa la lengua escrita para expresar reflexiones argumentadas sobre las opiniones propias y ajenas, sobre situaciones cotidianas, desde el respeto y con un lenguaje constructivo, desarrollando la sensibilidad, creatividad y la estética. (CCL, CSYC)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0C4758">
        <w:trPr>
          <w:trHeight w:val="386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 xml:space="preserve">LCL12.1 - Utilizar los conocimientos básicos sobre la lengua (palabras, significado, categoría </w:t>
            </w:r>
            <w:proofErr w:type="spellStart"/>
            <w:r w:rsidRPr="00240410">
              <w:rPr>
                <w:rFonts w:ascii="Arial Narrow" w:hAnsi="Arial Narrow" w:cs="Arial"/>
                <w:sz w:val="18"/>
                <w:szCs w:val="18"/>
              </w:rPr>
              <w:t>gramatical</w:t>
            </w:r>
            <w:proofErr w:type="gramStart"/>
            <w:r w:rsidRPr="00240410">
              <w:rPr>
                <w:rFonts w:ascii="Arial Narrow" w:hAnsi="Arial Narrow" w:cs="Arial"/>
                <w:sz w:val="18"/>
                <w:szCs w:val="18"/>
              </w:rPr>
              <w:t>,etc</w:t>
            </w:r>
            <w:proofErr w:type="spellEnd"/>
            <w:proofErr w:type="gramEnd"/>
            <w:r w:rsidRPr="00240410">
              <w:rPr>
                <w:rFonts w:ascii="Arial Narrow" w:hAnsi="Arial Narrow" w:cs="Arial"/>
                <w:sz w:val="18"/>
                <w:szCs w:val="18"/>
              </w:rPr>
              <w:t>) propias del ciclo en las actividades de producción y comprensión de textos. (CCL)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rPr>
          <w:trHeight w:val="429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LCL12.2 - Utiliza el diccionario para buscar el significado de palabras desconocidas, seleccionando la acepción correcta. (CCL)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rPr>
          <w:trHeight w:val="295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LCL13.1 - Identifica y reconoce las variedades del dialecto andaluz. (CCL, CSYC)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rPr>
          <w:trHeight w:val="303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LCL13.2 - Reconoce e identifica algunas de las características relevantes (históricas, socio-culturales, geográficas y lingüísticas) de las lenguas oficiales en España. (CCL, CEC, CSYC)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C63F97">
        <w:trPr>
          <w:trHeight w:val="170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LCL14.1 - Conoce y produce textos literarios utilizando recursos léxicos, sintácticos, fónicos y rítmicos, distinguiendo la producción literaria de tradición popular y oral de la culta y escrita. (CCL)</w:t>
            </w: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262626" w:themeFill="text1" w:themeFillTint="D9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0C4758" w:rsidTr="000C4758">
        <w:trPr>
          <w:trHeight w:val="309"/>
        </w:trPr>
        <w:tc>
          <w:tcPr>
            <w:tcW w:w="8071" w:type="dxa"/>
            <w:gridSpan w:val="2"/>
            <w:vAlign w:val="center"/>
          </w:tcPr>
          <w:p w:rsidR="000C4758" w:rsidRPr="00240410" w:rsidRDefault="000C4758" w:rsidP="000C4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0410">
              <w:rPr>
                <w:rFonts w:ascii="Arial Narrow" w:hAnsi="Arial Narrow" w:cs="Arial"/>
                <w:sz w:val="18"/>
                <w:szCs w:val="18"/>
              </w:rPr>
              <w:t>LCL14.2 - Realiza posteriormente dramatizaciones individualmente o en grupo de textos literarios adaptados a su edad, bien sea de producción propia o de los compañeros/as. (CCL)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C4758" w:rsidRDefault="000C4758" w:rsidP="000C4758">
            <w:pPr>
              <w:jc w:val="center"/>
              <w:rPr>
                <w:rFonts w:ascii="Arial Narrow" w:hAnsi="Arial Narrow"/>
              </w:rPr>
            </w:pPr>
          </w:p>
        </w:tc>
      </w:tr>
      <w:tr w:rsidR="00E039FB" w:rsidTr="00E039FB">
        <w:trPr>
          <w:trHeight w:val="309"/>
        </w:trPr>
        <w:tc>
          <w:tcPr>
            <w:tcW w:w="8071" w:type="dxa"/>
            <w:gridSpan w:val="2"/>
            <w:shd w:val="clear" w:color="auto" w:fill="FFE599" w:themeFill="accent4" w:themeFillTint="66"/>
            <w:vAlign w:val="center"/>
          </w:tcPr>
          <w:p w:rsidR="00E039FB" w:rsidRPr="00E039FB" w:rsidRDefault="00E039FB" w:rsidP="00E039F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039FB">
              <w:rPr>
                <w:rFonts w:ascii="Arial Narrow" w:hAnsi="Arial Narrow" w:cs="Arial Narrow"/>
                <w:b/>
                <w:bCs/>
                <w:szCs w:val="14"/>
              </w:rPr>
              <w:t xml:space="preserve">Nota media 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E039FB" w:rsidRDefault="00E039FB" w:rsidP="000C475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A75CF" w:rsidRDefault="00DA75CF" w:rsidP="00CF081F">
      <w:pPr>
        <w:rPr>
          <w:rFonts w:ascii="Arial Narrow" w:hAnsi="Arial Narrow"/>
        </w:rPr>
      </w:pPr>
    </w:p>
    <w:p w:rsidR="000C4758" w:rsidRPr="00AB02AE" w:rsidRDefault="000C4758" w:rsidP="00CF081F">
      <w:pPr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</w:p>
    <w:sectPr w:rsidR="000C4758" w:rsidRPr="00AB02AE" w:rsidSect="00CE1259">
      <w:footerReference w:type="default" r:id="rId6"/>
      <w:pgSz w:w="16838" w:h="11906" w:orient="landscape"/>
      <w:pgMar w:top="426" w:right="962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F0" w:rsidRDefault="00F328F0" w:rsidP="00F328F0">
      <w:pPr>
        <w:spacing w:after="0" w:line="240" w:lineRule="auto"/>
      </w:pPr>
      <w:r>
        <w:separator/>
      </w:r>
    </w:p>
  </w:endnote>
  <w:endnote w:type="continuationSeparator" w:id="1">
    <w:p w:rsidR="00F328F0" w:rsidRDefault="00F328F0" w:rsidP="00F3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F0" w:rsidRPr="00F328F0" w:rsidRDefault="00F328F0">
    <w:pPr>
      <w:pStyle w:val="Piedepgina"/>
      <w:rPr>
        <w:rFonts w:ascii="Arial Narrow" w:hAnsi="Arial Narrow"/>
      </w:rPr>
    </w:pPr>
    <w:r>
      <w:rPr>
        <w:rFonts w:ascii="Arial Narrow" w:hAnsi="Arial Narrow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F0" w:rsidRDefault="00F328F0" w:rsidP="00F328F0">
      <w:pPr>
        <w:spacing w:after="0" w:line="240" w:lineRule="auto"/>
      </w:pPr>
      <w:r>
        <w:separator/>
      </w:r>
    </w:p>
  </w:footnote>
  <w:footnote w:type="continuationSeparator" w:id="1">
    <w:p w:rsidR="00F328F0" w:rsidRDefault="00F328F0" w:rsidP="00F3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0C4758"/>
    <w:rsid w:val="00110B5B"/>
    <w:rsid w:val="00180A5B"/>
    <w:rsid w:val="00271DD6"/>
    <w:rsid w:val="002A3F12"/>
    <w:rsid w:val="00313238"/>
    <w:rsid w:val="003E3272"/>
    <w:rsid w:val="00484687"/>
    <w:rsid w:val="004D4174"/>
    <w:rsid w:val="005A49EB"/>
    <w:rsid w:val="00642DD0"/>
    <w:rsid w:val="006E5A56"/>
    <w:rsid w:val="007A1D53"/>
    <w:rsid w:val="007D0340"/>
    <w:rsid w:val="00847EAD"/>
    <w:rsid w:val="008F0DE2"/>
    <w:rsid w:val="009E628A"/>
    <w:rsid w:val="00A325F7"/>
    <w:rsid w:val="00AB02AE"/>
    <w:rsid w:val="00AB3441"/>
    <w:rsid w:val="00B174F9"/>
    <w:rsid w:val="00B30992"/>
    <w:rsid w:val="00B67904"/>
    <w:rsid w:val="00C63F97"/>
    <w:rsid w:val="00CB42D7"/>
    <w:rsid w:val="00CB6F18"/>
    <w:rsid w:val="00CD6847"/>
    <w:rsid w:val="00CE1259"/>
    <w:rsid w:val="00CE3864"/>
    <w:rsid w:val="00CF081F"/>
    <w:rsid w:val="00D20081"/>
    <w:rsid w:val="00D74075"/>
    <w:rsid w:val="00DA75CF"/>
    <w:rsid w:val="00E039FB"/>
    <w:rsid w:val="00EE04D4"/>
    <w:rsid w:val="00EF296A"/>
    <w:rsid w:val="00F16FE0"/>
    <w:rsid w:val="00F3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3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F0"/>
  </w:style>
  <w:style w:type="paragraph" w:styleId="Piedepgina">
    <w:name w:val="footer"/>
    <w:basedOn w:val="Normal"/>
    <w:link w:val="PiedepginaCar"/>
    <w:uiPriority w:val="99"/>
    <w:unhideWhenUsed/>
    <w:rsid w:val="00F3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</cp:lastModifiedBy>
  <cp:revision>29</cp:revision>
  <dcterms:created xsi:type="dcterms:W3CDTF">2016-11-10T18:05:00Z</dcterms:created>
  <dcterms:modified xsi:type="dcterms:W3CDTF">2017-04-04T11:03:00Z</dcterms:modified>
</cp:coreProperties>
</file>