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1E" w:rsidRPr="00F00611" w:rsidRDefault="00856452" w:rsidP="00856452">
      <w:pPr>
        <w:jc w:val="center"/>
        <w:rPr>
          <w:rFonts w:ascii="Verdana" w:hAnsi="Verdana"/>
          <w:b/>
        </w:rPr>
      </w:pPr>
      <w:r w:rsidRPr="00F00611">
        <w:rPr>
          <w:rFonts w:ascii="Verdana" w:hAnsi="Verdana"/>
          <w:b/>
        </w:rPr>
        <w:t>Acta 1º sesión</w:t>
      </w:r>
    </w:p>
    <w:p w:rsidR="00856452" w:rsidRPr="00F00611" w:rsidRDefault="00856452" w:rsidP="00856452">
      <w:pPr>
        <w:jc w:val="center"/>
        <w:rPr>
          <w:rFonts w:ascii="Verdana" w:hAnsi="Verdana"/>
        </w:rPr>
      </w:pPr>
    </w:p>
    <w:p w:rsidR="00856452" w:rsidRPr="00F00611" w:rsidRDefault="00856452" w:rsidP="00856452">
      <w:pPr>
        <w:jc w:val="both"/>
        <w:rPr>
          <w:rFonts w:ascii="Verdana" w:hAnsi="Verdana"/>
        </w:rPr>
      </w:pPr>
      <w:r w:rsidRPr="00F00611">
        <w:rPr>
          <w:rFonts w:ascii="Verdana" w:hAnsi="Verdana"/>
        </w:rPr>
        <w:t xml:space="preserve">Málaga a 5 de octubre de 2016, se reúnen los </w:t>
      </w:r>
      <w:r w:rsidR="00F00611" w:rsidRPr="00F00611">
        <w:rPr>
          <w:rFonts w:ascii="Verdana" w:hAnsi="Verdana"/>
        </w:rPr>
        <w:t xml:space="preserve">siguientes participantes: </w:t>
      </w:r>
    </w:p>
    <w:p w:rsidR="00F00611" w:rsidRPr="00F00611" w:rsidRDefault="00F00611" w:rsidP="00856452">
      <w:pPr>
        <w:jc w:val="both"/>
        <w:rPr>
          <w:rFonts w:ascii="Verdana" w:hAnsi="Verdana"/>
        </w:rPr>
      </w:pP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 xml:space="preserve">Barranco Villanueva, </w:t>
      </w:r>
      <w:proofErr w:type="spellStart"/>
      <w:r w:rsidRPr="00F00611">
        <w:rPr>
          <w:rFonts w:ascii="Verdana" w:eastAsia="Calibri" w:hAnsi="Verdana" w:cs="Arial"/>
          <w:color w:val="000000"/>
          <w:u w:color="26859D"/>
        </w:rPr>
        <w:t>Sarai</w:t>
      </w:r>
      <w:proofErr w:type="spellEnd"/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u w:color="26859D"/>
        </w:rPr>
      </w:pPr>
      <w:proofErr w:type="spellStart"/>
      <w:r w:rsidRPr="00F00611">
        <w:rPr>
          <w:rFonts w:ascii="Verdana" w:eastAsia="Calibri" w:hAnsi="Verdana" w:cs="Arial"/>
          <w:color w:val="000000"/>
          <w:u w:color="26859D"/>
        </w:rPr>
        <w:t>Bedmar</w:t>
      </w:r>
      <w:proofErr w:type="spellEnd"/>
      <w:r w:rsidRPr="00F00611">
        <w:rPr>
          <w:rFonts w:ascii="Verdana" w:eastAsia="Calibri" w:hAnsi="Verdana" w:cs="Arial"/>
          <w:color w:val="000000"/>
          <w:u w:color="26859D"/>
        </w:rPr>
        <w:t xml:space="preserve"> Arroyo, Sergio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>Benítez Sala, Sergio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</w:rPr>
      </w:pPr>
      <w:r w:rsidRPr="00F00611">
        <w:rPr>
          <w:rFonts w:ascii="Verdana" w:eastAsia="Calibri" w:hAnsi="Verdana" w:cs="Arial"/>
          <w:color w:val="000000"/>
          <w:u w:color="26859D"/>
        </w:rPr>
        <w:t>Bermúdez González, Alonso</w:t>
      </w:r>
    </w:p>
    <w:p w:rsidR="00F00611" w:rsidRPr="00F00611" w:rsidRDefault="00F00611" w:rsidP="00856452">
      <w:pPr>
        <w:jc w:val="both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>García Gómez, Montserrat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>Hernández Sánchez, Guillermo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>Jiménez Rodríguez, María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>López Salas, Eugenia Sonia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</w:rPr>
      </w:pPr>
      <w:r w:rsidRPr="00F00611">
        <w:rPr>
          <w:rFonts w:ascii="Verdana" w:eastAsia="Calibri" w:hAnsi="Verdana" w:cs="Arial"/>
          <w:color w:val="000000"/>
          <w:u w:color="26859D"/>
        </w:rPr>
        <w:t>López Sánchez, Leonor María</w:t>
      </w:r>
    </w:p>
    <w:p w:rsidR="00F00611" w:rsidRPr="00F00611" w:rsidRDefault="00F00611" w:rsidP="00856452">
      <w:pPr>
        <w:jc w:val="both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>Luque Gil, Milagros</w:t>
      </w:r>
    </w:p>
    <w:p w:rsidR="00F00611" w:rsidRPr="00F00611" w:rsidRDefault="00F00611" w:rsidP="00856452">
      <w:pPr>
        <w:jc w:val="both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>Márquez Pérez, Inmaculada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</w:rPr>
      </w:pPr>
      <w:r w:rsidRPr="00F00611">
        <w:rPr>
          <w:rFonts w:ascii="Verdana" w:eastAsia="Calibri" w:hAnsi="Verdana" w:cs="Arial"/>
          <w:color w:val="000000"/>
          <w:u w:color="26859D"/>
        </w:rPr>
        <w:t>Pérez Ruiz, Francisco Javier</w:t>
      </w:r>
    </w:p>
    <w:p w:rsidR="00F00611" w:rsidRPr="00F00611" w:rsidRDefault="00F00611" w:rsidP="00856452">
      <w:pPr>
        <w:jc w:val="both"/>
        <w:rPr>
          <w:rFonts w:ascii="Verdana" w:eastAsia="Calibri" w:hAnsi="Verdana" w:cs="Arial"/>
          <w:color w:val="000000"/>
          <w:u w:color="26859D"/>
        </w:rPr>
      </w:pPr>
      <w:r w:rsidRPr="00F00611">
        <w:rPr>
          <w:rFonts w:ascii="Verdana" w:eastAsia="Calibri" w:hAnsi="Verdana" w:cs="Arial"/>
          <w:color w:val="000000"/>
          <w:u w:color="26859D"/>
        </w:rPr>
        <w:t>Romero López, Ana Belén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</w:rPr>
      </w:pPr>
      <w:r w:rsidRPr="00F00611">
        <w:rPr>
          <w:rFonts w:ascii="Verdana" w:eastAsia="Calibri" w:hAnsi="Verdana" w:cs="Arial"/>
          <w:color w:val="000000"/>
          <w:u w:color="26859D"/>
        </w:rPr>
        <w:t xml:space="preserve">Salas </w:t>
      </w:r>
      <w:proofErr w:type="spellStart"/>
      <w:r w:rsidRPr="00F00611">
        <w:rPr>
          <w:rFonts w:ascii="Verdana" w:eastAsia="Calibri" w:hAnsi="Verdana" w:cs="Arial"/>
          <w:color w:val="000000"/>
          <w:u w:color="26859D"/>
        </w:rPr>
        <w:t>Cobalea</w:t>
      </w:r>
      <w:proofErr w:type="spellEnd"/>
      <w:r w:rsidRPr="00F00611">
        <w:rPr>
          <w:rFonts w:ascii="Verdana" w:eastAsia="Calibri" w:hAnsi="Verdana" w:cs="Arial"/>
          <w:color w:val="000000"/>
          <w:u w:color="26859D"/>
        </w:rPr>
        <w:t>, Susana María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</w:rPr>
      </w:pPr>
      <w:r w:rsidRPr="00F00611">
        <w:rPr>
          <w:rFonts w:ascii="Verdana" w:eastAsia="Calibri" w:hAnsi="Verdana" w:cs="Arial"/>
          <w:color w:val="000000"/>
          <w:u w:color="26859D"/>
        </w:rPr>
        <w:t>Velasco Fano, Aránzazu</w:t>
      </w:r>
    </w:p>
    <w:p w:rsidR="00F00611" w:rsidRPr="00F00611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</w:rPr>
      </w:pPr>
      <w:r w:rsidRPr="00F00611">
        <w:rPr>
          <w:rFonts w:ascii="Verdana" w:eastAsia="Calibri" w:hAnsi="Verdana" w:cs="Arial"/>
          <w:color w:val="000000"/>
          <w:u w:color="26859D"/>
        </w:rPr>
        <w:t>Velasco Fano, Francisco Javier</w:t>
      </w:r>
    </w:p>
    <w:p w:rsidR="00F00611" w:rsidRPr="00F00611" w:rsidRDefault="00F00611" w:rsidP="00856452">
      <w:pPr>
        <w:jc w:val="both"/>
        <w:rPr>
          <w:rFonts w:ascii="Verdana" w:hAnsi="Verdana"/>
        </w:rPr>
      </w:pPr>
    </w:p>
    <w:p w:rsidR="00F00611" w:rsidRPr="00F00611" w:rsidRDefault="00F00611" w:rsidP="00856452">
      <w:pPr>
        <w:jc w:val="both"/>
        <w:rPr>
          <w:rFonts w:ascii="Verdana" w:hAnsi="Verdana"/>
        </w:rPr>
      </w:pPr>
      <w:r w:rsidRPr="00F00611">
        <w:rPr>
          <w:rFonts w:ascii="Verdana" w:hAnsi="Verdana"/>
        </w:rPr>
        <w:t xml:space="preserve">Y como coordinador Antonio Lobato Rodríguez, para trabajar los siguientes temas: </w:t>
      </w:r>
    </w:p>
    <w:p w:rsidR="00F00611" w:rsidRPr="00F00611" w:rsidRDefault="00F00611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F00611">
        <w:rPr>
          <w:rFonts w:ascii="Verdana" w:hAnsi="Verdana"/>
        </w:rPr>
        <w:t>Presentación del proyecto.</w:t>
      </w:r>
    </w:p>
    <w:p w:rsidR="00F00611" w:rsidRPr="00F00611" w:rsidRDefault="00F00611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F00611">
        <w:rPr>
          <w:rFonts w:ascii="Verdana" w:hAnsi="Verdana"/>
        </w:rPr>
        <w:t>Dinámica de la canción.</w:t>
      </w:r>
    </w:p>
    <w:p w:rsidR="00F00611" w:rsidRDefault="00F00611" w:rsidP="00F00611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F00611">
        <w:rPr>
          <w:rFonts w:ascii="Verdana" w:hAnsi="Verdana"/>
        </w:rPr>
        <w:t xml:space="preserve">Propuesta de trabajo para la siguiente sesión. </w:t>
      </w:r>
    </w:p>
    <w:p w:rsidR="00F00611" w:rsidRDefault="00F00611" w:rsidP="00F00611">
      <w:pPr>
        <w:jc w:val="both"/>
        <w:rPr>
          <w:rFonts w:ascii="Verdana" w:hAnsi="Verdana"/>
        </w:rPr>
      </w:pPr>
    </w:p>
    <w:p w:rsidR="00F00611" w:rsidRDefault="00F00611" w:rsidP="00F00611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Presentación del Proyecto</w:t>
      </w:r>
    </w:p>
    <w:p w:rsidR="00F00611" w:rsidRDefault="00F00611" w:rsidP="00F006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Comentamos uno a uno cada uno de los apartados del proyecto. Destacamos el carácter </w:t>
      </w:r>
      <w:r w:rsidR="00D61ECB">
        <w:rPr>
          <w:rFonts w:ascii="Verdana" w:hAnsi="Verdana"/>
        </w:rPr>
        <w:t xml:space="preserve">participativo y abierto del mismo, siendo susceptible de cualquier cambio en función de las demandas o intereses que vayan surgiendo durante el curso. También se remarca </w:t>
      </w:r>
      <w:proofErr w:type="gramStart"/>
      <w:r w:rsidR="00D61ECB">
        <w:rPr>
          <w:rFonts w:ascii="Verdana" w:hAnsi="Verdana"/>
        </w:rPr>
        <w:t>la  interconexión</w:t>
      </w:r>
      <w:proofErr w:type="gramEnd"/>
      <w:r w:rsidR="00D61ECB">
        <w:rPr>
          <w:rFonts w:ascii="Verdana" w:hAnsi="Verdana"/>
        </w:rPr>
        <w:t xml:space="preserve"> con otros</w:t>
      </w:r>
      <w:r w:rsidR="00590FE8">
        <w:rPr>
          <w:rFonts w:ascii="Verdana" w:hAnsi="Verdana"/>
        </w:rPr>
        <w:t xml:space="preserve"> proyectos del centro, sirviendo dicha</w:t>
      </w:r>
      <w:r w:rsidR="00D61ECB">
        <w:rPr>
          <w:rFonts w:ascii="Verdana" w:hAnsi="Verdana"/>
        </w:rPr>
        <w:t xml:space="preserve"> </w:t>
      </w:r>
      <w:r w:rsidR="00590FE8">
        <w:rPr>
          <w:rFonts w:ascii="Verdana" w:hAnsi="Verdana"/>
        </w:rPr>
        <w:t>f</w:t>
      </w:r>
      <w:r w:rsidR="00D61ECB">
        <w:rPr>
          <w:rFonts w:ascii="Verdana" w:hAnsi="Verdana"/>
        </w:rPr>
        <w:t xml:space="preserve">ormación </w:t>
      </w:r>
      <w:r w:rsidR="00590FE8">
        <w:rPr>
          <w:rFonts w:ascii="Verdana" w:hAnsi="Verdana"/>
        </w:rPr>
        <w:t xml:space="preserve">de soporte y apoyo al currículum, no como una carga más. </w:t>
      </w:r>
    </w:p>
    <w:p w:rsidR="00590FE8" w:rsidRDefault="00590FE8" w:rsidP="00F00611">
      <w:pPr>
        <w:jc w:val="both"/>
        <w:rPr>
          <w:rFonts w:ascii="Verdana" w:hAnsi="Verdana"/>
        </w:rPr>
      </w:pPr>
    </w:p>
    <w:p w:rsidR="00590FE8" w:rsidRDefault="00590FE8" w:rsidP="00F00611">
      <w:pPr>
        <w:jc w:val="both"/>
        <w:rPr>
          <w:rFonts w:ascii="Verdana" w:hAnsi="Verdana"/>
        </w:rPr>
      </w:pPr>
      <w:r>
        <w:rPr>
          <w:rFonts w:ascii="Verdana" w:hAnsi="Verdana"/>
        </w:rPr>
        <w:t>Nos paramos especialmente en la planificación de tareas y responsabilidades, repasando la temporalización, participación en colabora, requisitos para la acreditación, etc.</w:t>
      </w:r>
    </w:p>
    <w:p w:rsidR="00590FE8" w:rsidRDefault="00590FE8" w:rsidP="00F00611">
      <w:pPr>
        <w:jc w:val="both"/>
        <w:rPr>
          <w:rFonts w:ascii="Verdana" w:hAnsi="Verdana"/>
        </w:rPr>
      </w:pPr>
    </w:p>
    <w:p w:rsidR="00590FE8" w:rsidRDefault="00590FE8" w:rsidP="00590FE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Dinámica de la canción</w:t>
      </w:r>
    </w:p>
    <w:p w:rsidR="00590FE8" w:rsidRDefault="00590FE8" w:rsidP="00590FE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Para terminar la sesión y como ilustración </w:t>
      </w:r>
      <w:r w:rsidR="00B628F8">
        <w:rPr>
          <w:rFonts w:ascii="Verdana" w:hAnsi="Verdana"/>
        </w:rPr>
        <w:t xml:space="preserve">del potencial emotivo de la música llevamos a cabo la dinámica de la canción, cuya finalidad básica es la identificación de diferentes emociones en la letra y música de una canción mediante iconos, vocabulario, dibujos y puesta en común. </w:t>
      </w:r>
    </w:p>
    <w:p w:rsidR="00B628F8" w:rsidRDefault="00B628F8" w:rsidP="00B628F8">
      <w:pPr>
        <w:ind w:firstLine="708"/>
        <w:jc w:val="both"/>
        <w:rPr>
          <w:rFonts w:ascii="Verdana" w:hAnsi="Verdana"/>
        </w:rPr>
      </w:pPr>
    </w:p>
    <w:p w:rsidR="00B628F8" w:rsidRDefault="00B628F8" w:rsidP="00B628F8">
      <w:pPr>
        <w:ind w:firstLine="708"/>
        <w:jc w:val="both"/>
        <w:rPr>
          <w:rFonts w:ascii="Verdana" w:hAnsi="Verdana"/>
        </w:rPr>
      </w:pPr>
      <w:r w:rsidRPr="00B628F8">
        <w:rPr>
          <w:rFonts w:ascii="Verdana" w:hAnsi="Verdana"/>
        </w:rPr>
        <w:t xml:space="preserve">Propuesta de trabajo para la siguiente sesión. </w:t>
      </w:r>
    </w:p>
    <w:p w:rsidR="00B628F8" w:rsidRDefault="00B628F8" w:rsidP="00B628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Por último, acordamos para la siguiente sesión centrarnos en la evaluación del clima en cada aula. Durante estas dos semanas, recopilaremos diferentes pruebas para cada etapa y ciclo. </w:t>
      </w:r>
    </w:p>
    <w:p w:rsidR="00B628F8" w:rsidRDefault="00B628F8" w:rsidP="00B628F8">
      <w:pPr>
        <w:jc w:val="both"/>
        <w:rPr>
          <w:rFonts w:ascii="Verdana" w:hAnsi="Verdana"/>
        </w:rPr>
      </w:pPr>
    </w:p>
    <w:p w:rsidR="00B628F8" w:rsidRDefault="00B628F8" w:rsidP="00B628F8">
      <w:pPr>
        <w:jc w:val="both"/>
        <w:rPr>
          <w:rFonts w:ascii="Verdana" w:hAnsi="Verdana"/>
        </w:rPr>
      </w:pPr>
      <w:r>
        <w:rPr>
          <w:rFonts w:ascii="Verdana" w:hAnsi="Verdana"/>
        </w:rPr>
        <w:t>Sin más asuntos que tratar se levanta sesión,</w:t>
      </w:r>
    </w:p>
    <w:p w:rsidR="00B628F8" w:rsidRDefault="00B628F8" w:rsidP="00B628F8">
      <w:pPr>
        <w:jc w:val="both"/>
        <w:rPr>
          <w:rFonts w:ascii="Verdana" w:hAnsi="Verdana"/>
        </w:rPr>
      </w:pPr>
    </w:p>
    <w:p w:rsidR="00B628F8" w:rsidRDefault="00B628F8" w:rsidP="00B628F8">
      <w:pPr>
        <w:ind w:left="5664"/>
        <w:jc w:val="both"/>
        <w:rPr>
          <w:rFonts w:ascii="Verdana" w:hAnsi="Verdana"/>
        </w:rPr>
      </w:pPr>
      <w:bookmarkStart w:id="0" w:name="_GoBack"/>
      <w:r>
        <w:rPr>
          <w:rFonts w:ascii="Verdana" w:hAnsi="Verdana"/>
        </w:rPr>
        <w:t xml:space="preserve">Coord. Formación </w:t>
      </w:r>
    </w:p>
    <w:p w:rsidR="00B628F8" w:rsidRDefault="00B628F8" w:rsidP="00B628F8">
      <w:pPr>
        <w:ind w:left="5664"/>
        <w:jc w:val="both"/>
        <w:rPr>
          <w:rFonts w:ascii="Verdana" w:hAnsi="Verdana"/>
        </w:rPr>
      </w:pPr>
      <w:r>
        <w:rPr>
          <w:rFonts w:ascii="Verdana" w:hAnsi="Verdana"/>
        </w:rPr>
        <w:t xml:space="preserve">Antonio Lobato Rodríguez </w:t>
      </w:r>
      <w:bookmarkEnd w:id="0"/>
    </w:p>
    <w:p w:rsidR="00B628F8" w:rsidRDefault="00B628F8" w:rsidP="00B628F8">
      <w:pPr>
        <w:jc w:val="both"/>
        <w:rPr>
          <w:rFonts w:ascii="Verdana" w:hAnsi="Verdana"/>
        </w:rPr>
      </w:pPr>
    </w:p>
    <w:p w:rsidR="00B628F8" w:rsidRPr="00B628F8" w:rsidRDefault="00B628F8" w:rsidP="00B628F8">
      <w:pPr>
        <w:jc w:val="both"/>
        <w:rPr>
          <w:rFonts w:ascii="Verdana" w:hAnsi="Verdana"/>
        </w:rPr>
      </w:pPr>
    </w:p>
    <w:p w:rsidR="00B628F8" w:rsidRDefault="00B628F8" w:rsidP="00590FE8">
      <w:pPr>
        <w:jc w:val="both"/>
        <w:rPr>
          <w:rFonts w:ascii="Verdana" w:hAnsi="Verdana"/>
        </w:rPr>
      </w:pPr>
    </w:p>
    <w:p w:rsidR="00B628F8" w:rsidRDefault="00B628F8" w:rsidP="00590FE8">
      <w:pPr>
        <w:jc w:val="both"/>
        <w:rPr>
          <w:rFonts w:ascii="Verdana" w:hAnsi="Verdana"/>
        </w:rPr>
      </w:pPr>
    </w:p>
    <w:p w:rsidR="00590FE8" w:rsidRPr="00F00611" w:rsidRDefault="00590FE8" w:rsidP="00F00611">
      <w:pPr>
        <w:jc w:val="both"/>
        <w:rPr>
          <w:rFonts w:ascii="Verdana" w:hAnsi="Verdana"/>
        </w:rPr>
      </w:pPr>
    </w:p>
    <w:sectPr w:rsidR="00590FE8" w:rsidRPr="00F0061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628F8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E2A6F31" wp14:editId="0CF853F1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2"/>
    <w:rsid w:val="00590FE8"/>
    <w:rsid w:val="00856452"/>
    <w:rsid w:val="00B628F8"/>
    <w:rsid w:val="00D61ECB"/>
    <w:rsid w:val="00DA551E"/>
    <w:rsid w:val="00F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2AF80"/>
  <w15:chartTrackingRefBased/>
  <w15:docId w15:val="{02D6C79E-348A-44B3-BA95-3DD70B7B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2</cp:revision>
  <dcterms:created xsi:type="dcterms:W3CDTF">2016-10-11T09:35:00Z</dcterms:created>
  <dcterms:modified xsi:type="dcterms:W3CDTF">2016-10-11T12:23:00Z</dcterms:modified>
</cp:coreProperties>
</file>