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51E" w:rsidRPr="00404842" w:rsidRDefault="009356AB" w:rsidP="0085645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Acta 18</w:t>
      </w:r>
      <w:bookmarkStart w:id="0" w:name="_GoBack"/>
      <w:bookmarkEnd w:id="0"/>
      <w:r w:rsidR="00856452" w:rsidRPr="00404842">
        <w:rPr>
          <w:rFonts w:ascii="Verdana" w:hAnsi="Verdana"/>
          <w:b/>
          <w:sz w:val="20"/>
          <w:szCs w:val="20"/>
        </w:rPr>
        <w:t>º sesión</w:t>
      </w:r>
    </w:p>
    <w:p w:rsidR="00856452" w:rsidRPr="00404842" w:rsidRDefault="00856452" w:rsidP="00856452">
      <w:pPr>
        <w:jc w:val="center"/>
        <w:rPr>
          <w:rFonts w:ascii="Verdana" w:hAnsi="Verdana"/>
          <w:sz w:val="20"/>
          <w:szCs w:val="20"/>
        </w:rPr>
      </w:pPr>
    </w:p>
    <w:p w:rsidR="00856452" w:rsidRPr="00404842" w:rsidRDefault="006E19F4" w:rsidP="0085645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Málaga a </w:t>
      </w:r>
      <w:r w:rsidR="009356AB">
        <w:rPr>
          <w:rFonts w:ascii="Verdana" w:hAnsi="Verdana"/>
          <w:sz w:val="20"/>
          <w:szCs w:val="20"/>
        </w:rPr>
        <w:t>25</w:t>
      </w:r>
      <w:r w:rsidR="00856452" w:rsidRPr="00404842">
        <w:rPr>
          <w:rFonts w:ascii="Verdana" w:hAnsi="Verdana"/>
          <w:sz w:val="20"/>
          <w:szCs w:val="20"/>
        </w:rPr>
        <w:t xml:space="preserve"> de </w:t>
      </w:r>
      <w:r w:rsidR="004E37C0">
        <w:rPr>
          <w:rFonts w:ascii="Verdana" w:hAnsi="Verdana"/>
          <w:sz w:val="20"/>
          <w:szCs w:val="20"/>
        </w:rPr>
        <w:t>Mayo</w:t>
      </w:r>
      <w:r w:rsidR="00726602">
        <w:rPr>
          <w:rFonts w:ascii="Verdana" w:hAnsi="Verdana"/>
          <w:sz w:val="20"/>
          <w:szCs w:val="20"/>
        </w:rPr>
        <w:t xml:space="preserve"> de 2017</w:t>
      </w:r>
      <w:r w:rsidR="00856452" w:rsidRPr="00404842">
        <w:rPr>
          <w:rFonts w:ascii="Verdana" w:hAnsi="Verdana"/>
          <w:sz w:val="20"/>
          <w:szCs w:val="20"/>
        </w:rPr>
        <w:t xml:space="preserve">, se reúnen los </w:t>
      </w:r>
      <w:r w:rsidR="00F00611" w:rsidRPr="00404842">
        <w:rPr>
          <w:rFonts w:ascii="Verdana" w:hAnsi="Verdana"/>
          <w:sz w:val="20"/>
          <w:szCs w:val="20"/>
        </w:rPr>
        <w:t xml:space="preserve">siguientes participantes: </w:t>
      </w:r>
    </w:p>
    <w:p w:rsidR="00F00611" w:rsidRPr="00404842" w:rsidRDefault="00F00611" w:rsidP="00856452">
      <w:pPr>
        <w:jc w:val="both"/>
        <w:rPr>
          <w:rFonts w:ascii="Verdana" w:hAnsi="Verdana"/>
          <w:sz w:val="20"/>
          <w:szCs w:val="20"/>
        </w:rPr>
      </w:pPr>
    </w:p>
    <w:p w:rsidR="00F00611" w:rsidRPr="00404842" w:rsidRDefault="00F00611" w:rsidP="00F00611">
      <w:pPr>
        <w:tabs>
          <w:tab w:val="left" w:pos="1440"/>
          <w:tab w:val="left" w:pos="2880"/>
        </w:tabs>
        <w:suppressAutoHyphens/>
        <w:outlineLvl w:val="0"/>
        <w:rPr>
          <w:rFonts w:ascii="Verdana" w:eastAsia="Calibri" w:hAnsi="Verdana" w:cs="Arial"/>
          <w:color w:val="000000"/>
          <w:sz w:val="20"/>
          <w:szCs w:val="20"/>
          <w:u w:color="26859D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 xml:space="preserve">Barranco Villanueva, </w:t>
      </w:r>
      <w:proofErr w:type="spellStart"/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Sarai</w:t>
      </w:r>
      <w:proofErr w:type="spellEnd"/>
    </w:p>
    <w:p w:rsidR="00F00611" w:rsidRPr="00404842" w:rsidRDefault="00F00611" w:rsidP="00F00611">
      <w:pPr>
        <w:tabs>
          <w:tab w:val="left" w:pos="1440"/>
          <w:tab w:val="left" w:pos="2880"/>
        </w:tabs>
        <w:suppressAutoHyphens/>
        <w:outlineLvl w:val="0"/>
        <w:rPr>
          <w:rFonts w:ascii="Verdana" w:eastAsia="Calibri" w:hAnsi="Verdana" w:cs="Arial"/>
          <w:color w:val="000000"/>
          <w:sz w:val="20"/>
          <w:szCs w:val="20"/>
          <w:u w:color="26859D"/>
        </w:rPr>
      </w:pPr>
      <w:proofErr w:type="spellStart"/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Bedmar</w:t>
      </w:r>
      <w:proofErr w:type="spellEnd"/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 xml:space="preserve"> Arroyo, Sergio</w:t>
      </w:r>
    </w:p>
    <w:p w:rsidR="00F00611" w:rsidRPr="00404842" w:rsidRDefault="00F00611" w:rsidP="00F00611">
      <w:pPr>
        <w:tabs>
          <w:tab w:val="left" w:pos="1440"/>
          <w:tab w:val="left" w:pos="2880"/>
        </w:tabs>
        <w:suppressAutoHyphens/>
        <w:outlineLvl w:val="0"/>
        <w:rPr>
          <w:rFonts w:ascii="Verdana" w:eastAsia="Calibri" w:hAnsi="Verdana" w:cs="Arial"/>
          <w:color w:val="000000"/>
          <w:sz w:val="20"/>
          <w:szCs w:val="20"/>
          <w:u w:color="26859D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Benítez Sala, Sergio</w:t>
      </w:r>
    </w:p>
    <w:p w:rsidR="00F00611" w:rsidRPr="00404842" w:rsidRDefault="00F00611" w:rsidP="00F00611">
      <w:pPr>
        <w:tabs>
          <w:tab w:val="left" w:pos="1440"/>
          <w:tab w:val="left" w:pos="2880"/>
        </w:tabs>
        <w:suppressAutoHyphens/>
        <w:jc w:val="both"/>
        <w:outlineLvl w:val="0"/>
        <w:rPr>
          <w:rFonts w:ascii="Verdana" w:hAnsi="Verdana" w:cs="Arial"/>
          <w:sz w:val="20"/>
          <w:szCs w:val="20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Bermúdez González, Alonso</w:t>
      </w:r>
    </w:p>
    <w:p w:rsidR="00F00611" w:rsidRPr="00404842" w:rsidRDefault="00F00611" w:rsidP="00856452">
      <w:pPr>
        <w:jc w:val="both"/>
        <w:rPr>
          <w:rFonts w:ascii="Verdana" w:eastAsia="Calibri" w:hAnsi="Verdana" w:cs="Arial"/>
          <w:color w:val="000000"/>
          <w:sz w:val="20"/>
          <w:szCs w:val="20"/>
          <w:u w:color="26859D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García Gómez, Montserrat</w:t>
      </w:r>
    </w:p>
    <w:p w:rsidR="00F00611" w:rsidRPr="00404842" w:rsidRDefault="00F00611" w:rsidP="00F00611">
      <w:pPr>
        <w:tabs>
          <w:tab w:val="left" w:pos="1440"/>
          <w:tab w:val="left" w:pos="2880"/>
        </w:tabs>
        <w:suppressAutoHyphens/>
        <w:jc w:val="both"/>
        <w:outlineLvl w:val="0"/>
        <w:rPr>
          <w:rFonts w:ascii="Verdana" w:eastAsia="Calibri" w:hAnsi="Verdana" w:cs="Arial"/>
          <w:color w:val="000000"/>
          <w:sz w:val="20"/>
          <w:szCs w:val="20"/>
          <w:u w:color="26859D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Hernández Sánchez, Guillermo</w:t>
      </w:r>
    </w:p>
    <w:p w:rsidR="00F00611" w:rsidRPr="00404842" w:rsidRDefault="00F00611" w:rsidP="00F00611">
      <w:pPr>
        <w:tabs>
          <w:tab w:val="left" w:pos="1440"/>
          <w:tab w:val="left" w:pos="2880"/>
        </w:tabs>
        <w:suppressAutoHyphens/>
        <w:jc w:val="both"/>
        <w:outlineLvl w:val="0"/>
        <w:rPr>
          <w:rFonts w:ascii="Verdana" w:eastAsia="Calibri" w:hAnsi="Verdana" w:cs="Arial"/>
          <w:color w:val="000000"/>
          <w:sz w:val="20"/>
          <w:szCs w:val="20"/>
          <w:u w:color="26859D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Jiménez Rodríguez, María</w:t>
      </w:r>
    </w:p>
    <w:p w:rsidR="00F00611" w:rsidRPr="00404842" w:rsidRDefault="00F00611" w:rsidP="00F00611">
      <w:pPr>
        <w:tabs>
          <w:tab w:val="left" w:pos="1440"/>
          <w:tab w:val="left" w:pos="2880"/>
        </w:tabs>
        <w:suppressAutoHyphens/>
        <w:jc w:val="both"/>
        <w:outlineLvl w:val="0"/>
        <w:rPr>
          <w:rFonts w:ascii="Verdana" w:eastAsia="Calibri" w:hAnsi="Verdana" w:cs="Arial"/>
          <w:color w:val="000000"/>
          <w:sz w:val="20"/>
          <w:szCs w:val="20"/>
          <w:u w:color="26859D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López Salas, Eugenia Sonia</w:t>
      </w:r>
    </w:p>
    <w:p w:rsidR="00F00611" w:rsidRPr="00404842" w:rsidRDefault="00F00611" w:rsidP="00F00611">
      <w:pPr>
        <w:tabs>
          <w:tab w:val="left" w:pos="1440"/>
          <w:tab w:val="left" w:pos="2880"/>
        </w:tabs>
        <w:suppressAutoHyphens/>
        <w:jc w:val="both"/>
        <w:outlineLvl w:val="0"/>
        <w:rPr>
          <w:rFonts w:ascii="Verdana" w:hAnsi="Verdana" w:cs="Arial"/>
          <w:sz w:val="20"/>
          <w:szCs w:val="20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López Sánchez, Leonor María</w:t>
      </w:r>
    </w:p>
    <w:p w:rsidR="00F00611" w:rsidRPr="00404842" w:rsidRDefault="00F00611" w:rsidP="00856452">
      <w:pPr>
        <w:jc w:val="both"/>
        <w:rPr>
          <w:rFonts w:ascii="Verdana" w:eastAsia="Calibri" w:hAnsi="Verdana" w:cs="Arial"/>
          <w:color w:val="000000"/>
          <w:sz w:val="20"/>
          <w:szCs w:val="20"/>
          <w:u w:color="26859D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Luque Gil, Milagros</w:t>
      </w:r>
    </w:p>
    <w:p w:rsidR="00F00611" w:rsidRPr="00404842" w:rsidRDefault="00F00611" w:rsidP="00856452">
      <w:pPr>
        <w:jc w:val="both"/>
        <w:rPr>
          <w:rFonts w:ascii="Verdana" w:eastAsia="Calibri" w:hAnsi="Verdana" w:cs="Arial"/>
          <w:color w:val="000000"/>
          <w:sz w:val="20"/>
          <w:szCs w:val="20"/>
          <w:u w:color="26859D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Márquez Pérez, Inmaculada</w:t>
      </w:r>
    </w:p>
    <w:p w:rsidR="00F00611" w:rsidRPr="00404842" w:rsidRDefault="00F00611" w:rsidP="00F00611">
      <w:pPr>
        <w:tabs>
          <w:tab w:val="left" w:pos="1440"/>
          <w:tab w:val="left" w:pos="2880"/>
        </w:tabs>
        <w:suppressAutoHyphens/>
        <w:jc w:val="both"/>
        <w:outlineLvl w:val="0"/>
        <w:rPr>
          <w:rFonts w:ascii="Verdana" w:hAnsi="Verdana" w:cs="Arial"/>
          <w:sz w:val="20"/>
          <w:szCs w:val="20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Pérez Ruiz, Francisco Javier</w:t>
      </w:r>
    </w:p>
    <w:p w:rsidR="00F00611" w:rsidRPr="00404842" w:rsidRDefault="00F00611" w:rsidP="00856452">
      <w:pPr>
        <w:jc w:val="both"/>
        <w:rPr>
          <w:rFonts w:ascii="Verdana" w:eastAsia="Calibri" w:hAnsi="Verdana" w:cs="Arial"/>
          <w:color w:val="000000"/>
          <w:sz w:val="20"/>
          <w:szCs w:val="20"/>
          <w:u w:color="26859D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Romero López, Ana Belén</w:t>
      </w:r>
    </w:p>
    <w:p w:rsidR="00F00611" w:rsidRPr="00404842" w:rsidRDefault="00F00611" w:rsidP="00F00611">
      <w:pPr>
        <w:tabs>
          <w:tab w:val="left" w:pos="1440"/>
          <w:tab w:val="left" w:pos="2880"/>
        </w:tabs>
        <w:suppressAutoHyphens/>
        <w:jc w:val="both"/>
        <w:outlineLvl w:val="0"/>
        <w:rPr>
          <w:rFonts w:ascii="Verdana" w:hAnsi="Verdana" w:cs="Arial"/>
          <w:sz w:val="20"/>
          <w:szCs w:val="20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 xml:space="preserve">Salas </w:t>
      </w:r>
      <w:proofErr w:type="spellStart"/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Cobalea</w:t>
      </w:r>
      <w:proofErr w:type="spellEnd"/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, Susana María</w:t>
      </w:r>
    </w:p>
    <w:p w:rsidR="00F00611" w:rsidRPr="00404842" w:rsidRDefault="00F00611" w:rsidP="00F00611">
      <w:pPr>
        <w:tabs>
          <w:tab w:val="left" w:pos="1440"/>
          <w:tab w:val="left" w:pos="2880"/>
        </w:tabs>
        <w:suppressAutoHyphens/>
        <w:jc w:val="both"/>
        <w:outlineLvl w:val="0"/>
        <w:rPr>
          <w:rFonts w:ascii="Verdana" w:hAnsi="Verdana" w:cs="Arial"/>
          <w:sz w:val="20"/>
          <w:szCs w:val="20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Velasco Fano, Aránzazu</w:t>
      </w:r>
    </w:p>
    <w:p w:rsidR="00F00611" w:rsidRPr="00404842" w:rsidRDefault="00F00611" w:rsidP="00F00611">
      <w:pPr>
        <w:tabs>
          <w:tab w:val="left" w:pos="1440"/>
          <w:tab w:val="left" w:pos="2880"/>
        </w:tabs>
        <w:suppressAutoHyphens/>
        <w:jc w:val="both"/>
        <w:outlineLvl w:val="0"/>
        <w:rPr>
          <w:rFonts w:ascii="Verdana" w:hAnsi="Verdana" w:cs="Arial"/>
          <w:sz w:val="20"/>
          <w:szCs w:val="20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Velasco Fano, Francisco Javier</w:t>
      </w:r>
    </w:p>
    <w:p w:rsidR="00F00611" w:rsidRPr="00404842" w:rsidRDefault="00F00611" w:rsidP="00856452">
      <w:pPr>
        <w:jc w:val="both"/>
        <w:rPr>
          <w:rFonts w:ascii="Verdana" w:hAnsi="Verdana"/>
          <w:sz w:val="20"/>
          <w:szCs w:val="20"/>
        </w:rPr>
      </w:pPr>
    </w:p>
    <w:p w:rsidR="00F00611" w:rsidRPr="00404842" w:rsidRDefault="00F00611" w:rsidP="00856452">
      <w:pPr>
        <w:jc w:val="both"/>
        <w:rPr>
          <w:rFonts w:ascii="Verdana" w:hAnsi="Verdana"/>
          <w:sz w:val="20"/>
          <w:szCs w:val="20"/>
        </w:rPr>
      </w:pPr>
      <w:r w:rsidRPr="00404842">
        <w:rPr>
          <w:rFonts w:ascii="Verdana" w:hAnsi="Verdana"/>
          <w:sz w:val="20"/>
          <w:szCs w:val="20"/>
        </w:rPr>
        <w:t xml:space="preserve">Y como coordinador Antonio Lobato Rodríguez, para trabajar los siguientes temas: </w:t>
      </w:r>
    </w:p>
    <w:p w:rsidR="00AF3449" w:rsidRPr="00AF3449" w:rsidRDefault="00AF3449" w:rsidP="00C0415A">
      <w:pPr>
        <w:pStyle w:val="Prrafodelista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Sesión de </w:t>
      </w:r>
      <w:proofErr w:type="spellStart"/>
      <w:r>
        <w:rPr>
          <w:rFonts w:ascii="Verdana" w:hAnsi="Verdana"/>
          <w:sz w:val="20"/>
          <w:szCs w:val="20"/>
        </w:rPr>
        <w:t>Biodanza</w:t>
      </w:r>
      <w:proofErr w:type="spellEnd"/>
    </w:p>
    <w:p w:rsidR="00554F12" w:rsidRDefault="00554F12" w:rsidP="00554F12">
      <w:pPr>
        <w:pStyle w:val="Prrafodelista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Propuesta para la </w:t>
      </w:r>
      <w:r w:rsidR="00AF3449">
        <w:rPr>
          <w:rFonts w:ascii="Verdana" w:hAnsi="Verdana"/>
          <w:sz w:val="20"/>
          <w:szCs w:val="20"/>
        </w:rPr>
        <w:t xml:space="preserve">última </w:t>
      </w:r>
      <w:r>
        <w:rPr>
          <w:rFonts w:ascii="Verdana" w:hAnsi="Verdana"/>
          <w:sz w:val="20"/>
          <w:szCs w:val="20"/>
        </w:rPr>
        <w:t>sesión.</w:t>
      </w:r>
    </w:p>
    <w:p w:rsidR="004E671B" w:rsidRDefault="00AF3449" w:rsidP="004E671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Hoy hemos participado en una sesión intensiva de </w:t>
      </w:r>
      <w:proofErr w:type="spellStart"/>
      <w:r>
        <w:rPr>
          <w:rFonts w:ascii="Verdana" w:hAnsi="Verdana"/>
          <w:sz w:val="20"/>
          <w:szCs w:val="20"/>
        </w:rPr>
        <w:t>Biodanza</w:t>
      </w:r>
      <w:proofErr w:type="spellEnd"/>
      <w:r>
        <w:rPr>
          <w:rFonts w:ascii="Verdana" w:hAnsi="Verdana"/>
          <w:sz w:val="20"/>
          <w:szCs w:val="20"/>
        </w:rPr>
        <w:t xml:space="preserve">. Hace algunas semanas Raquel nos planteó esta experiencia y aceptamos entusiasmados. Hoy, por fin se ha concretado y hemos contado con una especialista en el tema, Leonor, que nos ha preparado una sesión de dos horas para introducirnos en la </w:t>
      </w:r>
      <w:proofErr w:type="spellStart"/>
      <w:r>
        <w:rPr>
          <w:rFonts w:ascii="Verdana" w:hAnsi="Verdana"/>
          <w:sz w:val="20"/>
          <w:szCs w:val="20"/>
        </w:rPr>
        <w:t>Biodanza</w:t>
      </w:r>
      <w:proofErr w:type="spellEnd"/>
      <w:r>
        <w:rPr>
          <w:rFonts w:ascii="Verdana" w:hAnsi="Verdana"/>
          <w:sz w:val="20"/>
          <w:szCs w:val="20"/>
        </w:rPr>
        <w:t xml:space="preserve">. Muy relacionada con el </w:t>
      </w:r>
      <w:proofErr w:type="spellStart"/>
      <w:r>
        <w:rPr>
          <w:rFonts w:ascii="Verdana" w:hAnsi="Verdana"/>
          <w:sz w:val="20"/>
          <w:szCs w:val="20"/>
        </w:rPr>
        <w:t>Midfulness</w:t>
      </w:r>
      <w:proofErr w:type="spellEnd"/>
      <w:r>
        <w:rPr>
          <w:rFonts w:ascii="Verdana" w:hAnsi="Verdana"/>
          <w:sz w:val="20"/>
          <w:szCs w:val="20"/>
        </w:rPr>
        <w:t xml:space="preserve">, el desarrollo de la atención plena y la expresión de emociones, con la </w:t>
      </w:r>
      <w:proofErr w:type="spellStart"/>
      <w:r>
        <w:rPr>
          <w:rFonts w:ascii="Verdana" w:hAnsi="Verdana"/>
          <w:sz w:val="20"/>
          <w:szCs w:val="20"/>
        </w:rPr>
        <w:t>Biodanza</w:t>
      </w:r>
      <w:proofErr w:type="spellEnd"/>
      <w:r>
        <w:rPr>
          <w:rFonts w:ascii="Verdana" w:hAnsi="Verdana"/>
          <w:sz w:val="20"/>
          <w:szCs w:val="20"/>
        </w:rPr>
        <w:t xml:space="preserve"> lo que pretende especialmente es pasar por el cuerpo todo aquello que nos está pasando en el momento presente. Muy alejada de las tradicionales coreografías o bailes, la </w:t>
      </w:r>
      <w:proofErr w:type="spellStart"/>
      <w:r>
        <w:rPr>
          <w:rFonts w:ascii="Verdana" w:hAnsi="Verdana"/>
          <w:sz w:val="20"/>
          <w:szCs w:val="20"/>
        </w:rPr>
        <w:t>biodanza</w:t>
      </w:r>
      <w:proofErr w:type="spellEnd"/>
      <w:r>
        <w:rPr>
          <w:rFonts w:ascii="Verdana" w:hAnsi="Verdana"/>
          <w:sz w:val="20"/>
          <w:szCs w:val="20"/>
        </w:rPr>
        <w:t xml:space="preserve"> favorece la libre expresión, no requiere ninguna destreza o técnica específica concediendo y favoreciendo la igualdad de oportunidades a la hora de expresarnos. En fin, a lo largo de la clase hicimos diferentes dinámicas, algunas introductorias para relajarnos y desinhibirnos y otras posteriores donde se trabajaba la confianza, meditación, atención plena</w:t>
      </w:r>
      <w:r w:rsidR="009356AB">
        <w:rPr>
          <w:rFonts w:ascii="Verdana" w:hAnsi="Verdana"/>
          <w:sz w:val="20"/>
          <w:szCs w:val="20"/>
        </w:rPr>
        <w:t xml:space="preserve">, expresión de emociones,… </w:t>
      </w:r>
    </w:p>
    <w:p w:rsidR="009356AB" w:rsidRDefault="009356AB" w:rsidP="004E671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La </w:t>
      </w:r>
      <w:proofErr w:type="spellStart"/>
      <w:r>
        <w:rPr>
          <w:rFonts w:ascii="Verdana" w:hAnsi="Verdana"/>
          <w:sz w:val="20"/>
          <w:szCs w:val="20"/>
        </w:rPr>
        <w:t>biodanza</w:t>
      </w:r>
      <w:proofErr w:type="spellEnd"/>
      <w:r>
        <w:rPr>
          <w:rFonts w:ascii="Verdana" w:hAnsi="Verdana"/>
          <w:sz w:val="20"/>
          <w:szCs w:val="20"/>
        </w:rPr>
        <w:t xml:space="preserve"> ha sido toda una experiencia y se coloca como una gran candidata a la protagonizar la Formación del curso que viene.</w:t>
      </w:r>
    </w:p>
    <w:p w:rsidR="009356AB" w:rsidRDefault="009356AB" w:rsidP="009C057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En </w:t>
      </w:r>
      <w:r w:rsidR="004E671B">
        <w:rPr>
          <w:rFonts w:ascii="Verdana" w:hAnsi="Verdana"/>
          <w:sz w:val="20"/>
          <w:szCs w:val="20"/>
        </w:rPr>
        <w:t xml:space="preserve">la siguiente sesión </w:t>
      </w:r>
      <w:r>
        <w:rPr>
          <w:rFonts w:ascii="Verdana" w:hAnsi="Verdana"/>
          <w:sz w:val="20"/>
          <w:szCs w:val="20"/>
        </w:rPr>
        <w:t>y última haremos una evaluación de la formación y plantearemos las diferentes propuestas de formación para el curso 17/18.</w:t>
      </w:r>
    </w:p>
    <w:p w:rsidR="004E37C0" w:rsidRDefault="004E37C0" w:rsidP="009C0577">
      <w:pPr>
        <w:jc w:val="both"/>
        <w:rPr>
          <w:rFonts w:ascii="Verdana" w:hAnsi="Verdana"/>
          <w:sz w:val="20"/>
          <w:szCs w:val="20"/>
        </w:rPr>
      </w:pPr>
    </w:p>
    <w:p w:rsidR="009C0577" w:rsidRPr="009C0577" w:rsidRDefault="009C0577" w:rsidP="009C057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Y sin más asuntos que tratar, se levanta sesión, </w:t>
      </w:r>
    </w:p>
    <w:p w:rsidR="00B628F8" w:rsidRPr="00404842" w:rsidRDefault="00B628F8" w:rsidP="00B628F8">
      <w:pPr>
        <w:jc w:val="both"/>
        <w:rPr>
          <w:rFonts w:ascii="Verdana" w:hAnsi="Verdana"/>
          <w:sz w:val="20"/>
          <w:szCs w:val="20"/>
        </w:rPr>
      </w:pPr>
    </w:p>
    <w:p w:rsidR="00B628F8" w:rsidRPr="00404842" w:rsidRDefault="00B628F8" w:rsidP="00B628F8">
      <w:pPr>
        <w:ind w:left="5664"/>
        <w:jc w:val="both"/>
        <w:rPr>
          <w:rFonts w:ascii="Verdana" w:hAnsi="Verdana"/>
          <w:sz w:val="20"/>
          <w:szCs w:val="20"/>
        </w:rPr>
      </w:pPr>
      <w:r w:rsidRPr="00404842">
        <w:rPr>
          <w:rFonts w:ascii="Verdana" w:hAnsi="Verdana"/>
          <w:sz w:val="20"/>
          <w:szCs w:val="20"/>
        </w:rPr>
        <w:t xml:space="preserve">Coord. Formación </w:t>
      </w:r>
    </w:p>
    <w:p w:rsidR="00B628F8" w:rsidRPr="00404842" w:rsidRDefault="00B628F8" w:rsidP="00B628F8">
      <w:pPr>
        <w:ind w:left="5664"/>
        <w:jc w:val="both"/>
        <w:rPr>
          <w:rFonts w:ascii="Verdana" w:hAnsi="Verdana"/>
          <w:sz w:val="20"/>
          <w:szCs w:val="20"/>
        </w:rPr>
      </w:pPr>
      <w:r w:rsidRPr="00404842">
        <w:rPr>
          <w:rFonts w:ascii="Verdana" w:hAnsi="Verdana"/>
          <w:sz w:val="20"/>
          <w:szCs w:val="20"/>
        </w:rPr>
        <w:t xml:space="preserve">Antonio Lobato Rodríguez </w:t>
      </w:r>
    </w:p>
    <w:sectPr w:rsidR="00B628F8" w:rsidRPr="00404842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452" w:rsidRDefault="00856452" w:rsidP="00856452">
      <w:pPr>
        <w:spacing w:after="0" w:line="240" w:lineRule="auto"/>
      </w:pPr>
      <w:r>
        <w:separator/>
      </w:r>
    </w:p>
  </w:endnote>
  <w:endnote w:type="continuationSeparator" w:id="0">
    <w:p w:rsidR="00856452" w:rsidRDefault="00856452" w:rsidP="00856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452" w:rsidRDefault="00856452" w:rsidP="00856452">
    <w:pPr>
      <w:pStyle w:val="Piedepgina"/>
    </w:pPr>
    <w:r>
      <w:t>CEIP María de la O</w:t>
    </w:r>
    <w:r>
      <w:tab/>
    </w:r>
    <w:r>
      <w:tab/>
    </w:r>
    <w:sdt>
      <w:sdtPr>
        <w:id w:val="210877495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356AB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452" w:rsidRDefault="00856452" w:rsidP="00856452">
      <w:pPr>
        <w:spacing w:after="0" w:line="240" w:lineRule="auto"/>
      </w:pPr>
      <w:r>
        <w:separator/>
      </w:r>
    </w:p>
  </w:footnote>
  <w:footnote w:type="continuationSeparator" w:id="0">
    <w:p w:rsidR="00856452" w:rsidRDefault="00856452" w:rsidP="00856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452" w:rsidRDefault="0085645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37DE40FA" wp14:editId="646F8B43">
          <wp:simplePos x="0" y="0"/>
          <wp:positionH relativeFrom="column">
            <wp:posOffset>5130165</wp:posOffset>
          </wp:positionH>
          <wp:positionV relativeFrom="paragraph">
            <wp:posOffset>-354330</wp:posOffset>
          </wp:positionV>
          <wp:extent cx="1224915" cy="11239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even_art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915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EMOCIONARTE: Educar con la emoción, alternativas metodológicas.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1E74"/>
    <w:multiLevelType w:val="hybridMultilevel"/>
    <w:tmpl w:val="F4B8D2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A334F"/>
    <w:multiLevelType w:val="hybridMultilevel"/>
    <w:tmpl w:val="FCA4A7B4"/>
    <w:lvl w:ilvl="0" w:tplc="74BE294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944C6"/>
    <w:multiLevelType w:val="hybridMultilevel"/>
    <w:tmpl w:val="51CA1530"/>
    <w:lvl w:ilvl="0" w:tplc="C7E64A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52"/>
    <w:rsid w:val="000602A1"/>
    <w:rsid w:val="001F0FC2"/>
    <w:rsid w:val="00274A8C"/>
    <w:rsid w:val="003110FB"/>
    <w:rsid w:val="003621ED"/>
    <w:rsid w:val="003A2F19"/>
    <w:rsid w:val="00404842"/>
    <w:rsid w:val="00410A50"/>
    <w:rsid w:val="004E37C0"/>
    <w:rsid w:val="004E671B"/>
    <w:rsid w:val="00554F12"/>
    <w:rsid w:val="005832EB"/>
    <w:rsid w:val="00590FE8"/>
    <w:rsid w:val="006048C0"/>
    <w:rsid w:val="006E19F4"/>
    <w:rsid w:val="00726602"/>
    <w:rsid w:val="0077204B"/>
    <w:rsid w:val="00856452"/>
    <w:rsid w:val="008D6FA7"/>
    <w:rsid w:val="009356AB"/>
    <w:rsid w:val="00951C7B"/>
    <w:rsid w:val="009877F1"/>
    <w:rsid w:val="009C0577"/>
    <w:rsid w:val="00A0190D"/>
    <w:rsid w:val="00AF3449"/>
    <w:rsid w:val="00B628F8"/>
    <w:rsid w:val="00B976F2"/>
    <w:rsid w:val="00C0415A"/>
    <w:rsid w:val="00C42541"/>
    <w:rsid w:val="00D61ECB"/>
    <w:rsid w:val="00D74A95"/>
    <w:rsid w:val="00DA551E"/>
    <w:rsid w:val="00F00611"/>
    <w:rsid w:val="00F36C94"/>
    <w:rsid w:val="00F8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64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6452"/>
  </w:style>
  <w:style w:type="paragraph" w:styleId="Piedepgina">
    <w:name w:val="footer"/>
    <w:basedOn w:val="Normal"/>
    <w:link w:val="PiedepginaCar"/>
    <w:uiPriority w:val="99"/>
    <w:unhideWhenUsed/>
    <w:rsid w:val="008564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6452"/>
  </w:style>
  <w:style w:type="paragraph" w:styleId="Prrafodelista">
    <w:name w:val="List Paragraph"/>
    <w:basedOn w:val="Normal"/>
    <w:uiPriority w:val="34"/>
    <w:qFormat/>
    <w:rsid w:val="00F00611"/>
    <w:pPr>
      <w:ind w:left="720"/>
      <w:contextualSpacing/>
    </w:pPr>
  </w:style>
  <w:style w:type="table" w:customStyle="1" w:styleId="TableNormal">
    <w:name w:val="Table Normal"/>
    <w:rsid w:val="00F006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64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6452"/>
  </w:style>
  <w:style w:type="paragraph" w:styleId="Piedepgina">
    <w:name w:val="footer"/>
    <w:basedOn w:val="Normal"/>
    <w:link w:val="PiedepginaCar"/>
    <w:uiPriority w:val="99"/>
    <w:unhideWhenUsed/>
    <w:rsid w:val="008564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6452"/>
  </w:style>
  <w:style w:type="paragraph" w:styleId="Prrafodelista">
    <w:name w:val="List Paragraph"/>
    <w:basedOn w:val="Normal"/>
    <w:uiPriority w:val="34"/>
    <w:qFormat/>
    <w:rsid w:val="00F00611"/>
    <w:pPr>
      <w:ind w:left="720"/>
      <w:contextualSpacing/>
    </w:pPr>
  </w:style>
  <w:style w:type="table" w:customStyle="1" w:styleId="TableNormal">
    <w:name w:val="Table Normal"/>
    <w:rsid w:val="00F006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73D7D-F108-4B87-8432-C6D6D732E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monserat</dc:creator>
  <cp:lastModifiedBy>Aula</cp:lastModifiedBy>
  <cp:revision>2</cp:revision>
  <dcterms:created xsi:type="dcterms:W3CDTF">2017-05-29T10:00:00Z</dcterms:created>
  <dcterms:modified xsi:type="dcterms:W3CDTF">2017-05-29T10:00:00Z</dcterms:modified>
</cp:coreProperties>
</file>