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C" w:rsidRDefault="00F4095B">
      <w:pPr>
        <w:pStyle w:val="Predeterminado"/>
        <w:shd w:val="clear" w:color="auto" w:fill="BFBFBF"/>
      </w:pPr>
      <w:r>
        <w:rPr>
          <w:rFonts w:ascii="Times New Roman" w:hAnsi="Times New Roman" w:cs="Times New Roman"/>
          <w:sz w:val="32"/>
          <w:szCs w:val="32"/>
        </w:rPr>
        <w:t>INFORME DE SEGUIMIENTO DE GRUPO DE TRABAJO</w:t>
      </w:r>
    </w:p>
    <w:p w:rsidR="00F31B0C" w:rsidRDefault="00F4095B">
      <w:pPr>
        <w:pStyle w:val="Predeterminado"/>
        <w:rPr>
          <w:rFonts w:ascii="Times New Roman" w:hAnsi="Times New Roman" w:cs="Times New Roman"/>
          <w:sz w:val="24"/>
          <w:szCs w:val="24"/>
        </w:rPr>
      </w:pPr>
      <w:r w:rsidRPr="0037534F">
        <w:rPr>
          <w:rFonts w:ascii="Times New Roman" w:hAnsi="Times New Roman" w:cs="Times New Roman"/>
          <w:b/>
          <w:sz w:val="24"/>
          <w:szCs w:val="24"/>
        </w:rPr>
        <w:t>Fecha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77D9">
        <w:rPr>
          <w:rFonts w:ascii="Times New Roman" w:hAnsi="Times New Roman" w:cs="Times New Roman"/>
          <w:sz w:val="24"/>
          <w:szCs w:val="24"/>
        </w:rPr>
        <w:t>14/3/17</w:t>
      </w:r>
    </w:p>
    <w:p w:rsidR="0037534F" w:rsidRDefault="0037534F" w:rsidP="0037534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37534F">
        <w:rPr>
          <w:b/>
        </w:rPr>
        <w:t>Grupo de Trabajo</w:t>
      </w:r>
      <w:r>
        <w:t xml:space="preserve">: “GESTIÓN DE LA CALIDAD” </w:t>
      </w:r>
      <w:r>
        <w:rPr>
          <w:rFonts w:ascii="Helvetica" w:hAnsi="Helvetica" w:cs="Helvetica"/>
          <w:b/>
          <w:bCs/>
          <w:sz w:val="24"/>
          <w:szCs w:val="24"/>
        </w:rPr>
        <w:t xml:space="preserve">Código: </w:t>
      </w:r>
      <w:r w:rsidR="008A77D9">
        <w:rPr>
          <w:rFonts w:ascii="Helvetica" w:hAnsi="Helvetica" w:cs="Helvetica"/>
          <w:sz w:val="24"/>
          <w:szCs w:val="24"/>
        </w:rPr>
        <w:t>171105GT012</w:t>
      </w:r>
    </w:p>
    <w:p w:rsidR="0037534F" w:rsidRDefault="0037534F">
      <w:pPr>
        <w:pStyle w:val="Predeterminado"/>
      </w:pPr>
      <w:r>
        <w:t xml:space="preserve">IES </w:t>
      </w:r>
      <w:proofErr w:type="gramStart"/>
      <w:r>
        <w:t>DOÑANA ,</w:t>
      </w:r>
      <w:proofErr w:type="gramEnd"/>
      <w:r>
        <w:t xml:space="preserve"> SANLÚCAR DE BARRAMEDA (CÁDIZ)</w:t>
      </w:r>
    </w:p>
    <w:p w:rsidR="00F31B0C" w:rsidRDefault="00F4095B">
      <w:pPr>
        <w:pStyle w:val="Predeterminado"/>
      </w:pPr>
      <w:bookmarkStart w:id="0" w:name="__DdeLink__63_794046757"/>
      <w:bookmarkEnd w:id="0"/>
      <w:r>
        <w:rPr>
          <w:rFonts w:ascii="Times New Roman" w:hAnsi="Times New Roman" w:cs="Times New Roman"/>
          <w:sz w:val="24"/>
          <w:szCs w:val="24"/>
        </w:rPr>
        <w:t>VALORACIÓN DE LAS ACTUACIONES CONCRETAS DE INTERVENCIÓN EN EL CENTRO Y/O EN EL AULA:</w:t>
      </w:r>
    </w:p>
    <w:tbl>
      <w:tblPr>
        <w:tblW w:w="0" w:type="auto"/>
        <w:tblInd w:w="-297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81"/>
        <w:gridCol w:w="6436"/>
      </w:tblGrid>
      <w:tr w:rsidR="00F31B0C">
        <w:tc>
          <w:tcPr>
            <w:tcW w:w="25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Actuaciones</w:t>
            </w:r>
          </w:p>
        </w:tc>
        <w:tc>
          <w:tcPr>
            <w:tcW w:w="64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8A06B4">
            <w:pPr>
              <w:pStyle w:val="Predeterminado"/>
            </w:pPr>
            <w:r>
              <w:t>Seguimiento, modificación y creación de diferentes pro</w:t>
            </w:r>
            <w:r w:rsidR="00C969EE">
              <w:t>tocolos</w:t>
            </w:r>
            <w:r>
              <w:t xml:space="preserve"> de</w:t>
            </w:r>
            <w:r w:rsidR="00C969EE">
              <w:t>l sistema de gestión de la calidad.</w:t>
            </w:r>
          </w:p>
          <w:p w:rsidR="00F31B0C" w:rsidRDefault="00C969EE">
            <w:pPr>
              <w:pStyle w:val="Predeterminado"/>
            </w:pPr>
            <w:r>
              <w:t>Coordinación y realización de la auditoría interna de calidad</w:t>
            </w:r>
            <w:r w:rsidR="0037534F">
              <w:t>.</w:t>
            </w:r>
          </w:p>
        </w:tc>
      </w:tr>
      <w:tr w:rsidR="00F31B0C">
        <w:trPr>
          <w:trHeight w:val="570"/>
        </w:trPr>
        <w:tc>
          <w:tcPr>
            <w:tcW w:w="25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Valoración de las actuaciones</w:t>
            </w:r>
          </w:p>
          <w:p w:rsidR="00F31B0C" w:rsidRDefault="00F31B0C">
            <w:pPr>
              <w:pStyle w:val="Predeterminado"/>
            </w:pPr>
          </w:p>
        </w:tc>
        <w:tc>
          <w:tcPr>
            <w:tcW w:w="64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4F" w:rsidRDefault="0037534F" w:rsidP="002E1133">
            <w:pPr>
              <w:pStyle w:val="Predeterminado"/>
            </w:pPr>
            <w:r>
              <w:t xml:space="preserve">Se valora positivamente el trabajo realizado por el grupo de trabajo, tanto desde el punto de vista de la documentación creada y actualizada perteneciente al proceso de calidad: documentos ordenados y accesibles a todo el ámbito </w:t>
            </w:r>
            <w:r w:rsidR="002E1133">
              <w:t>del centro</w:t>
            </w:r>
            <w:bookmarkStart w:id="1" w:name="_GoBack"/>
            <w:bookmarkEnd w:id="1"/>
            <w:r>
              <w:t>.</w:t>
            </w:r>
            <w:r w:rsidR="00C130FF">
              <w:t xml:space="preserve"> </w:t>
            </w:r>
            <w:r>
              <w:t>Así como el papel desarr</w:t>
            </w:r>
            <w:r w:rsidR="00C130FF">
              <w:t>ollado en la auditoría interna.</w:t>
            </w:r>
          </w:p>
        </w:tc>
      </w:tr>
      <w:tr w:rsidR="00F31B0C">
        <w:tc>
          <w:tcPr>
            <w:tcW w:w="25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8A77D9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Seguimiento del Grupo de Trabajo</w:t>
            </w:r>
          </w:p>
        </w:tc>
        <w:tc>
          <w:tcPr>
            <w:tcW w:w="648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D9" w:rsidRDefault="0037534F">
            <w:pPr>
              <w:pStyle w:val="Predeterminado"/>
            </w:pPr>
            <w:r>
              <w:t>S</w:t>
            </w:r>
            <w:r w:rsidR="008A77D9">
              <w:t>e han realizado las reuniones previstas hasta la fecha. Éstas tienen lugar todos los viernes a las 10:15. La asistencia es regular, sin requerir asesoramiento externo.</w:t>
            </w:r>
          </w:p>
          <w:p w:rsidR="008A77D9" w:rsidRDefault="008A77D9">
            <w:pPr>
              <w:pStyle w:val="Predeterminado"/>
            </w:pPr>
            <w:r>
              <w:t>Hasta la fecha se están consiguiendo los objetivos propuestos, se han actualizados la mayoría de los protocolos que al comienzo del curso se han considerados susceptibles de dicha modificación.</w:t>
            </w:r>
          </w:p>
          <w:p w:rsidR="008A77D9" w:rsidRDefault="008D2DEA">
            <w:pPr>
              <w:pStyle w:val="Predeterminado"/>
            </w:pPr>
            <w:r>
              <w:t>Los materiales elaborados no tienen repercusión directa en el aula, pero si en la organización del centro.</w:t>
            </w:r>
          </w:p>
          <w:p w:rsidR="008D2DEA" w:rsidRDefault="008D2DEA">
            <w:pPr>
              <w:pStyle w:val="Predeterminado"/>
            </w:pPr>
            <w:r>
              <w:t>Otra importante actuación del  grupo de trabajo ha sido la preparación y realización de la auditoría interna.</w:t>
            </w:r>
          </w:p>
          <w:p w:rsidR="008D2DEA" w:rsidRDefault="008D2DEA">
            <w:pPr>
              <w:pStyle w:val="Predeterminado"/>
            </w:pPr>
            <w:r>
              <w:t xml:space="preserve">La metodología de trabajo es colaborativa: en las reuniones de trabajo se propone el procedimiento a revisar y durante la semana los </w:t>
            </w:r>
            <w:r w:rsidR="0003264E">
              <w:t>miembros</w:t>
            </w:r>
            <w:r>
              <w:t xml:space="preserve"> del grupo lo analizan individualmente, para ponerlo en común en la siguiente reunión.</w:t>
            </w:r>
          </w:p>
        </w:tc>
      </w:tr>
    </w:tbl>
    <w:p w:rsidR="00F31B0C" w:rsidRDefault="00F31B0C">
      <w:pPr>
        <w:pStyle w:val="Predeterminado"/>
      </w:pPr>
    </w:p>
    <w:tbl>
      <w:tblPr>
        <w:tblW w:w="0" w:type="auto"/>
        <w:tblInd w:w="-281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31"/>
        <w:gridCol w:w="5135"/>
        <w:gridCol w:w="2135"/>
      </w:tblGrid>
      <w:tr w:rsidR="00F31B0C">
        <w:tc>
          <w:tcPr>
            <w:tcW w:w="1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Plataforma</w:t>
            </w:r>
          </w:p>
        </w:tc>
        <w:tc>
          <w:tcPr>
            <w:tcW w:w="52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Coordinación</w:t>
            </w:r>
          </w:p>
        </w:tc>
        <w:tc>
          <w:tcPr>
            <w:tcW w:w="214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Participantes</w:t>
            </w:r>
          </w:p>
        </w:tc>
      </w:tr>
      <w:tr w:rsidR="00F31B0C">
        <w:tc>
          <w:tcPr>
            <w:tcW w:w="1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Entradas en el Diario y el foro.</w:t>
            </w:r>
          </w:p>
        </w:tc>
        <w:tc>
          <w:tcPr>
            <w:tcW w:w="52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4F" w:rsidRDefault="008D2DEA" w:rsidP="008D2DEA">
            <w:pPr>
              <w:pStyle w:val="Predeterminado"/>
            </w:pPr>
            <w:r>
              <w:t>Sin e</w:t>
            </w:r>
            <w:r w:rsidR="0037534F">
              <w:t>ntrada</w:t>
            </w:r>
            <w:r>
              <w:t>s en el</w:t>
            </w:r>
            <w:r w:rsidR="0037534F">
              <w:t xml:space="preserve"> foro.</w:t>
            </w:r>
          </w:p>
        </w:tc>
        <w:tc>
          <w:tcPr>
            <w:tcW w:w="214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31B0C">
            <w:pPr>
              <w:pStyle w:val="Predeterminado"/>
            </w:pPr>
          </w:p>
        </w:tc>
      </w:tr>
      <w:tr w:rsidR="00F31B0C">
        <w:tc>
          <w:tcPr>
            <w:tcW w:w="1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4095B">
            <w:pPr>
              <w:pStyle w:val="Predeterminad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Subida de documentos</w:t>
            </w:r>
          </w:p>
        </w:tc>
        <w:tc>
          <w:tcPr>
            <w:tcW w:w="52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C969EE">
            <w:pPr>
              <w:pStyle w:val="Predeterminado"/>
            </w:pPr>
            <w:r>
              <w:t>No se aporta documentación</w:t>
            </w:r>
          </w:p>
        </w:tc>
        <w:tc>
          <w:tcPr>
            <w:tcW w:w="214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0C" w:rsidRDefault="00F31B0C">
            <w:pPr>
              <w:pStyle w:val="Predeterminado"/>
            </w:pPr>
          </w:p>
        </w:tc>
      </w:tr>
    </w:tbl>
    <w:p w:rsidR="00F31B0C" w:rsidRDefault="00F31B0C">
      <w:pPr>
        <w:pStyle w:val="Predeterminado"/>
      </w:pPr>
      <w:bookmarkStart w:id="2" w:name="__DdeLink__63_7940467571"/>
      <w:bookmarkEnd w:id="2"/>
    </w:p>
    <w:sectPr w:rsidR="00F31B0C" w:rsidSect="003B5314">
      <w:pgSz w:w="11906" w:h="16838"/>
      <w:pgMar w:top="1417" w:right="1701" w:bottom="1417" w:left="170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72DD"/>
    <w:multiLevelType w:val="multilevel"/>
    <w:tmpl w:val="B8148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E022F30"/>
    <w:multiLevelType w:val="multilevel"/>
    <w:tmpl w:val="19287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31B0C"/>
    <w:rsid w:val="0003264E"/>
    <w:rsid w:val="002E1133"/>
    <w:rsid w:val="0037534F"/>
    <w:rsid w:val="003B5314"/>
    <w:rsid w:val="008A06B4"/>
    <w:rsid w:val="008A77D9"/>
    <w:rsid w:val="008D2DEA"/>
    <w:rsid w:val="00C130FF"/>
    <w:rsid w:val="00C969EE"/>
    <w:rsid w:val="00E6787F"/>
    <w:rsid w:val="00F31B0C"/>
    <w:rsid w:val="00F4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B531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TextodegloboCar">
    <w:name w:val="Texto de globo Car"/>
    <w:basedOn w:val="Fuentedeprrafopredeter"/>
    <w:rsid w:val="003B5314"/>
  </w:style>
  <w:style w:type="character" w:customStyle="1" w:styleId="ListLabel1">
    <w:name w:val="ListLabel 1"/>
    <w:rsid w:val="003B5314"/>
    <w:rPr>
      <w:sz w:val="20"/>
    </w:rPr>
  </w:style>
  <w:style w:type="character" w:customStyle="1" w:styleId="ListLabel2">
    <w:name w:val="ListLabel 2"/>
    <w:rsid w:val="003B5314"/>
    <w:rPr>
      <w:rFonts w:cs="Symbol"/>
      <w:sz w:val="20"/>
    </w:rPr>
  </w:style>
  <w:style w:type="character" w:customStyle="1" w:styleId="ListLabel3">
    <w:name w:val="ListLabel 3"/>
    <w:rsid w:val="003B5314"/>
    <w:rPr>
      <w:rFonts w:cs="Courier New"/>
      <w:sz w:val="20"/>
    </w:rPr>
  </w:style>
  <w:style w:type="character" w:customStyle="1" w:styleId="ListLabel4">
    <w:name w:val="ListLabel 4"/>
    <w:rsid w:val="003B5314"/>
    <w:rPr>
      <w:rFonts w:cs="Wingdings"/>
      <w:sz w:val="20"/>
    </w:rPr>
  </w:style>
  <w:style w:type="character" w:customStyle="1" w:styleId="ListLabel5">
    <w:name w:val="ListLabel 5"/>
    <w:rsid w:val="003B5314"/>
    <w:rPr>
      <w:rFonts w:cs="Symbol"/>
      <w:sz w:val="20"/>
    </w:rPr>
  </w:style>
  <w:style w:type="character" w:customStyle="1" w:styleId="ListLabel6">
    <w:name w:val="ListLabel 6"/>
    <w:rsid w:val="003B5314"/>
    <w:rPr>
      <w:rFonts w:cs="Courier New"/>
      <w:sz w:val="20"/>
    </w:rPr>
  </w:style>
  <w:style w:type="character" w:customStyle="1" w:styleId="ListLabel7">
    <w:name w:val="ListLabel 7"/>
    <w:rsid w:val="003B5314"/>
    <w:rPr>
      <w:rFonts w:cs="Wingdings"/>
      <w:sz w:val="20"/>
    </w:rPr>
  </w:style>
  <w:style w:type="paragraph" w:styleId="Encabezado">
    <w:name w:val="header"/>
    <w:basedOn w:val="Predeterminado"/>
    <w:next w:val="Cuerpodetexto"/>
    <w:rsid w:val="003B531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B5314"/>
    <w:pPr>
      <w:spacing w:after="120"/>
    </w:pPr>
  </w:style>
  <w:style w:type="paragraph" w:styleId="Lista">
    <w:name w:val="List"/>
    <w:basedOn w:val="Cuerpodetexto"/>
    <w:rsid w:val="003B5314"/>
    <w:rPr>
      <w:rFonts w:cs="Lohit Hindi"/>
    </w:rPr>
  </w:style>
  <w:style w:type="paragraph" w:customStyle="1" w:styleId="Etiqueta">
    <w:name w:val="Etiqueta"/>
    <w:basedOn w:val="Predeterminado"/>
    <w:rsid w:val="003B531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rsid w:val="003B5314"/>
    <w:pPr>
      <w:suppressLineNumbers/>
    </w:pPr>
    <w:rPr>
      <w:rFonts w:cs="Lohit Hindi"/>
    </w:rPr>
  </w:style>
  <w:style w:type="paragraph" w:styleId="Textodeglobo">
    <w:name w:val="Balloon Text"/>
    <w:basedOn w:val="Predeterminado"/>
    <w:rsid w:val="003B5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TextodegloboCar">
    <w:name w:val="Texto de globo Car"/>
    <w:basedOn w:val="Fuentedeprrafopredeter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Textodeglobo">
    <w:name w:val="Balloon Text"/>
    <w:basedOn w:val="Predeterminad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Sote</dc:creator>
  <cp:lastModifiedBy>Tarde</cp:lastModifiedBy>
  <cp:revision>2</cp:revision>
  <cp:lastPrinted>2016-02-01T12:18:00Z</cp:lastPrinted>
  <dcterms:created xsi:type="dcterms:W3CDTF">2017-03-14T09:22:00Z</dcterms:created>
  <dcterms:modified xsi:type="dcterms:W3CDTF">2017-03-14T09:22:00Z</dcterms:modified>
</cp:coreProperties>
</file>