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APRENDEMOS A RELAJARNOS:</w:t>
      </w:r>
    </w:p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EL TARRO DE LA CALMA Y EL VÍDEO </w:t>
      </w:r>
      <w:r>
        <w:rPr>
          <w:rFonts w:ascii="Garamond" w:hAnsi="Garamond"/>
          <w:b/>
          <w:i/>
          <w:sz w:val="24"/>
          <w:szCs w:val="24"/>
        </w:rPr>
        <w:t>SOLO RESPIRA</w:t>
      </w:r>
      <w:r>
        <w:rPr>
          <w:rFonts w:ascii="Garamond" w:hAnsi="Garamond"/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INTRODUCCIÓN.</w:t>
      </w:r>
    </w:p>
    <w:p>
      <w:pPr>
        <w:pStyle w:val="Normal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Estar enfadado, estresado, triste o ansioso no son estados emocionales exclusivos de los adultos, a los niños y adolescentes también les sucede. De hecho, la adolescencia es una de las épocas de la vida en la que los seres humanos están sometidos a más situaciones de estrés. Superar el estrés y saber gestionar sus emociones es muy importante para que sus vidas sean más sanas y felices.</w:t>
      </w:r>
    </w:p>
    <w:p>
      <w:pPr>
        <w:pStyle w:val="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esta sesión presentaremos dos mecanismos que nos ayudarán a relajarnos:</w:t>
      </w:r>
    </w:p>
    <w:p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 tarro de la calma.</w:t>
      </w:r>
    </w:p>
    <w:p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respiración consciente a través del vídeo </w:t>
      </w:r>
      <w:r>
        <w:rPr>
          <w:rFonts w:ascii="Garamond" w:hAnsi="Garamond"/>
          <w:i/>
          <w:sz w:val="24"/>
          <w:szCs w:val="24"/>
        </w:rPr>
        <w:t>Solo respira</w:t>
      </w:r>
      <w:r>
        <w:rPr>
          <w:rFonts w:ascii="Garamond" w:hAnsi="Garamond"/>
          <w:sz w:val="24"/>
          <w:szCs w:val="24"/>
        </w:rPr>
        <w:t>.</w:t>
      </w:r>
    </w:p>
    <w:p>
      <w:pPr>
        <w:pStyle w:val="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PRESENTACIÓN DEL TARRO DE LA CALMA.</w:t>
      </w:r>
    </w:p>
    <w:p>
      <w:pPr>
        <w:pStyle w:val="ListParagraph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ListParagraph"/>
        <w:ind w:left="0"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Comenzamos la sesión enseñando a los alumnos el tarro de la calma. Le explicamos su funcionamiento y cómo lo hemos hecho.</w:t>
      </w:r>
    </w:p>
    <w:p>
      <w:pPr>
        <w:pStyle w:val="Normal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trata de un método diseñado por la pedagoga italiana Maria Montessori que tiene como objetivo calmar el estado de ánimo de los alumnos en situaciones de estrés.</w:t>
      </w:r>
    </w:p>
    <w:p>
      <w:pPr>
        <w:pStyle w:val="Normal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 frasco es un simple bote de cristal lleno de agua, pegamento y brillantina, que es agitado frente a sus ojos, con la intención de desviar su atención hacia los patrones y movimientos del líquido. Si acompañamos la acción con un tono cordial e instrucciones sobre su respiración, iremos consiguiendo que el alumno se concentre en la lenta caída de la brillantina.</w:t>
      </w:r>
    </w:p>
    <w:p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¿Cómo hemos hecho nuestros tarros de la calma?</w:t>
      </w:r>
    </w:p>
    <w:p>
      <w:pPr>
        <w:pStyle w:val="Normal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Ingredientes: (foto 1)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frasco de plástico o cristal transparente con tapa.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Agua caliente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Pegamento líquido transparente.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Purpurina del color que quieras (puedes escoger varios colores)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Colorante alimentario, también del color que quieras (esto esopcional).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Glicerina líquida.</w:t>
      </w:r>
    </w:p>
    <w:p>
      <w:pPr>
        <w:pStyle w:val="ListParagraph"/>
        <w:ind w:left="144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Pasos: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Ponemos agua caliente hasta algo menos de la mitad del tarro. (foto 2)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Añadimos dos cucharadas de glicerina. Y se mezcla todo bien. La glicerina se usa para que existan fluidos de diferentes densidades y que la purpurina descienda de diferente forma y velocidad. (foto 3)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Añadimos poco a poco el colorante hasta que coja el color que os guste. Mezclamos de nuevo. (foto 4)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añade la purpurina en la cantidad que queramos. Puedes echar purpurinas de varios colores para que tenga un efecto aún más bonito. (foto 5)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Mezcla, mezcla. (fotos 6 y 7)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Añadimos más agua caliente hasta rellenar el frasco, dejando un dedo de aire para que el contenido se mueva cuando sea agitado. Volvemos a mezclar.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Cuando el contenido esté listo, pegamos la tapa utilizando una pistola de cola caliente para que no se pueda abrir.</w:t>
      </w:r>
    </w:p>
    <w:p>
      <w:pPr>
        <w:pStyle w:val="ListParagraph"/>
        <w:jc w:val="both"/>
        <w:rPr>
          <w:rFonts w:ascii="Garamond" w:hAnsi="Garamond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VÍDEO</w:t>
      </w:r>
      <w:r>
        <w:rPr>
          <w:rFonts w:ascii="Garamond" w:hAnsi="Garamond"/>
          <w:b/>
          <w:i/>
          <w:sz w:val="24"/>
          <w:szCs w:val="24"/>
        </w:rPr>
        <w:t xml:space="preserve"> SOLO RESPIRA.</w:t>
      </w:r>
    </w:p>
    <w:p>
      <w:pPr>
        <w:pStyle w:val="ListParagraph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ListParagraph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trata de una técnica muy útil que ayuda a redirigir el foco de atención del niño de la situación que le ha generado angustia a su propia respiración. De esta manera, ellos pueden controlar la situación, ser conscientes de sus emociones, aceptarlas y sobre todo, regularlas. De hecho, se conoce que la aplicación sistemática de la técnica de respiración profunda puede reducir la ansiedad y el estrés en los alumnos, a la vez que disminuye su impulsividad y agresividad. También es una excelente técnica para mejorar su concentración, rendimiento cognitivo y su capacidad para resolver problemas y enfrentarse a las frustraciones de la vida cotidiana.</w:t>
      </w:r>
    </w:p>
    <w:p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before="0" w:after="200"/>
        <w:ind w:left="0" w:firstLine="708"/>
        <w:contextualSpacing/>
        <w:jc w:val="both"/>
        <w:rPr/>
      </w:pPr>
      <w:r>
        <w:rPr>
          <w:rFonts w:ascii="Garamond" w:hAnsi="Garamond"/>
          <w:sz w:val="24"/>
          <w:szCs w:val="24"/>
        </w:rPr>
        <w:t>En el cortometraje son los propios niños quienes explican cómo aplicar la técnica, usando el lenguaje a un nivel muy comprensible.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i/>
        <w:i/>
      </w:rPr>
    </w:pPr>
    <w:r>
      <w:rPr/>
      <w:tab/>
      <w:tab/>
    </w:r>
  </w:p>
  <w:p>
    <w:pPr>
      <w:pStyle w:val="Encabezamiento"/>
      <w:rPr/>
    </w:pPr>
    <w:r>
      <w:rPr/>
      <w:drawing>
        <wp:inline distT="0" distB="0" distL="0" distR="0">
          <wp:extent cx="582295" cy="638175"/>
          <wp:effectExtent l="0" t="0" r="0" b="0"/>
          <wp:docPr id="1" name="Imagen 1" descr="Resultado de imagen de meditacion dibu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meditacion dibuj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</w:t>
    </w:r>
  </w:p>
  <w:p>
    <w:pPr>
      <w:pStyle w:val="Encabezamiento"/>
      <w:jc w:val="right"/>
      <w:rPr/>
    </w:pPr>
    <w:r>
      <w:rPr>
        <w:i/>
      </w:rPr>
      <w:t xml:space="preserve">            </w:t>
    </w:r>
    <w:r>
      <w:rPr>
        <w:i/>
      </w:rPr>
      <w:tab/>
      <w:t xml:space="preserve">             </w:t>
    </w:r>
    <w:r>
      <w:rPr>
        <w:rFonts w:cs="Times New Roman" w:ascii="Times New Roman" w:hAnsi="Times New Roman"/>
        <w:i/>
        <w:sz w:val="24"/>
        <w:szCs w:val="24"/>
      </w:rPr>
      <w:t>Neuroeducación. Mindfulness y Educación Socioemocional en el aula</w:t>
    </w:r>
  </w:p>
  <w:p>
    <w:pPr>
      <w:pStyle w:val="Encabezamiento"/>
      <w:tabs>
        <w:tab w:val="center" w:pos="4252" w:leader="none"/>
        <w:tab w:val="left" w:pos="5960" w:leader="none"/>
        <w:tab w:val="right" w:pos="8504" w:leader="none"/>
      </w:tabs>
      <w:rPr/>
    </w:pPr>
    <w:r>
      <w:rPr>
        <w:rFonts w:cs="Times New Roman" w:ascii="Times New Roman" w:hAnsi="Times New Roman"/>
        <w:i/>
        <w:sz w:val="24"/>
        <w:szCs w:val="24"/>
      </w:rPr>
      <w:tab/>
      <w:t xml:space="preserve">                                                       IES Las Viñas                               Curso 2016/2017</w:t>
    </w:r>
  </w:p>
  <w:p>
    <w:pPr>
      <w:pStyle w:val="Encabezamiento"/>
      <w:rPr>
        <w:rFonts w:ascii="Times New Roman" w:hAnsi="Times New Roman" w:cs="Times New Roman"/>
        <w:b/>
        <w:b/>
        <w:color w:val="0070C0"/>
        <w:sz w:val="24"/>
        <w:szCs w:val="24"/>
      </w:rPr>
    </w:pPr>
    <w:r>
      <w:rPr>
        <w:rFonts w:cs="Times New Roman" w:ascii="Times New Roman" w:hAnsi="Times New Roman"/>
        <w:b/>
        <w:color w:val="0070C0"/>
        <w:sz w:val="24"/>
        <w:szCs w:val="24"/>
      </w:rPr>
      <w:t>SESIÓN 2 (diciembre 2016)</w:t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637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3637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36372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3637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Garamond" w:hAnsi="Garamond" w:cs="Wingdings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 w:customStyle="1">
    <w:name w:val="Encabezamiento"/>
    <w:basedOn w:val="Normal"/>
    <w:uiPriority w:val="99"/>
    <w:unhideWhenUsed/>
    <w:rsid w:val="0013637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136372"/>
    <w:pPr>
      <w:tabs>
        <w:tab w:val="center" w:pos="4252" w:leader="none"/>
        <w:tab w:val="right" w:pos="8504" w:leader="none"/>
      </w:tabs>
      <w:spacing w:lineRule="auto" w:line="240" w:before="0" w:after="0"/>
    </w:pPr>
    <w:rPr>
      <w:color w:val="00000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36372"/>
    <w:pPr>
      <w:spacing w:lineRule="auto" w:line="240" w:before="0" w:after="0"/>
    </w:pPr>
    <w:rPr>
      <w:rFonts w:ascii="Tahoma" w:hAnsi="Tahoma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1e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LibreOffice/5.0.5.2$Linux_x86 LibreOffice_project/00m0$Build-2</Application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2016-12-08T08:46:00Z</dcterms:created>
  <dc:creator>Orientación</dc:creator>
  <dc:language>es-ES</dc:language>
  <cp:lastModifiedBy>usuario </cp:lastModifiedBy>
  <dcterms:modified xsi:type="dcterms:W3CDTF">2016-12-12T13:20:27Z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