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 IMPORTANTE: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1- Hacer una copia de este documento, 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2- poner como nombre el título del taller correspondiente y 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3- compartirlo con Teresa e Isabel</w:t>
      </w:r>
    </w:p>
    <w:tbl>
      <w:tblPr>
        <w:tblStyle w:val="Table1"/>
        <w:bidiVisual w:val="0"/>
        <w:tblW w:w="9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380"/>
        <w:tblGridChange w:id="0">
          <w:tblGrid>
            <w:gridCol w:w="1935"/>
            <w:gridCol w:w="7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1.Título del taller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Provisional: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Definitivo</w:t>
            </w:r>
            <w:r w:rsidDel="00000000" w:rsidR="00000000" w:rsidRPr="00000000">
              <w:rPr>
                <w:rtl w:val="0"/>
              </w:rPr>
              <w:t xml:space="preserve">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Profesores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3.¿En qué consiste el taller?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4.Nivel del alumnado participante (1º ciclo, 2º ciclo de ESO, bach, indistinto,...)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5.Producto final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 Espacio deseado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 Alumnos imprescindibles (en su caso)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 Criterios de evaluación y/o competencias clave de cada una de las materias implicadas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Lengua: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CCSS: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Matemáticas: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etc...…..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 Instrumentos para calificar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Planificación y seguimient</w:t>
              </w:r>
            </w:hyperlink>
            <w:r w:rsidDel="00000000" w:rsidR="00000000" w:rsidRPr="00000000">
              <w:rPr>
                <w:rtl w:val="0"/>
              </w:rPr>
              <w:t xml:space="preserve">o que rellenan los equipos durante la preparación.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Rúbrica</w:t>
              </w:r>
            </w:hyperlink>
            <w:r w:rsidDel="00000000" w:rsidR="00000000" w:rsidRPr="00000000">
              <w:rPr>
                <w:rtl w:val="0"/>
              </w:rPr>
              <w:t xml:space="preserve"> de auto y coevaluación.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 Tareas a realizar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…..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 Materiales necesarios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bdlHFbTovFhcmSZyKwLlVT-gImWVV_l0UocCP4UGPxs/edit" TargetMode="External"/><Relationship Id="rId6" Type="http://schemas.openxmlformats.org/officeDocument/2006/relationships/hyperlink" Target="https://docs.google.com/spreadsheets/d/1ekFjE5pgz0yG3xWRuizKNErj93TwvBYsBvTifLTIfBQ/edit#gid=0" TargetMode="External"/></Relationships>
</file>