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GUÍA DE TRABAJO EN EQUIPO. TAREA INTEGRADA 2016-17</w:t>
      </w:r>
    </w:p>
    <w:tbl>
      <w:tblPr>
        <w:tblStyle w:val="Table1"/>
        <w:bidiVisual w:val="0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10"/>
        <w:gridCol w:w="3090"/>
        <w:tblGridChange w:id="0">
          <w:tblGrid>
            <w:gridCol w:w="5910"/>
            <w:gridCol w:w="309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DEL TALLER: ______________________________________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PROFESORADO: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Grupo/s: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/>
              <w:ind w:left="720" w:hanging="360"/>
              <w:contextualSpacing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OBJETIVO/OBJETIVOS: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before="20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Objetivo concreto del trabajo: </w:t>
            </w:r>
            <w:r w:rsidDel="00000000" w:rsidR="00000000" w:rsidRPr="00000000">
              <w:rPr>
                <w:i w:val="1"/>
                <w:color w:val="0000ff"/>
                <w:rtl w:val="0"/>
              </w:rPr>
              <w:t xml:space="preserve">diseñar un juego, resolver un problema de forma interactiva, representar en una línea del tiempo ciertos acontecimientos y exponerlos en “vivo”, hacer una representación, recrear una situación con participación de la audiencia, ….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MÉTODO DE TRABAJO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Breves indicaciones sobre la forma de trabajar: </w:t>
            </w:r>
            <w:r w:rsidDel="00000000" w:rsidR="00000000" w:rsidRPr="00000000">
              <w:rPr>
                <w:i w:val="1"/>
                <w:color w:val="0000ff"/>
                <w:rtl w:val="0"/>
              </w:rPr>
              <w:t xml:space="preserve">equipos de cuatro o cinco miembros; roles específicos: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color w:val="0000ff"/>
                <w:u w:val="none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coordinador/a</w:t>
            </w:r>
            <w:r w:rsidDel="00000000" w:rsidR="00000000" w:rsidRPr="00000000">
              <w:rPr>
                <w:color w:val="0000ff"/>
                <w:rtl w:val="0"/>
              </w:rPr>
              <w:t xml:space="preserve">: encargad@ de que se siga la guía de trabajo, de las comunicaciones con el profesor/a y de que se rellene con seriedad la co/autoevaluación.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secretario/a</w:t>
            </w:r>
            <w:r w:rsidDel="00000000" w:rsidR="00000000" w:rsidRPr="00000000">
              <w:rPr>
                <w:color w:val="0000ff"/>
                <w:rtl w:val="0"/>
              </w:rPr>
              <w:t xml:space="preserve">: encargad@ de rellenar con detalle el documento de planificación y seguimiento.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dinamizador</w:t>
            </w:r>
            <w:r w:rsidDel="00000000" w:rsidR="00000000" w:rsidRPr="00000000">
              <w:rPr>
                <w:color w:val="0000ff"/>
                <w:rtl w:val="0"/>
              </w:rPr>
              <w:t xml:space="preserve">: encargad@ de que se produzcan las tareas intermedias y se respeten los tiempos y el volumen de trabajo en el aula.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gerente:</w:t>
            </w:r>
            <w:r w:rsidDel="00000000" w:rsidR="00000000" w:rsidRPr="00000000">
              <w:rPr>
                <w:color w:val="0000ff"/>
                <w:rtl w:val="0"/>
              </w:rPr>
              <w:t xml:space="preserve"> encargad@ del material y de recordar y procurar que el aula quede limpia y ordenada al final de cada jornada.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DELIMITACIÓN DEL TEMA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Explicación de la situación</w:t>
            </w:r>
            <w:r w:rsidDel="00000000" w:rsidR="00000000" w:rsidRPr="00000000">
              <w:rPr>
                <w:i w:val="1"/>
                <w:rtl w:val="0"/>
              </w:rPr>
              <w:t xml:space="preserve"> y detalle de las características del producto que hay que realizar. Si se sitúa en un contexto mucho mejor.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TAREAS A REALIZAR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TODO EL GRUPO: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color w:val="0000ff"/>
                <w:u w:val="none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Leer y trabajar la información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color w:val="0000ff"/>
                <w:u w:val="none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Decoración aula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color w:val="0000ff"/>
                <w:u w:val="none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...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POR EQUIPOS: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Indicar tareas específicas que pensemos repartir a los distintos equipos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DOCUMENTOS DEL PROYECTO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Indicar y enlazar los documentos que el alumnado tenga que usar: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Planificación y seguimiento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Coevaluación/autoevaluación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color w:val="0000ff"/>
                <w:u w:val="none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Plantillas que les hayamos preparado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7710"/>
        <w:tblGridChange w:id="0">
          <w:tblGrid>
            <w:gridCol w:w="1290"/>
            <w:gridCol w:w="771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 TEMPORIZACIÓN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Sesiones de clase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195" w:right="0" w:hanging="105"/>
              <w:contextualSpacing w:val="1"/>
              <w:jc w:val="left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Especificar a qué se van a dedicar las sesiones en clase con su cometido u objetivo diario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bidiVisual w:val="0"/>
              <w:tblW w:w="735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530"/>
              <w:gridCol w:w="5820"/>
              <w:tblGridChange w:id="0">
                <w:tblGrid>
                  <w:gridCol w:w="1530"/>
                  <w:gridCol w:w="5820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lunes 19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martes 20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Sesiones fuera de clase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/>
              <w:spacing w:after="0" w:before="0" w:line="240" w:lineRule="auto"/>
              <w:ind w:left="195" w:right="0" w:hanging="105"/>
              <w:contextualSpacing w:val="1"/>
              <w:jc w:val="left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Especificar las tareas que será necesario realizar fuera de clase tanto de forma individual (búsqueda de información, síntesis de textos, etc...) como grupal (ensayo de la presentación, etc…)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bidiVisual w:val="0"/>
              <w:tblW w:w="739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620"/>
              <w:gridCol w:w="5775"/>
              <w:tblGridChange w:id="0">
                <w:tblGrid>
                  <w:gridCol w:w="1620"/>
                  <w:gridCol w:w="577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lunes 19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martes 20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0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 RECURSOS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Indicar lo que se va a necesitar </w:t>
            </w:r>
            <w:r w:rsidDel="00000000" w:rsidR="00000000" w:rsidRPr="00000000">
              <w:rPr>
                <w:i w:val="1"/>
                <w:color w:val="0000ff"/>
                <w:rtl w:val="0"/>
              </w:rPr>
              <w:t xml:space="preserve">(materiales, páginas Web, herramientas TIC,..)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0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 </w:t>
            </w:r>
            <w:r w:rsidDel="00000000" w:rsidR="00000000" w:rsidRPr="00000000">
              <w:rPr>
                <w:b w:val="1"/>
                <w:rtl w:val="0"/>
              </w:rPr>
              <w:t xml:space="preserve">EVALUACIÓN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La evaluación se realizará teniendo en cuenta: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/>
              <w:spacing w:line="240" w:lineRule="auto"/>
              <w:ind w:left="720" w:hanging="360"/>
              <w:contextualSpacing w:val="1"/>
              <w:rPr>
                <w:i w:val="1"/>
                <w:color w:val="0000ff"/>
              </w:rPr>
            </w:pPr>
            <w:hyperlink r:id="rId5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Hoja de planificación y seguimiento del equipo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/>
              <w:spacing w:line="240" w:lineRule="auto"/>
              <w:ind w:left="720" w:hanging="360"/>
              <w:contextualSpacing w:val="1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Hoja de co y autoevaluación del equipo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Observación de los profesores (equilibrio y armonía del equipo, material elaborado, resultado y puesta en escena, participación y colaboración individual, actitud individual hacia el trabajo en equipo y desempeño de funciones asignadas)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Resultado del taller: decoración, organización, si ha sido interesante, nivel de profundidad, ...</w:t>
            </w:r>
          </w:p>
        </w:tc>
      </w:tr>
    </w:tbl>
    <w:p w:rsidR="00000000" w:rsidDel="00000000" w:rsidP="00000000" w:rsidRDefault="00000000" w:rsidRPr="00000000">
      <w:pPr>
        <w:pBdr/>
        <w:ind w:left="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ocs.google.com/document/d/1bdlHFbTovFhcmSZyKwLlVT-gImWVV_l0UocCP4UGPxs/edit" TargetMode="External"/></Relationships>
</file>