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after="200" w:line="276" w:lineRule="auto"/>
              <w:ind w:left="0" w:right="0" w:firstLine="0"/>
              <w:jc w:val="center"/>
              <w:rPr>
                <w:rStyle w:val="Ninguno"/>
                <w:rFonts w:ascii="Arial" w:cs="Calibri" w:hAnsi="Arial" w:eastAsia="Calibri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  <w:lang w:val="es-ES_tradnl"/>
              </w:rPr>
              <w:t>DIN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  <w:lang w:val="es-ES_tradnl"/>
              </w:rPr>
              <w:t>MICAS PARA EL AULA.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  <w:lang w:val="es-ES_tradnl"/>
              </w:rPr>
              <w:t xml:space="preserve">GRUPO DE TRABAJO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Nombre del taller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 - EL PODER DE NUESTRAS COMPRAS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blico objetivo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Alumnado de 4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ESO y 1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BACHILLERATO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20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Objetivos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 Comprender el fen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meno de la globalizaci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 Conocer d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nde y en qu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condiciones se fabrican los objetos cotidianos que utilizamos.</w:t>
            </w: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Comprender nuestra responsabilidad ante esa situaci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y 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mo nuestro bienestar se asienta en el sufrimiento de otras personas</w:t>
            </w: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Desarrollar la curiosidad por  buscar alternativas locales mediante las cuales podamos evitar esas situaciones.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Valores sociales trabajados en relaci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n a la Econom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a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DIGNIDAD HUMANA</w:t>
            </w:r>
          </w:p>
          <w:p>
            <w:pPr>
              <w:pStyle w:val="Cuerpo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JUSTICIA SOCIAL</w:t>
            </w:r>
          </w:p>
          <w:p>
            <w:pPr>
              <w:pStyle w:val="Cuerpo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SOSTENIBILIDAD ECOL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GICA</w:t>
            </w:r>
          </w:p>
          <w:p>
            <w:pPr>
              <w:pStyle w:val="Cuerpo"/>
              <w:numPr>
                <w:ilvl w:val="0"/>
                <w:numId w:val="2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RESPONSABILIDAD INDIVIDUAL Y SOCIAL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374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Conocimientos previos necesarios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Alumnado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Conocer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nimamente el proceso de globalizaci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y deslocalizaci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donde la mayor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a de productos de nuestro consumo habitual son fabricados en 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ses lejanos de una manera barata aprovechando las escasa leyes laborales o ambientales y los bajos salarios.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Dinamizadores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/as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Conocer la realidad actual del sistema capitalista postfordista y la estrategia de producci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global de las grandes empresas multinacionales.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Saber buscar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sobre esos modelos de producci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as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como de otros productos alternativos.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n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- 2 sesiones de una hora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s el trabajo en grupo fuera del aula investigando y otras 2 sesiones opcionales para ver un documental.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86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Materiales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   Pizarra digital o proyector</w:t>
            </w:r>
          </w:p>
          <w:p>
            <w:pPr>
              <w:pStyle w:val="Cuerpo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mara de video o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viles con 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mara.</w:t>
            </w:r>
          </w:p>
          <w:p>
            <w:pPr>
              <w:pStyle w:val="Cuerpo"/>
              <w:numPr>
                <w:ilvl w:val="0"/>
                <w:numId w:val="3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Ordenadores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   Los objetos a investigar(o una representaci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gr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fica de los mismos): una camiseta made in Pakistan o China, un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vil,un yogurt de una gran multinacional, una tableta de chocolate de una gran empresa y productos locales y/o responsables como ropa de una empresa espa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ola, un mueble de la empresa espa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ola Lufe, un yogurt de la empresa la Fageda y/o un chocolate del comercio justo.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3144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Desarrollo</w:t>
            </w:r>
          </w:p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</w:pPr>
          </w:p>
          <w:p>
            <w:pPr>
              <w:pStyle w:val="Cuerpo"/>
              <w:numPr>
                <w:ilvl w:val="0"/>
                <w:numId w:val="4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</w:pPr>
            <w:r>
              <w:rPr>
                <w:rFonts w:ascii="Arial" w:hAnsi="Arial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  <w:t>SESION 1: PREPARACI</w:t>
            </w:r>
            <w:r>
              <w:rPr>
                <w:rFonts w:ascii="Arial" w:hAnsi="Arial" w:hint="default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  <w:t>N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Elegimos 6 objetos: 3 de fabricaci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convencional (global y deslocalizada)por ejemplo :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-  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una camiseta hecha en Pakist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(de HM o de Inditex)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yogurt de una gran multinacional (Danone u otro)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mueble de una gran multinacional (IKEA o Conforama)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chocolate de una gran multinacional (Nestl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 otro)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vil(Apple o Samsung..)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y otros 3 hechos de manera justa y con criterios ecol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gicos y sociales: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una camiseta de una empresa espa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ola de fabricaci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local(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instrText xml:space="preserve"> HYPERLINK "http://unonueveocho.es/blog/ropa-hecha-en-espana/"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n-US"/>
              </w:rPr>
              <w:t>http://unonueveocho.es/blog/ropa-hecha-en-espana/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end" w:fldLock="0"/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mueble de Lufe (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instrText xml:space="preserve"> HYPERLINK "https://muebleslufe.com"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n-US"/>
              </w:rPr>
              <w:t>https://muebleslufe.com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end" w:fldLock="0"/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)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-  un chocolate del comercio justo,(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instrText xml:space="preserve"> HYPERLINK "http://www.oxfamintermon.org/es/comercio-justo/noticia/gama-de-chocolates-bio"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n-US"/>
              </w:rPr>
              <w:t>http://www.oxfamintermon.org/es/comercio-justo/noticia/gama-de-chocolates-bio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end" w:fldLock="0"/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yogurt de la Fageda (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instrText xml:space="preserve"> HYPERLINK "http://www.fageda.com/es/"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n-US"/>
              </w:rPr>
              <w:t>http://www.fageda.com/es/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end" w:fldLock="0"/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)</w:t>
            </w:r>
          </w:p>
          <w:p>
            <w:pPr>
              <w:pStyle w:val="Cuerpo"/>
              <w:numPr>
                <w:ilvl w:val="0"/>
                <w:numId w:val="5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un Fairphone.(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instrText xml:space="preserve"> HYPERLINK "https://www.fairphone.com/es/"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n-US"/>
              </w:rPr>
              <w:t>https://www.fairphone.com/es/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  <w:fldChar w:fldCharType="end" w:fldLock="0"/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)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Formamos equipos de 3 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4 personas que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 deben investigar con toda la precisi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el origen y 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mo se fabric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y con qu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condiciones esos objetos. Tambi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pueden investigar del total del precio que se paga cu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nto aproximadamente se queda cada parte.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1 persona se especializa como portavoz en el marketing convencional en que solo habla de las caracter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sticas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 superficiales del objeto y el resto del equipo en un an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lisis mucho m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 profundo de todos los elementos en torno a ese producto.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u w:val="none" w:color="222222"/>
                <w:shd w:val="clear" w:color="auto" w:fill="ffffff"/>
                <w:rtl w:val="0"/>
                <w:lang w:val="es-ES_tradnl"/>
              </w:rPr>
              <w:t xml:space="preserve">2)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s-ES_tradnl"/>
              </w:rPr>
              <w:t>SESION 2: LA GRAN SUBASTA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Ponemos en marcha el mercadillo y  las personas por turnos a trav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 de su portavoz tratan de vender sus productos a trav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 de un miembro de cada equipo. Primero solo pueden mostrarlo, explicar sus caracter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sticas y precio.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Se concede un saldo simb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lico a cada miembro de la clase. El resto de la clase hace uso de su saldo para comprar.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Se observa el resultado.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Posteriormente realizamos una 2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subasta donde se muestra TODA la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disponible, se despliegan cartulinas que muestren la historia real de ese producto acompa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ado de un v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deo que refleje la vida de sus trabajadores o de la relaci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de ese bien con el medio ambiente y/o incluya todas las fases de producci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y lugares que ha recorrido as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mo la manera en que se ha repartido el dinero que se paga. (Opcionalmente podr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a ser una peque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a dramatizaci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o presentaci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creativa de la situaci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a describir.)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Volvemos a dar saldo al alumnado, que hacen de clientes. Se realiza a continuaci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la compra 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Finalmente reflexionamos sobre si ha cambiado nuestro criterio de compra y c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mo tener toda la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 influye o no en nuestra decisi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n.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u w:color="222222"/>
                <w:shd w:val="clear" w:color="auto" w:fill="ffffff"/>
                <w:rtl w:val="0"/>
                <w:lang w:val="es-ES_tradnl"/>
              </w:rPr>
              <w:t>3) SESION 3 y 4 (opcionales):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Vemos el documental 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The true cost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”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para acabar de concienciarnos de los efectos que tiene nuestro consumo de productos producidos de forma deslocalizada en pa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ses empobrecidos.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POSIBLE DEBATE FINAL PARA CERRAR LA DIN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>MICA.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86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n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-Se podr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valorar el trabajo de investigaci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y de producci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audiovisual realizado por el alumnado.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-Se podr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valorar la efectividad de esta din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mica respecto a la toma de conciencia del alumnado respecto a la informaci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 real sobre los efectos sociales y medioambientales que conllevan nuestras decisiones de consumo.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Conclusiones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Conocer de d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nde vienen los objetos que consumimos y las condiciones sociales en que han sido producidos as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como la huella ecol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gica que han generado es importa para tomar conciencia de la importancia y el poder que tenemos con nuestras compras.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396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Bibliograf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a / Webgraf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0000ff"/>
                <w:sz w:val="20"/>
                <w:szCs w:val="20"/>
                <w:u w:color="0000ff"/>
                <w:shd w:val="clear" w:color="auto" w:fill="ffffff"/>
                <w:rtl w:val="0"/>
                <w:lang w:val="es-ES_tradnl"/>
              </w:rPr>
              <w:t>a relacionada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6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PEL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CULA 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The true cost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”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6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PROGRAMA TV SALVADOS :Qui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n,d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nde se fabrica tu ropa?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http://www.atresplayer.com/television/programas/salvados/temporada-11/capitulo-13-quin-cmo-dnde-fabrica-ropa-que-venden-grandes-marcas_2016021900402.html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6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</w:rPr>
              <w:instrText xml:space="preserve"> HYPERLINK "http://www.periodistadigital.com/periodismo/tv/2016/02/22/evole-desnuda-al-imperio-zara-cinco-jerseis-valen-como-mi-sueldo.shtml"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</w:rPr>
              <w:t>http://www.periodistadigital.com/periodismo/tv/2016/02/22/evole-desnuda-al-imperio-zara-cinco-jerseis-valen-como-mi-sueldo.shtml</w:t>
            </w:r>
            <w:r>
              <w:rPr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</w:rPr>
              <w:fldChar w:fldCharType="end" w:fldLock="0"/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7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Webs de los diferentes productos a estudiar.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7"/>
              </w:numPr>
              <w:bidi w:val="0"/>
              <w:ind w:right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Webs de an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lisis cr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 xml:space="preserve">tico de los productos y consumo responsable: </w:t>
            </w:r>
            <w:r>
              <w:rPr>
                <w:rStyle w:val="Ninguno"/>
                <w:rFonts w:ascii="Arial" w:hAnsi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  <w:t>http://opcions.org/es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s-ES_tradnl"/>
              </w:rPr>
            </w:r>
          </w:p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7" w:hanging="2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8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7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5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