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CURSO SOBRE COMPETENCIAS CLAVE: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ACTUACIONES Y COMPROMISO INDIVIDUAL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Reuniones con los expertos.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hint="default" w:ascii="Arial" w:hAnsi="Arial" w:cs="Arial"/>
          <w:sz w:val="24"/>
          <w:szCs w:val="24"/>
          <w:lang w:val="es-ES"/>
        </w:rPr>
        <w:t>Hasta ahora hemos asistido a 4 reuniones con los expertos en las cuales se nos han dado las pautas para relacionar los criterios de evaluación con los estándares y estos con las competencias clave. Hemos trabajado por departamentos elaborando rúbricas para poder evaluar dichos estándares y competencias.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Leer normativa sobre competencias y elaborar material para poner en práctica.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Hemos leído la normativa que se recoge en los diferentes decretos y hemos elaborado una unidad didáctica para 4º de ESO donde hemos relacionado criterios y estándares con competencias mediante una rúbrica. La unidad didáctica se adjunta a final del documento.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Reuniones con el departamento y con el resto del profesorado.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Realizamos una reunión semanal con el departamento para poner en común el trabajo realizado y donde se ha elaborado la unidad comentada en el punto anterior. Las reuniones con los expertos también nos han servido para conocer y poner en común el trabajo que realizan los diferentes departamentos del centro.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Puesta en práctica del trabajo realizado.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 xml:space="preserve">En este momento estamos en fase de elaboración de la unidad didáctica integrada.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es-ES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63C3"/>
    <w:multiLevelType w:val="multilevel"/>
    <w:tmpl w:val="58C463C3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41E71"/>
    <w:rsid w:val="3F841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2017-03-11T20:44:00Z</dcterms:created>
  <dc:creator>Africa Bergillos</dc:creator>
  <cp:lastModifiedBy>Africa Bergillos</cp:lastModifiedBy>
  <dcterms:modified xsi:type="dcterms:W3CDTF">2017-03-11T21:17:36Z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