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1A3F74" w:rsidP="001A3F74">
      <w:pPr>
        <w:jc w:val="center"/>
        <w:rPr>
          <w:b/>
        </w:rPr>
      </w:pPr>
      <w:r w:rsidRPr="001A3F74">
        <w:rPr>
          <w:b/>
        </w:rPr>
        <w:t>_</w:t>
      </w:r>
      <w:r w:rsidR="000261F1">
        <w:rPr>
          <w:b/>
        </w:rPr>
        <w:t>______________(LAS CROQUETAS</w:t>
      </w:r>
      <w:r w:rsidRPr="001A3F74">
        <w:rPr>
          <w:b/>
        </w:rPr>
        <w:t>)_________________</w:t>
      </w:r>
    </w:p>
    <w:p w:rsidR="001A3F74" w:rsidRPr="000261F1" w:rsidRDefault="000261F1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general:</w:t>
      </w:r>
      <w:r>
        <w:rPr>
          <w:sz w:val="16"/>
          <w:szCs w:val="16"/>
        </w:rPr>
        <w:t xml:space="preserve"> Desarrollar la coordinación motriz.</w:t>
      </w:r>
    </w:p>
    <w:p w:rsidR="001A3F74" w:rsidRPr="000261F1" w:rsidRDefault="000261F1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>
        <w:rPr>
          <w:sz w:val="16"/>
          <w:szCs w:val="16"/>
        </w:rPr>
        <w:t xml:space="preserve"> Desarrollar la motricidad y orientación espacial.</w:t>
      </w:r>
    </w:p>
    <w:p w:rsidR="001A3F74" w:rsidRPr="000261F1" w:rsidRDefault="000261F1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>
        <w:rPr>
          <w:sz w:val="16"/>
          <w:szCs w:val="16"/>
        </w:rPr>
        <w:t>4 años</w:t>
      </w:r>
    </w:p>
    <w:p w:rsidR="001A3F74" w:rsidRPr="000261F1" w:rsidRDefault="000261F1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Materiales:</w:t>
      </w:r>
      <w:r>
        <w:rPr>
          <w:sz w:val="16"/>
          <w:szCs w:val="16"/>
        </w:rPr>
        <w:t xml:space="preserve"> No se requiere</w:t>
      </w:r>
    </w:p>
    <w:p w:rsidR="000261F1" w:rsidRPr="000261F1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0261F1">
        <w:rPr>
          <w:b/>
          <w:sz w:val="16"/>
          <w:szCs w:val="16"/>
        </w:rPr>
        <w:t>:</w:t>
      </w:r>
      <w:r w:rsidR="000261F1">
        <w:rPr>
          <w:sz w:val="16"/>
          <w:szCs w:val="16"/>
        </w:rPr>
        <w:t xml:space="preserve"> Se forman dos grupos. La mitad serán las croquetas que se situarán tumbadas en el suelo y el resto los tenedores que estarán de cuclillas tras ellas. Cuando comience el juego las croquetas comenzarán a rodar a la mayor velocidad posible para que no las pillen los tenedores que vienen dando saltos para pincharlas.</w:t>
      </w:r>
    </w:p>
    <w:sectPr w:rsidR="000261F1" w:rsidRPr="000261F1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0261F1"/>
    <w:rsid w:val="001A3F74"/>
    <w:rsid w:val="0094202A"/>
    <w:rsid w:val="0099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Maria</cp:lastModifiedBy>
  <cp:revision>2</cp:revision>
  <dcterms:created xsi:type="dcterms:W3CDTF">2017-01-15T18:51:00Z</dcterms:created>
  <dcterms:modified xsi:type="dcterms:W3CDTF">2017-02-08T18:45:00Z</dcterms:modified>
</cp:coreProperties>
</file>