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98" w:type="dxa"/>
        <w:tblInd w:w="-318" w:type="dxa"/>
        <w:tblLook w:val="04A0"/>
      </w:tblPr>
      <w:tblGrid>
        <w:gridCol w:w="2553"/>
        <w:gridCol w:w="6945"/>
      </w:tblGrid>
      <w:tr w:rsidR="00737BED" w:rsidTr="00737BED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BED" w:rsidRDefault="00737B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ACTA DE LA PRIMERA REUNIÓN DEL GRUPO DE TRABAJO</w:t>
            </w:r>
          </w:p>
          <w:p w:rsidR="00737BED" w:rsidRDefault="00737BED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Arial"/>
                <w:b/>
                <w:sz w:val="28"/>
                <w:szCs w:val="28"/>
                <w:lang w:eastAsia="en-US"/>
              </w:rPr>
              <w:t xml:space="preserve">“Plan de mejora de la Comunicación Lingüística en el IES Poeta García Gutiérrez. Propuestas metodológicas.” </w:t>
            </w:r>
          </w:p>
          <w:p w:rsidR="00737BED" w:rsidRDefault="00737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IES POETA GARCÍA GUTIÉRREZ (Chiclana)   Curso 2016/17</w:t>
            </w:r>
          </w:p>
        </w:tc>
      </w:tr>
      <w:tr w:rsidR="00737BED" w:rsidTr="00737BED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ED" w:rsidRDefault="00737B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  <w:p w:rsidR="00737BED" w:rsidRDefault="00737B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de marzo de 2017</w:t>
            </w:r>
          </w:p>
          <w:p w:rsidR="00737BED" w:rsidRDefault="00737B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BED" w:rsidRDefault="00737B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O INCIDENCIAS: </w:t>
            </w:r>
          </w:p>
          <w:p w:rsidR="00737BED" w:rsidRDefault="00737BE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Asisten todos los componentes del GT.</w:t>
            </w:r>
          </w:p>
        </w:tc>
      </w:tr>
      <w:tr w:rsidR="00737BED" w:rsidTr="00737BED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BED" w:rsidRDefault="00737B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TEMAS TRATADOS: Relación de temas propuestos para trabajar en el GT: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Propuesta de bases del concurso de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microrrelatos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y documentos de apoyo para realizarlo. </w:t>
            </w:r>
          </w:p>
        </w:tc>
      </w:tr>
      <w:tr w:rsidR="00737BED" w:rsidTr="00737BED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BED" w:rsidRDefault="00737B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ACUERDOS:</w:t>
            </w:r>
          </w:p>
          <w:p w:rsidR="00737BED" w:rsidRDefault="00737BED" w:rsidP="00737BED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 acuerda trabajar durante esta sesión:</w:t>
            </w:r>
          </w:p>
          <w:p w:rsidR="00737BED" w:rsidRDefault="00737BED" w:rsidP="00737BED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 revisión de las bases del concurso.</w:t>
            </w:r>
          </w:p>
          <w:p w:rsidR="00737BED" w:rsidRDefault="00737BED" w:rsidP="00737BED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Los documentos de apoyo para elaborar los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microrrelatos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37BED" w:rsidRDefault="00737BED" w:rsidP="00737BED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Establecer las fechas límite de entregar y el proceso de selección de los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microrrelatos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ganadores. (Fecha límite, 31 de marzo, viernes). Fecha de comunicación de ganadores: 7 de abril. Acto de lectura de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microrrelatos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ganadores, jueves, 27 de abril.</w:t>
            </w:r>
          </w:p>
        </w:tc>
      </w:tr>
      <w:tr w:rsidR="00737BED" w:rsidTr="00737BED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ED" w:rsidRDefault="00737B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COMPROMISOS:</w:t>
            </w:r>
          </w:p>
          <w:p w:rsidR="00737BED" w:rsidRDefault="00737B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Los miembros del GT se comprometen a trabajar individualmente con sus grupos la elaboración de los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microrrelatos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las selección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 los mismos por el propio alumnado, siguiendo las pautas establecidas en el concurso. </w:t>
            </w:r>
          </w:p>
          <w:p w:rsidR="00737BED" w:rsidRDefault="00737B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7BED" w:rsidTr="00737BED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BED" w:rsidRDefault="00737B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DOCUMENTOS ELABORADOS O ENTREGADOS:</w:t>
            </w:r>
          </w:p>
          <w:p w:rsidR="00737BED" w:rsidRDefault="00737B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 subirán al blog del GT las bases del concurso y las pautas para elaborar los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microrrelatos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Igualmente, en la página web del instituto se publicarán dichas bases para una mayor difusión de la actividad.</w:t>
            </w:r>
          </w:p>
          <w:p w:rsidR="00737BED" w:rsidRDefault="00737B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7BED" w:rsidRDefault="00737B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7BED" w:rsidRDefault="00737B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7BED" w:rsidRDefault="00737B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7BED" w:rsidRDefault="00737B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37BED" w:rsidRDefault="00737BED" w:rsidP="00737BED"/>
    <w:p w:rsidR="00000000" w:rsidRDefault="00737BED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6F4"/>
    <w:multiLevelType w:val="hybridMultilevel"/>
    <w:tmpl w:val="A61C1D24"/>
    <w:lvl w:ilvl="0" w:tplc="A15A8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3768C"/>
    <w:multiLevelType w:val="hybridMultilevel"/>
    <w:tmpl w:val="BDA4B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7BED"/>
    <w:rsid w:val="0073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7B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2</cp:revision>
  <dcterms:created xsi:type="dcterms:W3CDTF">2017-02-07T09:00:00Z</dcterms:created>
  <dcterms:modified xsi:type="dcterms:W3CDTF">2017-02-07T09:00:00Z</dcterms:modified>
</cp:coreProperties>
</file>