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CellSpacing w:w="15" w:type="dxa"/>
        <w:tblBorders>
          <w:bottom w:val="inset" w:sz="24" w:space="0" w:color="auto"/>
        </w:tblBorders>
        <w:tblCellMar>
          <w:top w:w="15" w:type="dxa"/>
          <w:left w:w="15" w:type="dxa"/>
          <w:bottom w:w="15" w:type="dxa"/>
          <w:right w:w="15" w:type="dxa"/>
        </w:tblCellMar>
        <w:tblLook w:val="04A0"/>
      </w:tblPr>
      <w:tblGrid>
        <w:gridCol w:w="10485"/>
      </w:tblGrid>
      <w:tr w:rsidR="00122AF9" w:rsidRPr="00122AF9" w:rsidTr="00122AF9">
        <w:trPr>
          <w:trHeight w:val="885"/>
          <w:tblCellSpacing w:w="15" w:type="dxa"/>
        </w:trPr>
        <w:tc>
          <w:tcPr>
            <w:tcW w:w="10365" w:type="dxa"/>
            <w:vAlign w:val="center"/>
            <w:hideMark/>
          </w:tcPr>
          <w:p w:rsidR="00122AF9" w:rsidRPr="00122AF9" w:rsidRDefault="00122AF9" w:rsidP="00122AF9">
            <w:pPr>
              <w:spacing w:after="0" w:line="240" w:lineRule="auto"/>
              <w:rPr>
                <w:rFonts w:ascii="Times New Roman" w:eastAsia="Times New Roman" w:hAnsi="Times New Roman" w:cs="Times New Roman"/>
                <w:sz w:val="24"/>
                <w:szCs w:val="24"/>
                <w:lang w:eastAsia="es-ES"/>
              </w:rPr>
            </w:pPr>
            <w:r w:rsidRPr="00122AF9">
              <w:rPr>
                <w:rFonts w:ascii="Times New Roman" w:eastAsia="Times New Roman" w:hAnsi="Times New Roman" w:cs="Times New Roman"/>
                <w:b/>
                <w:bCs/>
                <w:color w:val="008080"/>
                <w:sz w:val="48"/>
                <w:szCs w:val="48"/>
                <w:lang w:eastAsia="es-ES"/>
              </w:rPr>
              <w:t>La moneda saltarina</w:t>
            </w:r>
            <w:r w:rsidRPr="00122AF9">
              <w:rPr>
                <w:rFonts w:ascii="Arial" w:eastAsia="Times New Roman" w:hAnsi="Arial" w:cs="Arial"/>
                <w:b/>
                <w:bCs/>
                <w:color w:val="008080"/>
                <w:sz w:val="48"/>
                <w:lang w:eastAsia="es-ES"/>
              </w:rPr>
              <w:t> </w:t>
            </w:r>
            <w:r w:rsidRPr="00122AF9">
              <w:rPr>
                <w:rFonts w:ascii="Arial" w:eastAsia="Times New Roman" w:hAnsi="Arial" w:cs="Arial"/>
                <w:sz w:val="15"/>
                <w:szCs w:val="15"/>
                <w:lang w:eastAsia="es-ES"/>
              </w:rPr>
              <w:t>(PR-42)</w:t>
            </w:r>
          </w:p>
        </w:tc>
      </w:tr>
      <w:tr w:rsidR="00122AF9" w:rsidRPr="00122AF9" w:rsidTr="00122AF9">
        <w:trPr>
          <w:trHeight w:val="150"/>
          <w:tblCellSpacing w:w="15" w:type="dxa"/>
        </w:trPr>
        <w:tc>
          <w:tcPr>
            <w:tcW w:w="10365" w:type="dxa"/>
            <w:vAlign w:val="center"/>
            <w:hideMark/>
          </w:tcPr>
          <w:p w:rsidR="00122AF9" w:rsidRPr="00122AF9" w:rsidRDefault="00122AF9" w:rsidP="00122AF9">
            <w:pPr>
              <w:spacing w:after="0" w:line="150" w:lineRule="atLeast"/>
              <w:rPr>
                <w:rFonts w:ascii="Times New Roman" w:eastAsia="Times New Roman" w:hAnsi="Times New Roman" w:cs="Times New Roman"/>
                <w:sz w:val="24"/>
                <w:szCs w:val="24"/>
                <w:lang w:eastAsia="es-ES"/>
              </w:rPr>
            </w:pPr>
            <w:r w:rsidRPr="00122AF9">
              <w:rPr>
                <w:rFonts w:ascii="Arial" w:eastAsia="Times New Roman" w:hAnsi="Arial" w:cs="Arial"/>
                <w:b/>
                <w:bCs/>
                <w:sz w:val="20"/>
                <w:szCs w:val="20"/>
                <w:lang w:eastAsia="es-ES"/>
              </w:rPr>
              <w:t> M. A. Gómez </w:t>
            </w:r>
          </w:p>
        </w:tc>
      </w:tr>
    </w:tbl>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lang w:eastAsia="es-ES"/>
        </w:rPr>
      </w:pPr>
      <w:r w:rsidRPr="00122AF9">
        <w:rPr>
          <w:rFonts w:ascii="Arial" w:eastAsia="Times New Roman" w:hAnsi="Arial" w:cs="Arial"/>
          <w:color w:val="000000"/>
          <w:sz w:val="27"/>
          <w:szCs w:val="27"/>
          <w:lang w:eastAsia="es-ES"/>
        </w:rPr>
        <w:t> </w:t>
      </w:r>
    </w:p>
    <w:tbl>
      <w:tblPr>
        <w:tblW w:w="3800" w:type="pct"/>
        <w:tblCellSpacing w:w="15" w:type="dxa"/>
        <w:tblCellMar>
          <w:top w:w="15" w:type="dxa"/>
          <w:left w:w="15" w:type="dxa"/>
          <w:bottom w:w="15" w:type="dxa"/>
          <w:right w:w="15" w:type="dxa"/>
        </w:tblCellMar>
        <w:tblLook w:val="04A0"/>
      </w:tblPr>
      <w:tblGrid>
        <w:gridCol w:w="4084"/>
        <w:gridCol w:w="2447"/>
      </w:tblGrid>
      <w:tr w:rsidR="00122AF9" w:rsidRPr="00122AF9" w:rsidTr="00122AF9">
        <w:trPr>
          <w:tblCellSpacing w:w="15" w:type="dxa"/>
        </w:trPr>
        <w:tc>
          <w:tcPr>
            <w:tcW w:w="3600" w:type="pct"/>
            <w:vAlign w:val="center"/>
            <w:hideMark/>
          </w:tcPr>
          <w:p w:rsidR="00122AF9" w:rsidRPr="00122AF9" w:rsidRDefault="00122AF9" w:rsidP="00122AF9">
            <w:p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sz w:val="24"/>
                <w:szCs w:val="24"/>
                <w:lang w:eastAsia="es-ES"/>
              </w:rPr>
              <w:t>Presentamos una pequeña experiencia que, probablemente, será muy divertida para los más pequeños. Pero que, como todas, también tiene su fundamento científico para los más mayores. Vamos a aprovecharnos de las variaciones de presión que produce el cambio de temperatura en el aire para hacer saltar una moneda.</w:t>
            </w:r>
          </w:p>
          <w:p w:rsidR="00122AF9" w:rsidRPr="00122AF9" w:rsidRDefault="00122AF9" w:rsidP="00122AF9">
            <w:p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b/>
                <w:bCs/>
                <w:color w:val="808000"/>
                <w:sz w:val="24"/>
                <w:szCs w:val="24"/>
                <w:lang w:eastAsia="es-ES"/>
              </w:rPr>
              <w:t>¿Qué nos hace falta?</w:t>
            </w:r>
          </w:p>
          <w:p w:rsidR="00122AF9" w:rsidRPr="00122AF9" w:rsidRDefault="00122AF9" w:rsidP="00122AF9">
            <w:pPr>
              <w:numPr>
                <w:ilvl w:val="0"/>
                <w:numId w:val="1"/>
              </w:num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color w:val="000000"/>
                <w:sz w:val="20"/>
                <w:szCs w:val="20"/>
                <w:lang w:eastAsia="es-ES"/>
              </w:rPr>
              <w:t>Una botella de vidrio</w:t>
            </w:r>
          </w:p>
          <w:p w:rsidR="00122AF9" w:rsidRPr="00122AF9" w:rsidRDefault="00122AF9" w:rsidP="00122AF9">
            <w:pPr>
              <w:numPr>
                <w:ilvl w:val="0"/>
                <w:numId w:val="1"/>
              </w:num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color w:val="000000"/>
                <w:sz w:val="20"/>
                <w:szCs w:val="20"/>
                <w:lang w:eastAsia="es-ES"/>
              </w:rPr>
              <w:t>Una moneda</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sz w:val="24"/>
                <w:szCs w:val="24"/>
                <w:lang w:eastAsia="es-ES"/>
              </w:rPr>
            </w:pPr>
            <w:r w:rsidRPr="00122AF9">
              <w:rPr>
                <w:rFonts w:ascii="Arial" w:eastAsia="Times New Roman" w:hAnsi="Arial" w:cs="Arial"/>
                <w:b/>
                <w:bCs/>
                <w:color w:val="808000"/>
                <w:sz w:val="24"/>
                <w:szCs w:val="24"/>
                <w:lang w:eastAsia="es-ES"/>
              </w:rPr>
              <w:t>¿Qué vamos a hacer?</w:t>
            </w:r>
          </w:p>
        </w:tc>
        <w:tc>
          <w:tcPr>
            <w:tcW w:w="1400" w:type="pct"/>
            <w:vAlign w:val="center"/>
            <w:hideMark/>
          </w:tcPr>
          <w:p w:rsidR="00122AF9" w:rsidRPr="00122AF9" w:rsidRDefault="00122AF9" w:rsidP="00122AF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31290" cy="2345690"/>
                  <wp:effectExtent l="19050" t="0" r="0" b="0"/>
                  <wp:docPr id="1" name="Imagen 1" descr="http://centros5.pntic.mec.es/ies.victoria.kent/Rincon-C/Practica/pr-42/b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ros5.pntic.mec.es/ies.victoria.kent/Rincon-C/Practica/pr-42/bot-1.JPG"/>
                          <pic:cNvPicPr>
                            <a:picLocks noChangeAspect="1" noChangeArrowheads="1"/>
                          </pic:cNvPicPr>
                        </pic:nvPicPr>
                        <pic:blipFill>
                          <a:blip r:embed="rId5" cstate="print"/>
                          <a:srcRect/>
                          <a:stretch>
                            <a:fillRect/>
                          </a:stretch>
                        </pic:blipFill>
                        <pic:spPr bwMode="auto">
                          <a:xfrm>
                            <a:off x="0" y="0"/>
                            <a:ext cx="1431290" cy="2345690"/>
                          </a:xfrm>
                          <a:prstGeom prst="rect">
                            <a:avLst/>
                          </a:prstGeom>
                          <a:noFill/>
                          <a:ln w="9525">
                            <a:noFill/>
                            <a:miter lim="800000"/>
                            <a:headEnd/>
                            <a:tailEnd/>
                          </a:ln>
                        </pic:spPr>
                      </pic:pic>
                    </a:graphicData>
                  </a:graphic>
                </wp:inline>
              </w:drawing>
            </w:r>
          </w:p>
        </w:tc>
      </w:tr>
      <w:tr w:rsidR="00122AF9" w:rsidRPr="00122AF9" w:rsidTr="00122AF9">
        <w:trPr>
          <w:tblCellSpacing w:w="15" w:type="dxa"/>
        </w:trPr>
        <w:tc>
          <w:tcPr>
            <w:tcW w:w="3600" w:type="pct"/>
            <w:vAlign w:val="center"/>
            <w:hideMark/>
          </w:tcPr>
          <w:p w:rsidR="00122AF9" w:rsidRPr="00122AF9" w:rsidRDefault="00122AF9" w:rsidP="00122AF9">
            <w:p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sz w:val="24"/>
                <w:szCs w:val="24"/>
                <w:lang w:eastAsia="es-ES"/>
              </w:rPr>
              <w:t>Vamos a meter durante un cierto tiempo la botella en el congelador del frigorífico, hasta que esté bien fría.</w:t>
            </w:r>
          </w:p>
          <w:p w:rsidR="00122AF9" w:rsidRPr="00122AF9" w:rsidRDefault="00122AF9" w:rsidP="00122AF9">
            <w:p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sz w:val="24"/>
                <w:szCs w:val="24"/>
                <w:lang w:eastAsia="es-ES"/>
              </w:rPr>
              <w:t>Al cabo de un cierto tiempo (por ejemplo, media hora) la sacamos y la dejamos de pié en cima de una mesa. </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sz w:val="24"/>
                <w:szCs w:val="24"/>
                <w:lang w:eastAsia="es-ES"/>
              </w:rPr>
            </w:pPr>
            <w:r w:rsidRPr="00122AF9">
              <w:rPr>
                <w:rFonts w:ascii="Arial" w:eastAsia="Times New Roman" w:hAnsi="Arial" w:cs="Arial"/>
                <w:sz w:val="24"/>
                <w:szCs w:val="24"/>
                <w:lang w:eastAsia="es-ES"/>
              </w:rPr>
              <w:t>A continuación, tapamos la boca de la botella con una moneda y observamos a ver qué pasa. Si hace falta espera un poco.</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sz w:val="24"/>
                <w:szCs w:val="24"/>
                <w:lang w:eastAsia="es-ES"/>
              </w:rPr>
            </w:pPr>
            <w:r w:rsidRPr="00122AF9">
              <w:rPr>
                <w:rFonts w:ascii="Times New Roman" w:eastAsia="Times New Roman" w:hAnsi="Times New Roman" w:cs="Times New Roman"/>
                <w:sz w:val="24"/>
                <w:szCs w:val="24"/>
                <w:lang w:eastAsia="es-ES"/>
              </w:rPr>
              <w:t> </w:t>
            </w:r>
          </w:p>
        </w:tc>
        <w:tc>
          <w:tcPr>
            <w:tcW w:w="1400" w:type="pct"/>
            <w:vAlign w:val="center"/>
            <w:hideMark/>
          </w:tcPr>
          <w:p w:rsidR="00122AF9" w:rsidRPr="00122AF9" w:rsidRDefault="00122AF9" w:rsidP="00122AF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87170" cy="1478915"/>
                  <wp:effectExtent l="19050" t="0" r="0" b="0"/>
                  <wp:docPr id="2" name="Imagen 2" descr="http://centros5.pntic.mec.es/ies.victoria.kent/Rincon-C/Practica/pr-42/b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ros5.pntic.mec.es/ies.victoria.kent/Rincon-C/Practica/pr-42/bot-2.JPG"/>
                          <pic:cNvPicPr>
                            <a:picLocks noChangeAspect="1" noChangeArrowheads="1"/>
                          </pic:cNvPicPr>
                        </pic:nvPicPr>
                        <pic:blipFill>
                          <a:blip r:embed="rId6" cstate="print"/>
                          <a:srcRect/>
                          <a:stretch>
                            <a:fillRect/>
                          </a:stretch>
                        </pic:blipFill>
                        <pic:spPr bwMode="auto">
                          <a:xfrm>
                            <a:off x="0" y="0"/>
                            <a:ext cx="1487170" cy="1478915"/>
                          </a:xfrm>
                          <a:prstGeom prst="rect">
                            <a:avLst/>
                          </a:prstGeom>
                          <a:noFill/>
                          <a:ln w="9525">
                            <a:noFill/>
                            <a:miter lim="800000"/>
                            <a:headEnd/>
                            <a:tailEnd/>
                          </a:ln>
                        </pic:spPr>
                      </pic:pic>
                    </a:graphicData>
                  </a:graphic>
                </wp:inline>
              </w:drawing>
            </w:r>
          </w:p>
        </w:tc>
      </w:tr>
    </w:tbl>
    <w:p w:rsidR="00122AF9" w:rsidRPr="00122AF9" w:rsidRDefault="00122AF9" w:rsidP="00122AF9">
      <w:pPr>
        <w:spacing w:beforeAutospacing="1" w:after="100" w:afterAutospacing="1" w:line="240" w:lineRule="auto"/>
        <w:rPr>
          <w:rFonts w:ascii="Times New Roman" w:eastAsia="Times New Roman" w:hAnsi="Times New Roman" w:cs="Times New Roman"/>
          <w:color w:val="000000"/>
          <w:sz w:val="27"/>
          <w:szCs w:val="27"/>
          <w:lang w:eastAsia="es-ES"/>
        </w:rPr>
      </w:pPr>
      <w:r w:rsidRPr="00122AF9">
        <w:rPr>
          <w:rFonts w:ascii="Arial" w:eastAsia="Times New Roman" w:hAnsi="Arial" w:cs="Arial"/>
          <w:b/>
          <w:bCs/>
          <w:color w:val="000000"/>
          <w:sz w:val="27"/>
          <w:szCs w:val="27"/>
          <w:lang w:eastAsia="es-ES"/>
        </w:rPr>
        <w:t>¿Qué es lo que pasa? ¿Por qué crees que ocurre esto?</w:t>
      </w:r>
    </w:p>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lang w:eastAsia="es-ES"/>
        </w:rPr>
      </w:pPr>
      <w:r w:rsidRPr="00122AF9">
        <w:rPr>
          <w:rFonts w:ascii="Arial" w:eastAsia="Times New Roman" w:hAnsi="Arial" w:cs="Arial"/>
          <w:b/>
          <w:bCs/>
          <w:color w:val="808000"/>
          <w:sz w:val="27"/>
          <w:szCs w:val="27"/>
          <w:lang w:eastAsia="es-ES"/>
        </w:rPr>
        <w:t>¿Qué ha ocurrido?</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22AF9">
        <w:rPr>
          <w:rFonts w:ascii="Arial" w:eastAsia="Times New Roman" w:hAnsi="Arial" w:cs="Arial"/>
          <w:color w:val="000000"/>
          <w:sz w:val="27"/>
          <w:szCs w:val="27"/>
          <w:lang w:eastAsia="es-ES"/>
        </w:rPr>
        <w:t xml:space="preserve">Si has hecho bien el experimento, habrás podido ver como la moneda, durante unos minutos, da pequeños saltitos sobre la boca de la botella. Este efecto es debido a que, al sacar la botella del congelador, el aire que está en su interior está a una temperatura muy baja, al </w:t>
      </w:r>
      <w:r w:rsidRPr="00122AF9">
        <w:rPr>
          <w:rFonts w:ascii="Arial" w:eastAsia="Times New Roman" w:hAnsi="Arial" w:cs="Arial"/>
          <w:color w:val="000000"/>
          <w:sz w:val="27"/>
          <w:szCs w:val="27"/>
          <w:lang w:eastAsia="es-ES"/>
        </w:rPr>
        <w:lastRenderedPageBreak/>
        <w:t xml:space="preserve">igual que la botella (aproximadamente -15 º C). Al colocar la moneda sobre la </w:t>
      </w:r>
      <w:r w:rsidR="00171BE3">
        <w:rPr>
          <w:rFonts w:ascii="Arial" w:eastAsia="Times New Roman" w:hAnsi="Arial" w:cs="Arial"/>
          <w:color w:val="000000"/>
          <w:sz w:val="27"/>
          <w:szCs w:val="27"/>
          <w:lang w:eastAsia="es-ES"/>
        </w:rPr>
        <w:t>boca de la botella, estamos tapá</w:t>
      </w:r>
      <w:r w:rsidRPr="00122AF9">
        <w:rPr>
          <w:rFonts w:ascii="Arial" w:eastAsia="Times New Roman" w:hAnsi="Arial" w:cs="Arial"/>
          <w:color w:val="000000"/>
          <w:sz w:val="27"/>
          <w:szCs w:val="27"/>
          <w:lang w:eastAsia="es-ES"/>
        </w:rPr>
        <w:t>ndola e impidiendo que entre o salga aire.</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22AF9">
        <w:rPr>
          <w:rFonts w:ascii="Arial" w:eastAsia="Times New Roman" w:hAnsi="Arial" w:cs="Arial"/>
          <w:color w:val="000000"/>
          <w:sz w:val="27"/>
          <w:szCs w:val="27"/>
          <w:lang w:eastAsia="es-ES"/>
        </w:rPr>
        <w:t>Cuando pasan unos minutos, como la temperatura de la habitación es más alta (pongamos +20 ºC), la botella comienza a calentarse y también lo hace el aire de su interior. El aumento de temperatura del aire contenido en la botella supone también un aumento de su presión, hasta que es suficientemente alta para hacer saltar la moneda y dejar escapar un poco de aire. Y vuelta a empezar.</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22AF9">
        <w:rPr>
          <w:rFonts w:ascii="Arial" w:eastAsia="Times New Roman" w:hAnsi="Arial" w:cs="Arial"/>
          <w:color w:val="000000"/>
          <w:sz w:val="27"/>
          <w:szCs w:val="27"/>
          <w:lang w:eastAsia="es-ES"/>
        </w:rPr>
        <w:t>La moneda seguirá saltando a intervalos cada vez más largos, mientras el aumento de temperatura del aire del interior provoque un aumento de presión suficiente para hacerla saltar.</w:t>
      </w:r>
    </w:p>
    <w:p w:rsidR="008A4E03" w:rsidRDefault="008A4E03"/>
    <w:tbl>
      <w:tblPr>
        <w:tblW w:w="9720" w:type="dxa"/>
        <w:tblCellSpacing w:w="15" w:type="dxa"/>
        <w:tblBorders>
          <w:bottom w:val="inset" w:sz="24" w:space="0" w:color="auto"/>
        </w:tblBorders>
        <w:tblCellMar>
          <w:top w:w="15" w:type="dxa"/>
          <w:left w:w="15" w:type="dxa"/>
          <w:bottom w:w="15" w:type="dxa"/>
          <w:right w:w="15" w:type="dxa"/>
        </w:tblCellMar>
        <w:tblLook w:val="04A0"/>
      </w:tblPr>
      <w:tblGrid>
        <w:gridCol w:w="9720"/>
      </w:tblGrid>
      <w:tr w:rsidR="00122AF9" w:rsidRPr="00122AF9" w:rsidTr="00122AF9">
        <w:trPr>
          <w:trHeight w:val="885"/>
          <w:tblCellSpacing w:w="15" w:type="dxa"/>
        </w:trPr>
        <w:tc>
          <w:tcPr>
            <w:tcW w:w="9600" w:type="dxa"/>
            <w:vAlign w:val="center"/>
            <w:hideMark/>
          </w:tcPr>
          <w:p w:rsidR="00122AF9" w:rsidRPr="00122AF9" w:rsidRDefault="00122AF9" w:rsidP="00122AF9">
            <w:pPr>
              <w:spacing w:after="0" w:line="240" w:lineRule="auto"/>
              <w:rPr>
                <w:rFonts w:ascii="Times New Roman" w:eastAsia="Times New Roman" w:hAnsi="Times New Roman" w:cs="Times New Roman"/>
                <w:sz w:val="24"/>
                <w:szCs w:val="24"/>
                <w:lang w:eastAsia="es-ES"/>
              </w:rPr>
            </w:pPr>
            <w:r w:rsidRPr="00122AF9">
              <w:rPr>
                <w:rFonts w:ascii="Times New Roman" w:eastAsia="Times New Roman" w:hAnsi="Times New Roman" w:cs="Times New Roman"/>
                <w:b/>
                <w:bCs/>
                <w:color w:val="008080"/>
                <w:sz w:val="48"/>
                <w:szCs w:val="48"/>
                <w:lang w:eastAsia="es-ES"/>
              </w:rPr>
              <w:t>Este huevo no se come</w:t>
            </w:r>
            <w:r w:rsidRPr="00122AF9">
              <w:rPr>
                <w:rFonts w:ascii="Arial" w:eastAsia="Times New Roman" w:hAnsi="Arial" w:cs="Arial"/>
                <w:b/>
                <w:bCs/>
                <w:color w:val="008080"/>
                <w:sz w:val="48"/>
                <w:lang w:eastAsia="es-ES"/>
              </w:rPr>
              <w:t> </w:t>
            </w:r>
            <w:r w:rsidRPr="00122AF9">
              <w:rPr>
                <w:rFonts w:ascii="Arial" w:eastAsia="Times New Roman" w:hAnsi="Arial" w:cs="Arial"/>
                <w:sz w:val="15"/>
                <w:szCs w:val="15"/>
                <w:lang w:eastAsia="es-ES"/>
              </w:rPr>
              <w:t>(PR-37)</w:t>
            </w:r>
          </w:p>
        </w:tc>
      </w:tr>
      <w:tr w:rsidR="00122AF9" w:rsidRPr="00122AF9" w:rsidTr="00122AF9">
        <w:trPr>
          <w:trHeight w:val="150"/>
          <w:tblCellSpacing w:w="15" w:type="dxa"/>
        </w:trPr>
        <w:tc>
          <w:tcPr>
            <w:tcW w:w="0" w:type="auto"/>
            <w:vAlign w:val="center"/>
            <w:hideMark/>
          </w:tcPr>
          <w:p w:rsidR="00122AF9" w:rsidRPr="00122AF9" w:rsidRDefault="00122AF9" w:rsidP="00122AF9">
            <w:pPr>
              <w:spacing w:after="0" w:line="150" w:lineRule="atLeast"/>
              <w:rPr>
                <w:rFonts w:ascii="Times New Roman" w:eastAsia="Times New Roman" w:hAnsi="Times New Roman" w:cs="Times New Roman"/>
                <w:sz w:val="24"/>
                <w:szCs w:val="24"/>
                <w:lang w:eastAsia="es-ES"/>
              </w:rPr>
            </w:pPr>
            <w:r w:rsidRPr="00122AF9">
              <w:rPr>
                <w:rFonts w:ascii="Times New Roman" w:eastAsia="Times New Roman" w:hAnsi="Times New Roman" w:cs="Times New Roman"/>
                <w:b/>
                <w:bCs/>
                <w:sz w:val="20"/>
                <w:szCs w:val="20"/>
                <w:lang w:eastAsia="es-ES"/>
              </w:rPr>
              <w:t xml:space="preserve">A. Sánchez </w:t>
            </w:r>
            <w:proofErr w:type="spellStart"/>
            <w:r w:rsidRPr="00122AF9">
              <w:rPr>
                <w:rFonts w:ascii="Times New Roman" w:eastAsia="Times New Roman" w:hAnsi="Times New Roman" w:cs="Times New Roman"/>
                <w:b/>
                <w:bCs/>
                <w:sz w:val="20"/>
                <w:szCs w:val="20"/>
                <w:lang w:eastAsia="es-ES"/>
              </w:rPr>
              <w:t>Soberón</w:t>
            </w:r>
            <w:proofErr w:type="spellEnd"/>
            <w:r w:rsidRPr="00122AF9">
              <w:rPr>
                <w:rFonts w:ascii="Times New Roman" w:eastAsia="Times New Roman" w:hAnsi="Times New Roman" w:cs="Times New Roman"/>
                <w:b/>
                <w:bCs/>
                <w:sz w:val="20"/>
                <w:szCs w:val="20"/>
                <w:lang w:eastAsia="es-ES"/>
              </w:rPr>
              <w:t xml:space="preserve">, Ana I. Bárcena, A. </w:t>
            </w:r>
            <w:proofErr w:type="spellStart"/>
            <w:r w:rsidRPr="00122AF9">
              <w:rPr>
                <w:rFonts w:ascii="Times New Roman" w:eastAsia="Times New Roman" w:hAnsi="Times New Roman" w:cs="Times New Roman"/>
                <w:b/>
                <w:bCs/>
                <w:sz w:val="20"/>
                <w:szCs w:val="20"/>
                <w:lang w:eastAsia="es-ES"/>
              </w:rPr>
              <w:t>Sequeira</w:t>
            </w:r>
            <w:proofErr w:type="spellEnd"/>
            <w:r w:rsidRPr="00122AF9">
              <w:rPr>
                <w:rFonts w:ascii="Times New Roman" w:eastAsia="Times New Roman" w:hAnsi="Times New Roman" w:cs="Times New Roman"/>
                <w:b/>
                <w:bCs/>
                <w:sz w:val="20"/>
                <w:szCs w:val="20"/>
                <w:lang w:eastAsia="es-ES"/>
              </w:rPr>
              <w:t xml:space="preserve">, R. Román, C. Bárcena y J. Sánchez </w:t>
            </w:r>
            <w:proofErr w:type="spellStart"/>
            <w:r w:rsidRPr="00122AF9">
              <w:rPr>
                <w:rFonts w:ascii="Times New Roman" w:eastAsia="Times New Roman" w:hAnsi="Times New Roman" w:cs="Times New Roman"/>
                <w:b/>
                <w:bCs/>
                <w:sz w:val="20"/>
                <w:szCs w:val="20"/>
                <w:lang w:eastAsia="es-ES"/>
              </w:rPr>
              <w:t>Soberón</w:t>
            </w:r>
            <w:proofErr w:type="spellEnd"/>
          </w:p>
        </w:tc>
      </w:tr>
    </w:tbl>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color w:val="000000"/>
          <w:sz w:val="27"/>
          <w:szCs w:val="27"/>
          <w:shd w:val="clear" w:color="auto" w:fill="FFFFFF"/>
          <w:lang w:eastAsia="es-ES"/>
        </w:rPr>
        <w:t>Se podría definir un huevo como la célula de mayor tamaño que existe, o como, un alimento muy completo y bastante frecuente en nuestra gastronomía. Sin embargo, desde un punto de vista educativo es algo mucho más amplio y complejo. Se trata de un recurso didáctico interdisciplinar. Dicho alimento nos permite abordar conceptos de Biología, Física, Química, etc.</w:t>
      </w:r>
    </w:p>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color w:val="000000"/>
          <w:sz w:val="27"/>
          <w:szCs w:val="27"/>
          <w:shd w:val="clear" w:color="auto" w:fill="FFFFFF"/>
          <w:lang w:eastAsia="es-ES"/>
        </w:rPr>
        <w:t>Un huevo de gallina consta de dos partes: la clara y la yema (parte nutritiva). Además su cáscara está formada por carbonato de calcio en un 94%.</w:t>
      </w:r>
    </w:p>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b/>
          <w:bCs/>
          <w:color w:val="808000"/>
          <w:sz w:val="27"/>
          <w:szCs w:val="27"/>
          <w:shd w:val="clear" w:color="auto" w:fill="FFFFFF"/>
          <w:lang w:eastAsia="es-ES"/>
        </w:rPr>
        <w:t>¿Qué nos hace falta?</w:t>
      </w:r>
    </w:p>
    <w:p w:rsidR="00122AF9" w:rsidRPr="00122AF9" w:rsidRDefault="00122AF9" w:rsidP="00122AF9">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color w:val="000000"/>
          <w:sz w:val="20"/>
          <w:szCs w:val="20"/>
          <w:shd w:val="clear" w:color="auto" w:fill="FFFFFF"/>
          <w:lang w:eastAsia="es-ES"/>
        </w:rPr>
        <w:t>Huevos crudos de gallina.</w:t>
      </w:r>
    </w:p>
    <w:p w:rsidR="00122AF9" w:rsidRPr="00122AF9" w:rsidRDefault="00122AF9" w:rsidP="00122AF9">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color w:val="000000"/>
          <w:sz w:val="20"/>
          <w:szCs w:val="20"/>
          <w:shd w:val="clear" w:color="auto" w:fill="FFFFFF"/>
          <w:lang w:eastAsia="es-ES"/>
        </w:rPr>
        <w:t>Vinagre.</w:t>
      </w:r>
    </w:p>
    <w:p w:rsidR="00122AF9" w:rsidRPr="00122AF9" w:rsidRDefault="00122AF9" w:rsidP="00122AF9">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color w:val="000000"/>
          <w:sz w:val="20"/>
          <w:szCs w:val="20"/>
          <w:shd w:val="clear" w:color="auto" w:fill="FFFFFF"/>
          <w:lang w:eastAsia="es-ES"/>
        </w:rPr>
        <w:t>Bote de cristal.</w:t>
      </w:r>
    </w:p>
    <w:p w:rsidR="00122AF9" w:rsidRPr="00122AF9" w:rsidRDefault="00122AF9" w:rsidP="00122AF9">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color w:val="000000"/>
          <w:sz w:val="20"/>
          <w:szCs w:val="20"/>
          <w:shd w:val="clear" w:color="auto" w:fill="FFFFFF"/>
          <w:lang w:eastAsia="es-ES"/>
        </w:rPr>
        <w:t>Miel</w:t>
      </w:r>
    </w:p>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b/>
          <w:bCs/>
          <w:color w:val="808000"/>
          <w:sz w:val="27"/>
          <w:szCs w:val="27"/>
          <w:shd w:val="clear" w:color="auto" w:fill="FFFFFF"/>
          <w:lang w:eastAsia="es-ES"/>
        </w:rPr>
        <w:t>¿Qué vamos a hacer?</w:t>
      </w:r>
    </w:p>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color w:val="000000"/>
          <w:sz w:val="27"/>
          <w:szCs w:val="27"/>
          <w:shd w:val="clear" w:color="auto" w:fill="FFFFFF"/>
          <w:lang w:eastAsia="es-ES"/>
        </w:rPr>
        <w:t>Se toma un huevo de gallina y se sumerge en un bote que contiene vinagre. Se tapa dicho frasco para evitar que el olor poco agradable, tanto del ácido acético que forma el vinagre como del acetato de calcio formado, salga al exterior.</w:t>
      </w:r>
    </w:p>
    <w:tbl>
      <w:tblPr>
        <w:tblW w:w="4500" w:type="pct"/>
        <w:tblCellSpacing w:w="15" w:type="dxa"/>
        <w:tblCellMar>
          <w:top w:w="15" w:type="dxa"/>
          <w:left w:w="15" w:type="dxa"/>
          <w:bottom w:w="15" w:type="dxa"/>
          <w:right w:w="15" w:type="dxa"/>
        </w:tblCellMar>
        <w:tblLook w:val="04A0"/>
      </w:tblPr>
      <w:tblGrid>
        <w:gridCol w:w="3409"/>
        <w:gridCol w:w="4326"/>
      </w:tblGrid>
      <w:tr w:rsidR="00122AF9" w:rsidRPr="00122AF9" w:rsidTr="00122AF9">
        <w:trPr>
          <w:tblCellSpacing w:w="15" w:type="dxa"/>
        </w:trPr>
        <w:tc>
          <w:tcPr>
            <w:tcW w:w="2200" w:type="pct"/>
            <w:vAlign w:val="center"/>
            <w:hideMark/>
          </w:tcPr>
          <w:p w:rsidR="00122AF9" w:rsidRPr="00122AF9" w:rsidRDefault="00122AF9" w:rsidP="00122AF9">
            <w:pPr>
              <w:spacing w:after="0" w:line="240" w:lineRule="auto"/>
              <w:rPr>
                <w:rFonts w:ascii="Times New Roman" w:eastAsia="Times New Roman" w:hAnsi="Times New Roman" w:cs="Times New Roman"/>
                <w:sz w:val="24"/>
                <w:szCs w:val="24"/>
                <w:lang w:eastAsia="es-ES"/>
              </w:rPr>
            </w:pPr>
            <w:r w:rsidRPr="00122AF9">
              <w:rPr>
                <w:rFonts w:ascii="Arial" w:eastAsia="Times New Roman" w:hAnsi="Arial" w:cs="Arial"/>
                <w:sz w:val="24"/>
                <w:szCs w:val="24"/>
                <w:lang w:eastAsia="es-ES"/>
              </w:rPr>
              <w:lastRenderedPageBreak/>
              <w:t>Tras un breve periodo de tiempo se observa la aparición de pequeñas burbujas que se deben a la generación de un gas; el dióxido de carbono.</w:t>
            </w:r>
          </w:p>
        </w:tc>
        <w:tc>
          <w:tcPr>
            <w:tcW w:w="2800" w:type="pct"/>
            <w:vAlign w:val="center"/>
            <w:hideMark/>
          </w:tcPr>
          <w:p w:rsidR="00122AF9" w:rsidRPr="00122AF9" w:rsidRDefault="00122AF9" w:rsidP="00122AF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456815" cy="1868805"/>
                  <wp:effectExtent l="19050" t="0" r="635" b="0"/>
                  <wp:docPr id="5" name="Imagen 5" descr="http://centros5.pntic.mec.es/ies.victoria.kent/Rincon-C/Practica/pr-37/huev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ntros5.pntic.mec.es/ies.victoria.kent/Rincon-C/Practica/pr-37/huevo-2.jpg"/>
                          <pic:cNvPicPr>
                            <a:picLocks noChangeAspect="1" noChangeArrowheads="1"/>
                          </pic:cNvPicPr>
                        </pic:nvPicPr>
                        <pic:blipFill>
                          <a:blip r:embed="rId7" cstate="print"/>
                          <a:srcRect/>
                          <a:stretch>
                            <a:fillRect/>
                          </a:stretch>
                        </pic:blipFill>
                        <pic:spPr bwMode="auto">
                          <a:xfrm>
                            <a:off x="0" y="0"/>
                            <a:ext cx="2456815" cy="1868805"/>
                          </a:xfrm>
                          <a:prstGeom prst="rect">
                            <a:avLst/>
                          </a:prstGeom>
                          <a:noFill/>
                          <a:ln w="9525">
                            <a:noFill/>
                            <a:miter lim="800000"/>
                            <a:headEnd/>
                            <a:tailEnd/>
                          </a:ln>
                        </pic:spPr>
                      </pic:pic>
                    </a:graphicData>
                  </a:graphic>
                </wp:inline>
              </w:drawing>
            </w:r>
          </w:p>
        </w:tc>
      </w:tr>
    </w:tbl>
    <w:p w:rsidR="00122AF9" w:rsidRPr="00122AF9" w:rsidRDefault="00122AF9" w:rsidP="00122AF9">
      <w:pPr>
        <w:spacing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b/>
          <w:bCs/>
          <w:color w:val="008000"/>
          <w:sz w:val="20"/>
          <w:szCs w:val="20"/>
          <w:shd w:val="clear" w:color="auto" w:fill="FFFFFF"/>
          <w:lang w:eastAsia="es-ES"/>
        </w:rPr>
        <w:t>Vinagre + Cáscara de huevo ------&gt; Gas</w:t>
      </w:r>
    </w:p>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b/>
          <w:bCs/>
          <w:color w:val="008000"/>
          <w:sz w:val="20"/>
          <w:szCs w:val="20"/>
          <w:shd w:val="clear" w:color="auto" w:fill="FFFFFF"/>
          <w:lang w:eastAsia="es-ES"/>
        </w:rPr>
        <w:t>Ácido acético + Carbonato de calcio ------&gt; Dióxido de carbono + Agua + Acetato de calcio</w:t>
      </w:r>
    </w:p>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color w:val="000000"/>
          <w:sz w:val="27"/>
          <w:szCs w:val="27"/>
          <w:shd w:val="clear" w:color="auto" w:fill="FFFFFF"/>
          <w:lang w:eastAsia="es-ES"/>
        </w:rPr>
        <w:t>Poco a poco se va viendo cómo la cáscara se hace más fina hasta "desaparecer" en un tiempo aproximado de dos días; siendo en algunas ocasiones necesario renovar el vinagre. Estos cambios se deben a que el ácido acético que forma el vinagre, al reaccionar con el carbonato de calcio va desapareciendo; siendo necesario más reactivo (vinagre) para que el proceso continúe.</w:t>
      </w:r>
    </w:p>
    <w:p w:rsidR="00122AF9" w:rsidRPr="00122AF9" w:rsidRDefault="00122AF9" w:rsidP="00122AF9">
      <w:pPr>
        <w:spacing w:before="100" w:beforeAutospacing="1" w:after="100" w:afterAutospacing="1" w:line="240" w:lineRule="auto"/>
        <w:rPr>
          <w:rFonts w:ascii="Arial" w:eastAsia="Times New Roman" w:hAnsi="Arial" w:cs="Arial"/>
          <w:color w:val="000000"/>
          <w:sz w:val="27"/>
          <w:szCs w:val="27"/>
          <w:shd w:val="clear" w:color="auto" w:fill="FFFFFF"/>
          <w:lang w:eastAsia="es-ES"/>
        </w:rPr>
      </w:pPr>
      <w:r w:rsidRPr="00122AF9">
        <w:rPr>
          <w:rFonts w:ascii="Arial" w:eastAsia="Times New Roman" w:hAnsi="Arial" w:cs="Arial"/>
          <w:color w:val="000000"/>
          <w:sz w:val="27"/>
          <w:szCs w:val="27"/>
          <w:shd w:val="clear" w:color="auto" w:fill="FFFFFF"/>
          <w:lang w:eastAsia="es-ES"/>
        </w:rPr>
        <w:t>Además de perder la cáscara, la membrana semipermeable que envuelve a la célula y está situada inmediatamente debajo de ella, adquiere consistencia gomosa. Esto permite que se puedan llegar a realizar pequeños botes con el huevo sin que se rompa.</w:t>
      </w:r>
    </w:p>
    <w:tbl>
      <w:tblPr>
        <w:tblW w:w="4450" w:type="pct"/>
        <w:tblCellSpacing w:w="15" w:type="dxa"/>
        <w:tblCellMar>
          <w:top w:w="15" w:type="dxa"/>
          <w:left w:w="15" w:type="dxa"/>
          <w:bottom w:w="15" w:type="dxa"/>
          <w:right w:w="15" w:type="dxa"/>
        </w:tblCellMar>
        <w:tblLook w:val="04A0"/>
      </w:tblPr>
      <w:tblGrid>
        <w:gridCol w:w="3522"/>
        <w:gridCol w:w="4127"/>
      </w:tblGrid>
      <w:tr w:rsidR="00122AF9" w:rsidRPr="00122AF9" w:rsidTr="00122AF9">
        <w:trPr>
          <w:trHeight w:val="2955"/>
          <w:tblCellSpacing w:w="15" w:type="dxa"/>
        </w:trPr>
        <w:tc>
          <w:tcPr>
            <w:tcW w:w="2300" w:type="pct"/>
            <w:vAlign w:val="center"/>
            <w:hideMark/>
          </w:tcPr>
          <w:p w:rsidR="00122AF9" w:rsidRPr="00122AF9" w:rsidRDefault="00122AF9" w:rsidP="00122AF9">
            <w:p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b/>
                <w:bCs/>
                <w:color w:val="808000"/>
                <w:sz w:val="24"/>
                <w:szCs w:val="24"/>
                <w:lang w:eastAsia="es-ES"/>
              </w:rPr>
              <w:t> </w:t>
            </w:r>
          </w:p>
          <w:p w:rsidR="00122AF9" w:rsidRPr="00122AF9" w:rsidRDefault="00122AF9" w:rsidP="00122AF9">
            <w:p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b/>
                <w:bCs/>
                <w:color w:val="808000"/>
                <w:sz w:val="24"/>
                <w:szCs w:val="24"/>
                <w:lang w:eastAsia="es-ES"/>
              </w:rPr>
              <w:t>Completa tu experimento</w:t>
            </w:r>
          </w:p>
          <w:p w:rsidR="00122AF9" w:rsidRPr="00122AF9" w:rsidRDefault="00122AF9" w:rsidP="00122AF9">
            <w:p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sz w:val="24"/>
                <w:szCs w:val="24"/>
                <w:lang w:eastAsia="es-ES"/>
              </w:rPr>
              <w:t>Se observa que el huevo introducido en vinagre no solamente "pierde" su cáscara y adquiere la consistencia gomosa; sino que aumenta su tamaño debido a que parte del líquido atraviesa la membrana semipermeable.</w:t>
            </w:r>
          </w:p>
        </w:tc>
        <w:tc>
          <w:tcPr>
            <w:tcW w:w="2700" w:type="pct"/>
            <w:vAlign w:val="center"/>
            <w:hideMark/>
          </w:tcPr>
          <w:p w:rsidR="00122AF9" w:rsidRPr="00122AF9" w:rsidRDefault="00122AF9" w:rsidP="00122AF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62810" cy="1637665"/>
                  <wp:effectExtent l="19050" t="0" r="8890" b="0"/>
                  <wp:docPr id="6" name="Imagen 6" descr="http://centros5.pntic.mec.es/ies.victoria.kent/Rincon-C/Practica/pr-37/hue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entros5.pntic.mec.es/ies.victoria.kent/Rincon-C/Practica/pr-37/huevo-1.jpg"/>
                          <pic:cNvPicPr>
                            <a:picLocks noChangeAspect="1" noChangeArrowheads="1"/>
                          </pic:cNvPicPr>
                        </pic:nvPicPr>
                        <pic:blipFill>
                          <a:blip r:embed="rId8" cstate="print"/>
                          <a:srcRect/>
                          <a:stretch>
                            <a:fillRect/>
                          </a:stretch>
                        </pic:blipFill>
                        <pic:spPr bwMode="auto">
                          <a:xfrm>
                            <a:off x="0" y="0"/>
                            <a:ext cx="2162810" cy="1637665"/>
                          </a:xfrm>
                          <a:prstGeom prst="rect">
                            <a:avLst/>
                          </a:prstGeom>
                          <a:noFill/>
                          <a:ln w="9525">
                            <a:noFill/>
                            <a:miter lim="800000"/>
                            <a:headEnd/>
                            <a:tailEnd/>
                          </a:ln>
                        </pic:spPr>
                      </pic:pic>
                    </a:graphicData>
                  </a:graphic>
                </wp:inline>
              </w:drawing>
            </w:r>
          </w:p>
        </w:tc>
      </w:tr>
    </w:tbl>
    <w:p w:rsidR="00122AF9" w:rsidRPr="00122AF9" w:rsidRDefault="00122AF9" w:rsidP="00122AF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22AF9">
        <w:rPr>
          <w:rFonts w:ascii="Arial" w:eastAsia="Times New Roman" w:hAnsi="Arial" w:cs="Arial"/>
          <w:color w:val="000000"/>
          <w:sz w:val="27"/>
          <w:szCs w:val="27"/>
          <w:lang w:eastAsia="es-ES"/>
        </w:rPr>
        <w:t>Si se introduce en miel dicho líquido seguirá el sentido inverso; esto es, saldrá del huevo, lo que provoca una disminución de su tamaño.</w:t>
      </w:r>
    </w:p>
    <w:p w:rsidR="00122AF9" w:rsidRDefault="00122AF9"/>
    <w:tbl>
      <w:tblPr>
        <w:tblW w:w="9720" w:type="dxa"/>
        <w:tblCellSpacing w:w="15" w:type="dxa"/>
        <w:tblBorders>
          <w:bottom w:val="inset" w:sz="24" w:space="0" w:color="auto"/>
        </w:tblBorders>
        <w:tblCellMar>
          <w:top w:w="15" w:type="dxa"/>
          <w:left w:w="15" w:type="dxa"/>
          <w:bottom w:w="15" w:type="dxa"/>
          <w:right w:w="15" w:type="dxa"/>
        </w:tblCellMar>
        <w:tblLook w:val="04A0"/>
      </w:tblPr>
      <w:tblGrid>
        <w:gridCol w:w="9720"/>
      </w:tblGrid>
      <w:tr w:rsidR="00122AF9" w:rsidRPr="00122AF9" w:rsidTr="00122AF9">
        <w:trPr>
          <w:trHeight w:val="885"/>
          <w:tblCellSpacing w:w="15" w:type="dxa"/>
        </w:trPr>
        <w:tc>
          <w:tcPr>
            <w:tcW w:w="9600" w:type="dxa"/>
            <w:vAlign w:val="center"/>
            <w:hideMark/>
          </w:tcPr>
          <w:p w:rsidR="00122AF9" w:rsidRPr="00122AF9" w:rsidRDefault="00122AF9" w:rsidP="00122AF9">
            <w:pPr>
              <w:spacing w:after="0" w:line="240" w:lineRule="auto"/>
              <w:rPr>
                <w:rFonts w:ascii="Times New Roman" w:eastAsia="Times New Roman" w:hAnsi="Times New Roman" w:cs="Times New Roman"/>
                <w:sz w:val="24"/>
                <w:szCs w:val="24"/>
                <w:lang w:eastAsia="es-ES"/>
              </w:rPr>
            </w:pPr>
            <w:r w:rsidRPr="00122AF9">
              <w:rPr>
                <w:rFonts w:ascii="Times New Roman" w:eastAsia="Times New Roman" w:hAnsi="Times New Roman" w:cs="Times New Roman"/>
                <w:b/>
                <w:bCs/>
                <w:color w:val="008080"/>
                <w:sz w:val="48"/>
                <w:szCs w:val="48"/>
                <w:lang w:eastAsia="es-ES"/>
              </w:rPr>
              <w:lastRenderedPageBreak/>
              <w:t>Potencia de un imán</w:t>
            </w:r>
            <w:r w:rsidRPr="00122AF9">
              <w:rPr>
                <w:rFonts w:ascii="Arial" w:eastAsia="Times New Roman" w:hAnsi="Arial" w:cs="Arial"/>
                <w:b/>
                <w:bCs/>
                <w:color w:val="008080"/>
                <w:sz w:val="48"/>
                <w:lang w:eastAsia="es-ES"/>
              </w:rPr>
              <w:t> </w:t>
            </w:r>
            <w:r w:rsidRPr="00122AF9">
              <w:rPr>
                <w:rFonts w:ascii="Arial" w:eastAsia="Times New Roman" w:hAnsi="Arial" w:cs="Arial"/>
                <w:sz w:val="15"/>
                <w:szCs w:val="15"/>
                <w:lang w:eastAsia="es-ES"/>
              </w:rPr>
              <w:t>(PR-36a)</w:t>
            </w:r>
          </w:p>
        </w:tc>
      </w:tr>
      <w:tr w:rsidR="00122AF9" w:rsidRPr="00122AF9" w:rsidTr="00122AF9">
        <w:trPr>
          <w:trHeight w:val="150"/>
          <w:tblCellSpacing w:w="15" w:type="dxa"/>
        </w:trPr>
        <w:tc>
          <w:tcPr>
            <w:tcW w:w="0" w:type="auto"/>
            <w:vAlign w:val="center"/>
            <w:hideMark/>
          </w:tcPr>
          <w:p w:rsidR="00122AF9" w:rsidRPr="00122AF9" w:rsidRDefault="00122AF9" w:rsidP="00122AF9">
            <w:pPr>
              <w:spacing w:after="0" w:line="150" w:lineRule="atLeast"/>
              <w:rPr>
                <w:rFonts w:ascii="Times New Roman" w:eastAsia="Times New Roman" w:hAnsi="Times New Roman" w:cs="Times New Roman"/>
                <w:sz w:val="24"/>
                <w:szCs w:val="24"/>
                <w:lang w:eastAsia="es-ES"/>
              </w:rPr>
            </w:pPr>
            <w:r w:rsidRPr="00122AF9">
              <w:rPr>
                <w:rFonts w:ascii="Times New Roman" w:eastAsia="Times New Roman" w:hAnsi="Times New Roman" w:cs="Times New Roman"/>
                <w:b/>
                <w:bCs/>
                <w:sz w:val="20"/>
                <w:szCs w:val="20"/>
                <w:lang w:eastAsia="es-ES"/>
              </w:rPr>
              <w:t>A. Cañamero</w:t>
            </w:r>
          </w:p>
        </w:tc>
      </w:tr>
    </w:tbl>
    <w:p w:rsidR="00122AF9" w:rsidRPr="00122AF9" w:rsidRDefault="00122AF9" w:rsidP="00122AF9">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22AF9">
        <w:rPr>
          <w:rFonts w:ascii="Arial" w:eastAsia="Times New Roman" w:hAnsi="Arial" w:cs="Arial"/>
          <w:color w:val="000000"/>
          <w:sz w:val="27"/>
          <w:szCs w:val="27"/>
          <w:lang w:eastAsia="es-ES"/>
        </w:rPr>
        <w:t>Algunas sustancias como la magnetita presentan la propiedad de atraer a pequeños trozos de hierro, propiedad que se denomina magnetismo. Hay otras sustancias como el hierro, el cobalto y el níquel que pueden adquirir magnetismo con un tratamiento adecuado.</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22AF9">
        <w:rPr>
          <w:rFonts w:ascii="Arial" w:eastAsia="Times New Roman" w:hAnsi="Arial" w:cs="Arial"/>
          <w:color w:val="000000"/>
          <w:sz w:val="27"/>
          <w:szCs w:val="27"/>
          <w:lang w:eastAsia="es-ES"/>
        </w:rPr>
        <w:t>Los imanes que se utilizan en la actualidad están fabricados con aleaciones de diferentes metales (Aluminio-níquel-cobalto, boro-neodimio, samario-cobalto, óxidos férricos, etc.). Los podemos encontrar de diferentes formas y tamaños según su potencia y utilidad.</w:t>
      </w:r>
    </w:p>
    <w:tbl>
      <w:tblPr>
        <w:tblW w:w="4500" w:type="pct"/>
        <w:tblCellSpacing w:w="15" w:type="dxa"/>
        <w:tblCellMar>
          <w:top w:w="15" w:type="dxa"/>
          <w:left w:w="15" w:type="dxa"/>
          <w:bottom w:w="15" w:type="dxa"/>
          <w:right w:w="15" w:type="dxa"/>
        </w:tblCellMar>
        <w:tblLook w:val="04A0"/>
      </w:tblPr>
      <w:tblGrid>
        <w:gridCol w:w="4630"/>
        <w:gridCol w:w="3105"/>
      </w:tblGrid>
      <w:tr w:rsidR="00122AF9" w:rsidRPr="00122AF9" w:rsidTr="00122AF9">
        <w:trPr>
          <w:tblCellSpacing w:w="15" w:type="dxa"/>
        </w:trPr>
        <w:tc>
          <w:tcPr>
            <w:tcW w:w="3250" w:type="pct"/>
            <w:vAlign w:val="center"/>
            <w:hideMark/>
          </w:tcPr>
          <w:p w:rsidR="00122AF9" w:rsidRPr="00122AF9" w:rsidRDefault="00122AF9" w:rsidP="00122AF9">
            <w:pPr>
              <w:spacing w:before="100" w:beforeAutospacing="1" w:after="100" w:afterAutospacing="1" w:line="240" w:lineRule="auto"/>
              <w:rPr>
                <w:rFonts w:ascii="Times New Roman" w:eastAsia="Times New Roman" w:hAnsi="Times New Roman" w:cs="Times New Roman"/>
                <w:sz w:val="24"/>
                <w:szCs w:val="24"/>
                <w:lang w:eastAsia="es-ES"/>
              </w:rPr>
            </w:pPr>
            <w:r w:rsidRPr="00122AF9">
              <w:rPr>
                <w:rFonts w:ascii="Arial" w:eastAsia="Times New Roman" w:hAnsi="Arial" w:cs="Arial"/>
                <w:sz w:val="24"/>
                <w:szCs w:val="24"/>
                <w:lang w:eastAsia="es-ES"/>
              </w:rPr>
              <w:t>En casa podemos encontrar imanes en adornos de los que se pegan en la nevera, en algunos juguetes, en auriculares, altavoces, etc.</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sz w:val="24"/>
                <w:szCs w:val="24"/>
                <w:lang w:eastAsia="es-ES"/>
              </w:rPr>
            </w:pPr>
            <w:r w:rsidRPr="00122AF9">
              <w:rPr>
                <w:rFonts w:ascii="Arial" w:eastAsia="Times New Roman" w:hAnsi="Arial" w:cs="Arial"/>
                <w:sz w:val="24"/>
                <w:szCs w:val="24"/>
                <w:lang w:eastAsia="es-ES"/>
              </w:rPr>
              <w:t>Un imán atrae a los trozos de hierro sin que haya contacto directo con ellos, la fuerza magnética se manifiesta a distancia, y es lo que vamos a estudiar en este experimento.</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sz w:val="24"/>
                <w:szCs w:val="24"/>
                <w:lang w:eastAsia="es-ES"/>
              </w:rPr>
            </w:pPr>
            <w:r w:rsidRPr="00122AF9">
              <w:rPr>
                <w:rFonts w:ascii="Times New Roman" w:eastAsia="Times New Roman" w:hAnsi="Times New Roman" w:cs="Times New Roman"/>
                <w:sz w:val="24"/>
                <w:szCs w:val="24"/>
                <w:lang w:eastAsia="es-ES"/>
              </w:rPr>
              <w:t> </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sz w:val="24"/>
                <w:szCs w:val="24"/>
                <w:lang w:eastAsia="es-ES"/>
              </w:rPr>
            </w:pPr>
            <w:r w:rsidRPr="00122AF9">
              <w:rPr>
                <w:rFonts w:ascii="Arial" w:eastAsia="Times New Roman" w:hAnsi="Arial" w:cs="Arial"/>
                <w:b/>
                <w:bCs/>
                <w:color w:val="808000"/>
                <w:sz w:val="24"/>
                <w:szCs w:val="24"/>
                <w:lang w:eastAsia="es-ES"/>
              </w:rPr>
              <w:t>¿Qué nos hace falta?</w:t>
            </w:r>
          </w:p>
          <w:p w:rsidR="00122AF9" w:rsidRPr="00122AF9" w:rsidRDefault="00122AF9" w:rsidP="00122AF9">
            <w:pPr>
              <w:numPr>
                <w:ilvl w:val="0"/>
                <w:numId w:val="3"/>
              </w:num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sz w:val="20"/>
                <w:szCs w:val="20"/>
                <w:lang w:eastAsia="es-ES"/>
              </w:rPr>
              <w:t>Imanes</w:t>
            </w:r>
          </w:p>
          <w:p w:rsidR="00122AF9" w:rsidRPr="00122AF9" w:rsidRDefault="00122AF9" w:rsidP="00122AF9">
            <w:pPr>
              <w:numPr>
                <w:ilvl w:val="0"/>
                <w:numId w:val="3"/>
              </w:num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sz w:val="20"/>
                <w:szCs w:val="20"/>
                <w:lang w:eastAsia="es-ES"/>
              </w:rPr>
              <w:t>Clips</w:t>
            </w:r>
          </w:p>
          <w:p w:rsidR="00122AF9" w:rsidRPr="00122AF9" w:rsidRDefault="00122AF9" w:rsidP="00122AF9">
            <w:pPr>
              <w:numPr>
                <w:ilvl w:val="0"/>
                <w:numId w:val="3"/>
              </w:num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sz w:val="20"/>
                <w:szCs w:val="20"/>
                <w:lang w:eastAsia="es-ES"/>
              </w:rPr>
              <w:t>Folios</w:t>
            </w:r>
          </w:p>
        </w:tc>
        <w:tc>
          <w:tcPr>
            <w:tcW w:w="1750" w:type="pct"/>
            <w:vAlign w:val="center"/>
            <w:hideMark/>
          </w:tcPr>
          <w:p w:rsidR="00122AF9" w:rsidRPr="00122AF9" w:rsidRDefault="00122AF9" w:rsidP="00122AF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00555" cy="2894330"/>
                  <wp:effectExtent l="19050" t="0" r="4445" b="0"/>
                  <wp:docPr id="9" name="Imagen 9" descr="http://centros5.pntic.mec.es/ies.victoria.kent/Rincon-C/Practica/pr-36/p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entros5.pntic.mec.es/ies.victoria.kent/Rincon-C/Practica/pr-36/pot-1.JPG"/>
                          <pic:cNvPicPr>
                            <a:picLocks noChangeAspect="1" noChangeArrowheads="1"/>
                          </pic:cNvPicPr>
                        </pic:nvPicPr>
                        <pic:blipFill>
                          <a:blip r:embed="rId9" cstate="print"/>
                          <a:srcRect/>
                          <a:stretch>
                            <a:fillRect/>
                          </a:stretch>
                        </pic:blipFill>
                        <pic:spPr bwMode="auto">
                          <a:xfrm>
                            <a:off x="0" y="0"/>
                            <a:ext cx="1900555" cy="2894330"/>
                          </a:xfrm>
                          <a:prstGeom prst="rect">
                            <a:avLst/>
                          </a:prstGeom>
                          <a:noFill/>
                          <a:ln w="9525">
                            <a:noFill/>
                            <a:miter lim="800000"/>
                            <a:headEnd/>
                            <a:tailEnd/>
                          </a:ln>
                        </pic:spPr>
                      </pic:pic>
                    </a:graphicData>
                  </a:graphic>
                </wp:inline>
              </w:drawing>
            </w:r>
          </w:p>
        </w:tc>
      </w:tr>
      <w:tr w:rsidR="00122AF9" w:rsidRPr="00122AF9" w:rsidTr="00122AF9">
        <w:trPr>
          <w:tblCellSpacing w:w="15" w:type="dxa"/>
        </w:trPr>
        <w:tc>
          <w:tcPr>
            <w:tcW w:w="3250" w:type="pct"/>
            <w:vAlign w:val="center"/>
            <w:hideMark/>
          </w:tcPr>
          <w:p w:rsidR="00122AF9" w:rsidRPr="00122AF9" w:rsidRDefault="00122AF9" w:rsidP="00122AF9">
            <w:pPr>
              <w:spacing w:before="100" w:beforeAutospacing="1" w:after="100" w:afterAutospacing="1" w:line="240" w:lineRule="auto"/>
              <w:rPr>
                <w:rFonts w:ascii="Times New Roman" w:eastAsia="Times New Roman" w:hAnsi="Times New Roman" w:cs="Times New Roman"/>
                <w:sz w:val="24"/>
                <w:szCs w:val="24"/>
                <w:lang w:eastAsia="es-ES"/>
              </w:rPr>
            </w:pPr>
            <w:r w:rsidRPr="00122AF9">
              <w:rPr>
                <w:rFonts w:ascii="Arial" w:eastAsia="Times New Roman" w:hAnsi="Arial" w:cs="Arial"/>
                <w:b/>
                <w:bCs/>
                <w:color w:val="808000"/>
                <w:sz w:val="24"/>
                <w:szCs w:val="24"/>
                <w:lang w:eastAsia="es-ES"/>
              </w:rPr>
              <w:t>¿Qué vamos a hacer?</w:t>
            </w:r>
          </w:p>
          <w:p w:rsidR="00122AF9" w:rsidRPr="00122AF9" w:rsidRDefault="00122AF9" w:rsidP="00122AF9">
            <w:p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sz w:val="24"/>
                <w:szCs w:val="24"/>
                <w:lang w:eastAsia="es-ES"/>
              </w:rPr>
              <w:t>Vamos a comparar la potencia de los diferentes imanes, para ello iremos acercando clips y contaremos cuántos es capaz de sujetar cada uno de ellos.</w:t>
            </w:r>
          </w:p>
          <w:p w:rsidR="00122AF9" w:rsidRPr="00122AF9" w:rsidRDefault="00122AF9" w:rsidP="00122AF9">
            <w:pPr>
              <w:spacing w:before="100" w:beforeAutospacing="1" w:after="100" w:afterAutospacing="1" w:line="240" w:lineRule="auto"/>
              <w:rPr>
                <w:rFonts w:ascii="Arial" w:eastAsia="Times New Roman" w:hAnsi="Arial" w:cs="Arial"/>
                <w:sz w:val="24"/>
                <w:szCs w:val="24"/>
                <w:lang w:eastAsia="es-ES"/>
              </w:rPr>
            </w:pPr>
            <w:r w:rsidRPr="00122AF9">
              <w:rPr>
                <w:rFonts w:ascii="Arial" w:eastAsia="Times New Roman" w:hAnsi="Arial" w:cs="Arial"/>
                <w:sz w:val="24"/>
                <w:szCs w:val="24"/>
                <w:lang w:eastAsia="es-ES"/>
              </w:rPr>
              <w:t>Para estudiar hasta qué distancia actúa un imán iremos intercalando papeles entre el imán y un clip hasta que no sea capaz de sujetarlo.</w:t>
            </w:r>
          </w:p>
          <w:p w:rsidR="00122AF9" w:rsidRPr="00122AF9" w:rsidRDefault="00122AF9" w:rsidP="00122AF9">
            <w:pPr>
              <w:spacing w:before="100" w:beforeAutospacing="1" w:after="100" w:afterAutospacing="1" w:line="240" w:lineRule="auto"/>
              <w:rPr>
                <w:rFonts w:ascii="Times New Roman" w:eastAsia="Times New Roman" w:hAnsi="Times New Roman" w:cs="Times New Roman"/>
                <w:sz w:val="24"/>
                <w:szCs w:val="24"/>
                <w:lang w:eastAsia="es-ES"/>
              </w:rPr>
            </w:pPr>
            <w:r w:rsidRPr="00122AF9">
              <w:rPr>
                <w:rFonts w:ascii="Times New Roman" w:eastAsia="Times New Roman" w:hAnsi="Times New Roman" w:cs="Times New Roman"/>
                <w:sz w:val="24"/>
                <w:szCs w:val="24"/>
                <w:lang w:eastAsia="es-ES"/>
              </w:rPr>
              <w:t> </w:t>
            </w:r>
          </w:p>
        </w:tc>
        <w:tc>
          <w:tcPr>
            <w:tcW w:w="1750" w:type="pct"/>
            <w:vAlign w:val="center"/>
            <w:hideMark/>
          </w:tcPr>
          <w:p w:rsidR="00122AF9" w:rsidRPr="00122AF9" w:rsidRDefault="00122AF9" w:rsidP="00122AF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650724" cy="2202804"/>
                  <wp:effectExtent l="19050" t="0" r="6626" b="0"/>
                  <wp:docPr id="10" name="Imagen 10" descr="http://centros5.pntic.mec.es/ies.victoria.kent/Rincon-C/Practica/pr-36/p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entros5.pntic.mec.es/ies.victoria.kent/Rincon-C/Practica/pr-36/pot-2.JPG"/>
                          <pic:cNvPicPr>
                            <a:picLocks noChangeAspect="1" noChangeArrowheads="1"/>
                          </pic:cNvPicPr>
                        </pic:nvPicPr>
                        <pic:blipFill>
                          <a:blip r:embed="rId10" cstate="print"/>
                          <a:srcRect/>
                          <a:stretch>
                            <a:fillRect/>
                          </a:stretch>
                        </pic:blipFill>
                        <pic:spPr bwMode="auto">
                          <a:xfrm>
                            <a:off x="0" y="0"/>
                            <a:ext cx="1650580" cy="2202612"/>
                          </a:xfrm>
                          <a:prstGeom prst="rect">
                            <a:avLst/>
                          </a:prstGeom>
                          <a:noFill/>
                          <a:ln w="9525">
                            <a:noFill/>
                            <a:miter lim="800000"/>
                            <a:headEnd/>
                            <a:tailEnd/>
                          </a:ln>
                        </pic:spPr>
                      </pic:pic>
                    </a:graphicData>
                  </a:graphic>
                </wp:inline>
              </w:drawing>
            </w:r>
          </w:p>
        </w:tc>
      </w:tr>
    </w:tbl>
    <w:p w:rsidR="00F665F6" w:rsidRDefault="00F665F6"/>
    <w:sectPr w:rsidR="00F665F6" w:rsidSect="008A4E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27A6"/>
    <w:multiLevelType w:val="multilevel"/>
    <w:tmpl w:val="070A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E4769"/>
    <w:multiLevelType w:val="multilevel"/>
    <w:tmpl w:val="719E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465C9"/>
    <w:multiLevelType w:val="multilevel"/>
    <w:tmpl w:val="269E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22AF9"/>
    <w:rsid w:val="00122AF9"/>
    <w:rsid w:val="0015251C"/>
    <w:rsid w:val="00171BE3"/>
    <w:rsid w:val="008A4E03"/>
    <w:rsid w:val="00F665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22AF9"/>
  </w:style>
  <w:style w:type="paragraph" w:styleId="NormalWeb">
    <w:name w:val="Normal (Web)"/>
    <w:basedOn w:val="Normal"/>
    <w:uiPriority w:val="99"/>
    <w:unhideWhenUsed/>
    <w:rsid w:val="00122A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22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64763">
      <w:bodyDiv w:val="1"/>
      <w:marLeft w:val="0"/>
      <w:marRight w:val="0"/>
      <w:marTop w:val="0"/>
      <w:marBottom w:val="0"/>
      <w:divBdr>
        <w:top w:val="none" w:sz="0" w:space="0" w:color="auto"/>
        <w:left w:val="none" w:sz="0" w:space="0" w:color="auto"/>
        <w:bottom w:val="none" w:sz="0" w:space="0" w:color="auto"/>
        <w:right w:val="none" w:sz="0" w:space="0" w:color="auto"/>
      </w:divBdr>
      <w:divsChild>
        <w:div w:id="134697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9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148276">
      <w:bodyDiv w:val="1"/>
      <w:marLeft w:val="0"/>
      <w:marRight w:val="0"/>
      <w:marTop w:val="0"/>
      <w:marBottom w:val="0"/>
      <w:divBdr>
        <w:top w:val="none" w:sz="0" w:space="0" w:color="auto"/>
        <w:left w:val="none" w:sz="0" w:space="0" w:color="auto"/>
        <w:bottom w:val="none" w:sz="0" w:space="0" w:color="auto"/>
        <w:right w:val="none" w:sz="0" w:space="0" w:color="auto"/>
      </w:divBdr>
      <w:divsChild>
        <w:div w:id="1804732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38446">
      <w:bodyDiv w:val="1"/>
      <w:marLeft w:val="0"/>
      <w:marRight w:val="0"/>
      <w:marTop w:val="0"/>
      <w:marBottom w:val="0"/>
      <w:divBdr>
        <w:top w:val="none" w:sz="0" w:space="0" w:color="auto"/>
        <w:left w:val="none" w:sz="0" w:space="0" w:color="auto"/>
        <w:bottom w:val="none" w:sz="0" w:space="0" w:color="auto"/>
        <w:right w:val="none" w:sz="0" w:space="0" w:color="auto"/>
      </w:divBdr>
      <w:divsChild>
        <w:div w:id="202724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3</cp:revision>
  <dcterms:created xsi:type="dcterms:W3CDTF">2014-05-20T18:49:00Z</dcterms:created>
  <dcterms:modified xsi:type="dcterms:W3CDTF">2016-11-13T16:25:00Z</dcterms:modified>
</cp:coreProperties>
</file>