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4C" w:rsidRDefault="00EB1E4C" w:rsidP="00EB1E4C">
      <w:pPr>
        <w:jc w:val="both"/>
        <w:rPr>
          <w:b/>
          <w:color w:val="FF0000"/>
          <w:sz w:val="28"/>
          <w:szCs w:val="28"/>
        </w:rPr>
      </w:pPr>
    </w:p>
    <w:p w:rsidR="00EB1E4C" w:rsidRPr="008E6230" w:rsidRDefault="00EB1E4C" w:rsidP="00EB1E4C">
      <w:pPr>
        <w:pStyle w:val="Prrafodelista"/>
        <w:numPr>
          <w:ilvl w:val="0"/>
          <w:numId w:val="1"/>
        </w:numPr>
        <w:jc w:val="both"/>
        <w:rPr>
          <w:b/>
          <w:color w:val="FF0000"/>
          <w:sz w:val="28"/>
          <w:szCs w:val="28"/>
        </w:rPr>
      </w:pPr>
      <w:r w:rsidRPr="008E6230">
        <w:rPr>
          <w:b/>
          <w:color w:val="FF0000"/>
          <w:sz w:val="28"/>
          <w:szCs w:val="28"/>
        </w:rPr>
        <w:t>Conclusiones.</w:t>
      </w:r>
    </w:p>
    <w:p w:rsidR="00EB1E4C" w:rsidRDefault="00EB1E4C" w:rsidP="00EB1E4C">
      <w:pPr>
        <w:ind w:firstLine="360"/>
        <w:jc w:val="both"/>
        <w:rPr>
          <w:sz w:val="28"/>
          <w:szCs w:val="28"/>
        </w:rPr>
      </w:pPr>
      <w:r>
        <w:rPr>
          <w:sz w:val="28"/>
          <w:szCs w:val="28"/>
        </w:rPr>
        <w:t xml:space="preserve">El inicio del trabajo con regletas en el aula ha sido una medida muy acertada para favorecer en los alumnos/as un aprendizaje motivador, experiencial y manipulativo de las matemáticas. </w:t>
      </w:r>
    </w:p>
    <w:p w:rsidR="00EB1E4C" w:rsidRDefault="00EB1E4C" w:rsidP="00EB1E4C">
      <w:pPr>
        <w:ind w:firstLine="360"/>
        <w:jc w:val="both"/>
        <w:rPr>
          <w:sz w:val="28"/>
          <w:szCs w:val="28"/>
        </w:rPr>
      </w:pPr>
      <w:r>
        <w:rPr>
          <w:sz w:val="28"/>
          <w:szCs w:val="28"/>
        </w:rPr>
        <w:t xml:space="preserve">Se ha observado un desarrollo positivo de su pensamiento lógico-matemático, interiorizando de forma adecuada los principales conceptos trabajados en clase. </w:t>
      </w:r>
    </w:p>
    <w:p w:rsidR="00EB1E4C" w:rsidRDefault="00EB1E4C" w:rsidP="00EB1E4C">
      <w:pPr>
        <w:ind w:firstLine="360"/>
        <w:jc w:val="both"/>
        <w:rPr>
          <w:sz w:val="28"/>
          <w:szCs w:val="28"/>
        </w:rPr>
      </w:pPr>
      <w:r>
        <w:rPr>
          <w:sz w:val="28"/>
          <w:szCs w:val="28"/>
        </w:rPr>
        <w:t xml:space="preserve">Gracias al uso de este material, los niños/as son cada vez más creativos en sus producciones, los observo más resolutivos en la resolución de problemas, van experimentando de forma manipulativa las operaciones básicas,  son más colaborativos y cooperativos en los momentos de juego libre con sus compañeros/as, etc.  </w:t>
      </w:r>
    </w:p>
    <w:p w:rsidR="00EB1E4C" w:rsidRDefault="00EB1E4C" w:rsidP="00EB1E4C">
      <w:pPr>
        <w:ind w:firstLine="360"/>
        <w:jc w:val="both"/>
        <w:rPr>
          <w:sz w:val="28"/>
          <w:szCs w:val="28"/>
        </w:rPr>
      </w:pPr>
    </w:p>
    <w:p w:rsidR="00EB1E4C" w:rsidRPr="008D5F7C" w:rsidRDefault="00EB1E4C" w:rsidP="00EB1E4C">
      <w:pPr>
        <w:pStyle w:val="Prrafodelista"/>
        <w:numPr>
          <w:ilvl w:val="0"/>
          <w:numId w:val="1"/>
        </w:numPr>
        <w:jc w:val="both"/>
        <w:rPr>
          <w:b/>
          <w:color w:val="FFC000"/>
          <w:sz w:val="28"/>
          <w:szCs w:val="28"/>
        </w:rPr>
      </w:pPr>
      <w:r w:rsidRPr="008D5F7C">
        <w:rPr>
          <w:b/>
          <w:color w:val="FFC000"/>
          <w:sz w:val="28"/>
          <w:szCs w:val="28"/>
        </w:rPr>
        <w:t>Perspectivas de continuidad para el próximo curso.</w:t>
      </w:r>
    </w:p>
    <w:p w:rsidR="00EB1E4C" w:rsidRPr="003B5721" w:rsidRDefault="00EB1E4C" w:rsidP="00EB1E4C">
      <w:pPr>
        <w:pStyle w:val="Prrafodelista"/>
        <w:jc w:val="both"/>
        <w:rPr>
          <w:b/>
          <w:sz w:val="28"/>
          <w:szCs w:val="28"/>
        </w:rPr>
      </w:pPr>
    </w:p>
    <w:p w:rsidR="00EB1E4C" w:rsidRDefault="00EB1E4C" w:rsidP="00EB1E4C">
      <w:pPr>
        <w:pStyle w:val="Prrafodelista"/>
        <w:ind w:left="142" w:firstLine="218"/>
        <w:jc w:val="both"/>
        <w:rPr>
          <w:sz w:val="28"/>
          <w:szCs w:val="28"/>
        </w:rPr>
      </w:pPr>
      <w:r>
        <w:rPr>
          <w:sz w:val="28"/>
          <w:szCs w:val="28"/>
        </w:rPr>
        <w:t xml:space="preserve">Este curso ha sido el inicio de algo maravilloso para todos nosotros/as. Poco a poco vamos quitándonos el miedo a cambiar, salir de nuestra zona de confort y hacer las cosas de forma diferente. </w:t>
      </w:r>
    </w:p>
    <w:p w:rsidR="00EB1E4C" w:rsidRDefault="00EB1E4C" w:rsidP="00EB1E4C">
      <w:pPr>
        <w:pStyle w:val="Prrafodelista"/>
        <w:ind w:left="142" w:firstLine="218"/>
        <w:jc w:val="both"/>
        <w:rPr>
          <w:sz w:val="28"/>
          <w:szCs w:val="28"/>
        </w:rPr>
      </w:pPr>
    </w:p>
    <w:p w:rsidR="00EB1E4C" w:rsidRDefault="00EB1E4C" w:rsidP="00EB1E4C">
      <w:pPr>
        <w:pStyle w:val="Prrafodelista"/>
        <w:ind w:left="142" w:firstLine="218"/>
        <w:jc w:val="both"/>
        <w:rPr>
          <w:sz w:val="28"/>
          <w:szCs w:val="28"/>
        </w:rPr>
      </w:pPr>
      <w:r>
        <w:rPr>
          <w:sz w:val="28"/>
          <w:szCs w:val="28"/>
        </w:rPr>
        <w:t xml:space="preserve">La idea que todos los participantes de este grupo de trabajo es continuar con este trabajo en el próximo curso, recogiendo el trabajo con regletas como una línea metodológica fundamental para trabajar las matemáticas, siendo recogido en nuestro Propuesta Pedagógica. </w:t>
      </w:r>
    </w:p>
    <w:p w:rsidR="00EB1E4C" w:rsidRPr="00721137" w:rsidRDefault="00EB1E4C" w:rsidP="00EB1E4C">
      <w:pPr>
        <w:pStyle w:val="Prrafodelista"/>
        <w:ind w:left="142"/>
        <w:jc w:val="both"/>
        <w:rPr>
          <w:sz w:val="28"/>
          <w:szCs w:val="28"/>
        </w:rPr>
      </w:pPr>
    </w:p>
    <w:p w:rsidR="00EB1E4C" w:rsidRPr="008E6230" w:rsidRDefault="00EB1E4C" w:rsidP="00EB1E4C">
      <w:pPr>
        <w:pStyle w:val="Prrafodelista"/>
        <w:numPr>
          <w:ilvl w:val="0"/>
          <w:numId w:val="1"/>
        </w:numPr>
        <w:jc w:val="both"/>
        <w:rPr>
          <w:b/>
          <w:color w:val="0070C0"/>
          <w:sz w:val="28"/>
          <w:szCs w:val="28"/>
        </w:rPr>
      </w:pPr>
      <w:r w:rsidRPr="008E6230">
        <w:rPr>
          <w:b/>
          <w:color w:val="0070C0"/>
          <w:sz w:val="28"/>
          <w:szCs w:val="28"/>
        </w:rPr>
        <w:t>Valoración del grupo de trabajo.</w:t>
      </w:r>
    </w:p>
    <w:p w:rsidR="00EB1E4C" w:rsidRPr="00721137" w:rsidRDefault="00EB1E4C" w:rsidP="00EB1E4C">
      <w:pPr>
        <w:pStyle w:val="Prrafodelista"/>
        <w:jc w:val="both"/>
        <w:rPr>
          <w:b/>
          <w:sz w:val="28"/>
          <w:szCs w:val="28"/>
        </w:rPr>
      </w:pPr>
    </w:p>
    <w:p w:rsidR="00EB1E4C" w:rsidRDefault="00EB1E4C" w:rsidP="00EB1E4C">
      <w:pPr>
        <w:pStyle w:val="Prrafodelista"/>
        <w:ind w:left="142" w:firstLine="218"/>
        <w:jc w:val="both"/>
        <w:rPr>
          <w:sz w:val="28"/>
          <w:szCs w:val="28"/>
        </w:rPr>
      </w:pPr>
      <w:r>
        <w:rPr>
          <w:sz w:val="28"/>
          <w:szCs w:val="28"/>
        </w:rPr>
        <w:t>Mi valoración de este grupo de trabajo es muy positiva. La puesta en práctica de todas las actividades planificadas me ha ayudado mucho en mi forma de educar y cambiar mi metodología y pensamiento de las matemáticas aplicadas a los niños/as.</w:t>
      </w:r>
    </w:p>
    <w:p w:rsidR="00EB1E4C" w:rsidRDefault="00EB1E4C" w:rsidP="00EB1E4C">
      <w:pPr>
        <w:pStyle w:val="Prrafodelista"/>
        <w:ind w:left="142" w:firstLine="218"/>
        <w:jc w:val="both"/>
        <w:rPr>
          <w:sz w:val="28"/>
          <w:szCs w:val="28"/>
        </w:rPr>
      </w:pPr>
    </w:p>
    <w:p w:rsidR="00EB1E4C" w:rsidRDefault="00EB1E4C" w:rsidP="00EB1E4C">
      <w:pPr>
        <w:pStyle w:val="Prrafodelista"/>
        <w:ind w:left="142" w:firstLine="218"/>
        <w:jc w:val="both"/>
        <w:rPr>
          <w:sz w:val="28"/>
          <w:szCs w:val="28"/>
        </w:rPr>
      </w:pPr>
      <w:r>
        <w:rPr>
          <w:sz w:val="28"/>
          <w:szCs w:val="28"/>
        </w:rPr>
        <w:t xml:space="preserve"> </w:t>
      </w:r>
      <w:r w:rsidRPr="004A3986">
        <w:rPr>
          <w:sz w:val="28"/>
          <w:szCs w:val="28"/>
        </w:rPr>
        <w:t>Para el próximo curso, pretendemos seguir con esta línea metodológica, formándonos mucho más y mejor para ello. La producción, el diseño de materiales y actividades un punto que debemos continuar  para el próximo curso (la sobrecarga de trabajo y la falta de tiempo ha limitado una realización mayor de dichos recursos).</w:t>
      </w:r>
    </w:p>
    <w:p w:rsidR="00EB1E4C" w:rsidRDefault="00EB1E4C" w:rsidP="00EB1E4C">
      <w:pPr>
        <w:pStyle w:val="Prrafodelista"/>
        <w:ind w:left="142" w:firstLine="218"/>
        <w:jc w:val="both"/>
        <w:rPr>
          <w:sz w:val="28"/>
          <w:szCs w:val="28"/>
        </w:rPr>
      </w:pPr>
    </w:p>
    <w:p w:rsidR="00EB1E4C" w:rsidRDefault="00EB1E4C" w:rsidP="00EB1E4C">
      <w:pPr>
        <w:pStyle w:val="Prrafodelista"/>
        <w:ind w:left="142" w:firstLine="218"/>
        <w:jc w:val="both"/>
        <w:rPr>
          <w:sz w:val="28"/>
          <w:szCs w:val="28"/>
        </w:rPr>
      </w:pPr>
      <w:bookmarkStart w:id="0" w:name="_GoBack"/>
      <w:bookmarkEnd w:id="0"/>
    </w:p>
    <w:p w:rsidR="00EB1E4C" w:rsidRDefault="00EB1E4C" w:rsidP="00EB1E4C">
      <w:pPr>
        <w:pStyle w:val="Prrafodelista"/>
        <w:ind w:left="142"/>
        <w:jc w:val="both"/>
        <w:rPr>
          <w:sz w:val="28"/>
          <w:szCs w:val="28"/>
        </w:rPr>
      </w:pPr>
    </w:p>
    <w:p w:rsidR="00EB1E4C" w:rsidRDefault="00EB1E4C" w:rsidP="00EB1E4C">
      <w:pPr>
        <w:pStyle w:val="Prrafodelista"/>
        <w:ind w:left="142" w:firstLine="218"/>
        <w:jc w:val="both"/>
      </w:pPr>
      <w:r>
        <w:rPr>
          <w:sz w:val="28"/>
          <w:szCs w:val="28"/>
        </w:rPr>
        <w:t>La lectura de documentos relacionados con la temática del grupo de trabajo, el compartir momentos de reflexión con los compañeros/as y la apertura de inseguridades y miedos ante nuevas prácticas, nos ha ayudado a mejorar y enriquecer nuestras relaciones y actuaciones, así como nuestra forma de entender/comprender desde otro prisma, el proceso educativo del aprendizaje de las matemáticas.</w:t>
      </w:r>
    </w:p>
    <w:p w:rsidR="00BF2CBC" w:rsidRDefault="00EB1E4C"/>
    <w:sectPr w:rsidR="00BF2CBC" w:rsidSect="00634939">
      <w:head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FE" w:rsidRPr="00AC46FE" w:rsidRDefault="00EB1E4C">
    <w:pPr>
      <w:pStyle w:val="Encabezado"/>
      <w:rPr>
        <w:rFonts w:ascii="Arial" w:hAnsi="Arial" w:cs="Arial"/>
        <w:color w:val="00B050"/>
        <w:sz w:val="32"/>
        <w:szCs w:val="32"/>
      </w:rPr>
    </w:pPr>
    <w:r w:rsidRPr="00AC46FE">
      <w:rPr>
        <w:rFonts w:ascii="Arial" w:hAnsi="Arial" w:cs="Arial"/>
        <w:color w:val="00B050"/>
        <w:sz w:val="32"/>
        <w:szCs w:val="32"/>
      </w:rPr>
      <w:t>Mª Ángeles Aguilar Rodríguez</w:t>
    </w:r>
    <w:r w:rsidRPr="00AC46FE">
      <w:rPr>
        <w:rFonts w:ascii="Arial" w:hAnsi="Arial" w:cs="Arial"/>
        <w:color w:val="00B050"/>
        <w:sz w:val="32"/>
        <w:szCs w:val="32"/>
      </w:rPr>
      <w:tab/>
      <w:t>5 años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75DA6"/>
    <w:multiLevelType w:val="hybridMultilevel"/>
    <w:tmpl w:val="A0EC0048"/>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4C"/>
    <w:rsid w:val="00344D22"/>
    <w:rsid w:val="00A83120"/>
    <w:rsid w:val="00EB1E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5AF30-0745-4F7B-9668-FE42C62D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4C"/>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1E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1E4C"/>
    <w:rPr>
      <w:rFonts w:eastAsiaTheme="minorEastAsia"/>
      <w:lang w:eastAsia="es-ES"/>
    </w:rPr>
  </w:style>
  <w:style w:type="paragraph" w:styleId="Prrafodelista">
    <w:name w:val="List Paragraph"/>
    <w:basedOn w:val="Normal"/>
    <w:uiPriority w:val="34"/>
    <w:qFormat/>
    <w:rsid w:val="00EB1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1852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2017-05-24T17:39:00Z</dcterms:created>
  <dcterms:modified xsi:type="dcterms:W3CDTF">2017-05-24T17:41:00Z</dcterms:modified>
</cp:coreProperties>
</file>