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1BF" w:rsidRPr="00386248" w:rsidRDefault="005241BF" w:rsidP="005241BF">
      <w:pPr>
        <w:jc w:val="center"/>
        <w:rPr>
          <w:b/>
          <w:sz w:val="22"/>
          <w:szCs w:val="22"/>
          <w:lang w:val="es-ES"/>
        </w:rPr>
      </w:pPr>
      <w:r w:rsidRPr="00386248">
        <w:rPr>
          <w:b/>
          <w:sz w:val="22"/>
          <w:szCs w:val="22"/>
          <w:lang w:val="es-ES"/>
        </w:rPr>
        <w:t>MEMORIA FINAL DE PARTICIPACIÓN</w:t>
      </w:r>
      <w:r>
        <w:rPr>
          <w:b/>
          <w:sz w:val="22"/>
          <w:szCs w:val="22"/>
          <w:lang w:val="es-ES"/>
        </w:rPr>
        <w:t xml:space="preserve"> EN ACTIVIDAD FORMATIVA</w:t>
      </w:r>
    </w:p>
    <w:p w:rsidR="005241BF" w:rsidRPr="00386248" w:rsidRDefault="005241BF" w:rsidP="005241BF">
      <w:pPr>
        <w:jc w:val="center"/>
        <w:rPr>
          <w:i/>
          <w:lang w:val="es-ES"/>
        </w:rPr>
      </w:pPr>
      <w:r>
        <w:rPr>
          <w:lang w:val="es-ES"/>
        </w:rPr>
        <w:t xml:space="preserve">172923FC 755 </w:t>
      </w:r>
      <w:r w:rsidRPr="00386248">
        <w:rPr>
          <w:i/>
          <w:lang w:val="es-ES"/>
        </w:rPr>
        <w:t>Las Competencias y su integración y desarrollo en el marco de las UDI II</w:t>
      </w:r>
    </w:p>
    <w:p w:rsidR="005241BF" w:rsidRPr="007B7987" w:rsidRDefault="005241BF" w:rsidP="005241BF">
      <w:pPr>
        <w:spacing w:before="100" w:beforeAutospacing="1" w:after="100" w:afterAutospacing="1"/>
        <w:rPr>
          <w:rFonts w:ascii="Trebuchet MS" w:hAnsi="Trebuchet MS" w:cs="Times New Roman"/>
          <w:iCs/>
          <w:sz w:val="20"/>
          <w:szCs w:val="20"/>
          <w:lang w:eastAsia="es-ES_tradnl"/>
        </w:rPr>
      </w:pPr>
      <w:r w:rsidRPr="007B7987">
        <w:rPr>
          <w:rFonts w:ascii="Trebuchet MS" w:hAnsi="Trebuchet MS" w:cs="Times New Roman"/>
          <w:iCs/>
          <w:sz w:val="20"/>
          <w:szCs w:val="20"/>
          <w:lang w:eastAsia="es-ES_tradnl"/>
        </w:rPr>
        <w:t>Nombre del participante: __</w:t>
      </w:r>
      <w:r>
        <w:rPr>
          <w:rFonts w:ascii="Trebuchet MS" w:hAnsi="Trebuchet MS" w:cs="Times New Roman"/>
          <w:iCs/>
          <w:sz w:val="20"/>
          <w:szCs w:val="20"/>
          <w:lang w:eastAsia="es-ES_tradnl"/>
        </w:rPr>
        <w:t>ROSARIO JIMÉNEZ GARCÍA</w:t>
      </w:r>
    </w:p>
    <w:p w:rsidR="005241BF" w:rsidRPr="00665CAF" w:rsidRDefault="005241BF" w:rsidP="005241BF">
      <w:pPr>
        <w:tabs>
          <w:tab w:val="left" w:pos="142"/>
        </w:tabs>
        <w:spacing w:before="100" w:beforeAutospacing="1" w:after="100" w:afterAutospacing="1"/>
        <w:rPr>
          <w:rFonts w:ascii="Trebuchet MS" w:hAnsi="Trebuchet MS" w:cs="Times New Roman"/>
          <w:b/>
          <w:iCs/>
          <w:sz w:val="20"/>
          <w:szCs w:val="20"/>
          <w:lang w:eastAsia="es-ES_tradnl"/>
        </w:rPr>
      </w:pPr>
      <w:proofErr w:type="gramStart"/>
      <w:r w:rsidRPr="005735ED">
        <w:rPr>
          <w:rFonts w:ascii="Trebuchet MS" w:hAnsi="Trebuchet MS" w:cs="Times New Roman"/>
          <w:b/>
          <w:iCs/>
          <w:sz w:val="20"/>
          <w:szCs w:val="20"/>
          <w:u w:val="single"/>
          <w:lang w:eastAsia="es-ES_tradnl"/>
        </w:rPr>
        <w:t>1.Grado</w:t>
      </w:r>
      <w:proofErr w:type="gramEnd"/>
      <w:r w:rsidRPr="005735ED">
        <w:rPr>
          <w:rFonts w:ascii="Trebuchet MS" w:hAnsi="Trebuchet MS" w:cs="Times New Roman"/>
          <w:b/>
          <w:iCs/>
          <w:sz w:val="20"/>
          <w:szCs w:val="20"/>
          <w:u w:val="single"/>
          <w:lang w:eastAsia="es-ES_tradnl"/>
        </w:rPr>
        <w:t xml:space="preserve"> de cumplimiento de los compromisos individuales: t</w:t>
      </w:r>
      <w:bookmarkStart w:id="0" w:name="_GoBack"/>
      <w:bookmarkEnd w:id="0"/>
      <w:r w:rsidRPr="005735ED">
        <w:rPr>
          <w:rFonts w:ascii="Trebuchet MS" w:hAnsi="Trebuchet MS" w:cs="Times New Roman"/>
          <w:b/>
          <w:iCs/>
          <w:sz w:val="20"/>
          <w:szCs w:val="20"/>
          <w:u w:val="single"/>
          <w:lang w:eastAsia="es-ES_tradnl"/>
        </w:rPr>
        <w:t>areas realizadas, materiales elaborados (en su caso) y aplicación en el aula</w:t>
      </w:r>
      <w:r>
        <w:rPr>
          <w:rFonts w:ascii="Trebuchet MS" w:hAnsi="Trebuchet MS" w:cs="Times New Roman"/>
          <w:b/>
          <w:iCs/>
          <w:sz w:val="20"/>
          <w:szCs w:val="20"/>
          <w:lang w:eastAsia="es-ES_tradnl"/>
        </w:rPr>
        <w:t xml:space="preserve"> </w:t>
      </w:r>
      <w:r w:rsidRPr="005B39E2">
        <w:rPr>
          <w:rFonts w:ascii="Trebuchet MS" w:hAnsi="Trebuchet MS" w:cs="Times New Roman"/>
          <w:iCs/>
          <w:sz w:val="20"/>
          <w:szCs w:val="20"/>
          <w:lang w:eastAsia="es-ES_tradnl"/>
        </w:rPr>
        <w:t>(V.</w:t>
      </w:r>
      <w:r>
        <w:rPr>
          <w:rFonts w:ascii="Trebuchet MS" w:hAnsi="Trebuchet MS" w:cs="Times New Roman"/>
          <w:b/>
          <w:iCs/>
          <w:sz w:val="20"/>
          <w:szCs w:val="20"/>
          <w:lang w:eastAsia="es-ES_tradnl"/>
        </w:rPr>
        <w:t xml:space="preserve"> </w:t>
      </w:r>
      <w:r>
        <w:rPr>
          <w:rFonts w:ascii="Trebuchet MS" w:hAnsi="Trebuchet MS" w:cs="Times New Roman"/>
          <w:iCs/>
          <w:sz w:val="20"/>
          <w:szCs w:val="20"/>
          <w:lang w:eastAsia="es-ES_tradnl"/>
        </w:rPr>
        <w:t>Objetivos y tareas de nuestro</w:t>
      </w:r>
      <w:r w:rsidRPr="005B39E2">
        <w:rPr>
          <w:rFonts w:ascii="Trebuchet MS" w:hAnsi="Trebuchet MS" w:cs="Times New Roman"/>
          <w:iCs/>
          <w:sz w:val="20"/>
          <w:szCs w:val="20"/>
          <w:lang w:eastAsia="es-ES_tradnl"/>
        </w:rPr>
        <w:t xml:space="preserve"> Proyecto de Formación en </w:t>
      </w:r>
      <w:r w:rsidRPr="00665CAF">
        <w:rPr>
          <w:rFonts w:ascii="Trebuchet MS" w:hAnsi="Trebuchet MS" w:cs="Times New Roman"/>
          <w:b/>
          <w:i/>
          <w:iCs/>
          <w:sz w:val="20"/>
          <w:szCs w:val="20"/>
          <w:lang w:eastAsia="es-ES_tradnl"/>
        </w:rPr>
        <w:t>Colabora</w:t>
      </w:r>
      <w:r w:rsidRPr="00665CAF">
        <w:rPr>
          <w:rFonts w:ascii="Trebuchet MS" w:hAnsi="Trebuchet MS" w:cs="Times New Roman"/>
          <w:b/>
          <w:iCs/>
          <w:sz w:val="20"/>
          <w:szCs w:val="20"/>
          <w:lang w:eastAsia="es-ES_tradnl"/>
        </w:rPr>
        <w:t xml:space="preserve"> clicando en </w:t>
      </w:r>
      <w:r w:rsidRPr="00665CAF">
        <w:rPr>
          <w:rFonts w:ascii="Trebuchet MS" w:hAnsi="Trebuchet MS" w:cs="Times New Roman"/>
          <w:b/>
          <w:i/>
          <w:iCs/>
          <w:sz w:val="20"/>
          <w:szCs w:val="20"/>
          <w:lang w:eastAsia="es-ES_tradnl"/>
        </w:rPr>
        <w:t>Proyecto &gt; Fase Inicial</w:t>
      </w:r>
      <w:r w:rsidRPr="00665CAF">
        <w:rPr>
          <w:rFonts w:ascii="Trebuchet MS" w:hAnsi="Trebuchet MS" w:cs="Times New Roman"/>
          <w:b/>
          <w:iCs/>
          <w:sz w:val="20"/>
          <w:szCs w:val="20"/>
          <w:lang w:eastAsia="es-ES_tradnl"/>
        </w:rPr>
        <w:t>).</w:t>
      </w:r>
    </w:p>
    <w:p w:rsidR="00665CAF" w:rsidRPr="00665CAF" w:rsidRDefault="00665CAF" w:rsidP="005241BF">
      <w:pPr>
        <w:tabs>
          <w:tab w:val="left" w:pos="142"/>
        </w:tabs>
        <w:spacing w:before="100" w:beforeAutospacing="1" w:after="100" w:afterAutospacing="1"/>
        <w:rPr>
          <w:rFonts w:ascii="Trebuchet MS" w:hAnsi="Trebuchet MS" w:cs="Times New Roman"/>
          <w:b/>
          <w:iCs/>
          <w:sz w:val="20"/>
          <w:szCs w:val="20"/>
          <w:lang w:eastAsia="es-ES_tradnl"/>
        </w:rPr>
      </w:pPr>
      <w:r w:rsidRPr="00665CAF">
        <w:rPr>
          <w:rFonts w:ascii="Trebuchet MS" w:hAnsi="Trebuchet MS" w:cs="Times New Roman"/>
          <w:b/>
          <w:iCs/>
          <w:sz w:val="20"/>
          <w:szCs w:val="20"/>
          <w:lang w:eastAsia="es-ES_tradnl"/>
        </w:rPr>
        <w:t>El grado de cumplimiento ha sido bueno, siempre y cuando haya una persona que canalice las tareas que haya que hacer. En cuanto a los materiales realizados, se han llevado a cabo los propuestos e incluso, el ciclo ha decidido elaborar rúbricas de evaluación en Lengua para ponerlas en práctica el siguiente curso.</w:t>
      </w:r>
    </w:p>
    <w:p w:rsidR="005241BF" w:rsidRPr="00665CAF" w:rsidRDefault="00665CAF" w:rsidP="00665CAF">
      <w:pPr>
        <w:tabs>
          <w:tab w:val="left" w:pos="142"/>
        </w:tabs>
        <w:spacing w:before="100" w:beforeAutospacing="1" w:after="100" w:afterAutospacing="1"/>
        <w:rPr>
          <w:rFonts w:ascii="Trebuchet MS" w:hAnsi="Trebuchet MS" w:cs="Times New Roman"/>
          <w:b/>
          <w:iCs/>
          <w:sz w:val="20"/>
          <w:szCs w:val="20"/>
          <w:lang w:eastAsia="es-ES_tradnl"/>
        </w:rPr>
      </w:pPr>
      <w:r w:rsidRPr="00665CAF">
        <w:rPr>
          <w:rFonts w:ascii="Trebuchet MS" w:hAnsi="Trebuchet MS" w:cs="Times New Roman"/>
          <w:b/>
          <w:iCs/>
          <w:sz w:val="20"/>
          <w:szCs w:val="20"/>
          <w:lang w:eastAsia="es-ES_tradnl"/>
        </w:rPr>
        <w:t>El nivel ha estado muy coordinado, trabajando en grupo para realizar las actividades que conllevan la consecución de los objetivos propuestos.</w:t>
      </w:r>
    </w:p>
    <w:p w:rsidR="005241BF" w:rsidRPr="005735ED" w:rsidRDefault="005241BF" w:rsidP="005241BF">
      <w:pPr>
        <w:spacing w:before="100" w:beforeAutospacing="1" w:after="100" w:afterAutospacing="1"/>
        <w:rPr>
          <w:rFonts w:ascii="Trebuchet MS" w:hAnsi="Trebuchet MS" w:cs="Times New Roman"/>
          <w:b/>
          <w:iCs/>
          <w:sz w:val="20"/>
          <w:szCs w:val="20"/>
          <w:u w:val="single"/>
          <w:lang w:eastAsia="es-ES_tradnl"/>
        </w:rPr>
      </w:pPr>
      <w:r w:rsidRPr="005735ED">
        <w:rPr>
          <w:rFonts w:ascii="Trebuchet MS" w:hAnsi="Trebuchet MS" w:cs="Times New Roman"/>
          <w:b/>
          <w:iCs/>
          <w:sz w:val="20"/>
          <w:szCs w:val="20"/>
          <w:u w:val="single"/>
          <w:lang w:eastAsia="es-ES_tradnl"/>
        </w:rPr>
        <w:t xml:space="preserve">2. Logros más significativos en la práctica en el aula y para el desarrollo profesional </w:t>
      </w:r>
    </w:p>
    <w:p w:rsidR="005241BF" w:rsidRDefault="005241BF" w:rsidP="005241BF">
      <w:pPr>
        <w:spacing w:before="100" w:beforeAutospacing="1" w:after="100" w:afterAutospacing="1"/>
        <w:rPr>
          <w:rFonts w:ascii="Trebuchet MS" w:hAnsi="Trebuchet MS" w:cs="Times New Roman"/>
          <w:b/>
          <w:iCs/>
          <w:sz w:val="20"/>
          <w:szCs w:val="20"/>
          <w:lang w:eastAsia="es-ES_tradnl"/>
        </w:rPr>
      </w:pPr>
      <w:r>
        <w:rPr>
          <w:rFonts w:ascii="Trebuchet MS" w:hAnsi="Trebuchet MS" w:cs="Times New Roman"/>
          <w:b/>
          <w:iCs/>
          <w:sz w:val="20"/>
          <w:szCs w:val="20"/>
          <w:lang w:eastAsia="es-ES_tradnl"/>
        </w:rPr>
        <w:t xml:space="preserve">La forma de trabajar todos los profesores en línea posibilita un trabajo en grupo y una mayor coordinación a la hora de programar las tareas que se van a realizar en cada UDI. Además, como se queda en Séneca facilita el trabajo en cursos posteriores, pues las </w:t>
      </w:r>
      <w:proofErr w:type="spellStart"/>
      <w:r>
        <w:rPr>
          <w:rFonts w:ascii="Trebuchet MS" w:hAnsi="Trebuchet MS" w:cs="Times New Roman"/>
          <w:b/>
          <w:iCs/>
          <w:sz w:val="20"/>
          <w:szCs w:val="20"/>
          <w:lang w:eastAsia="es-ES_tradnl"/>
        </w:rPr>
        <w:t>UDIs</w:t>
      </w:r>
      <w:proofErr w:type="spellEnd"/>
      <w:r>
        <w:rPr>
          <w:rFonts w:ascii="Trebuchet MS" w:hAnsi="Trebuchet MS" w:cs="Times New Roman"/>
          <w:b/>
          <w:iCs/>
          <w:sz w:val="20"/>
          <w:szCs w:val="20"/>
          <w:lang w:eastAsia="es-ES_tradnl"/>
        </w:rPr>
        <w:t xml:space="preserve"> que ya existen nos servirán como punto de referencia o apoyo para nuestra programación.</w:t>
      </w:r>
    </w:p>
    <w:p w:rsidR="005241BF" w:rsidRDefault="005241BF" w:rsidP="005241BF">
      <w:pPr>
        <w:spacing w:before="100" w:beforeAutospacing="1" w:after="100" w:afterAutospacing="1"/>
        <w:rPr>
          <w:rFonts w:ascii="Trebuchet MS" w:hAnsi="Trebuchet MS" w:cs="Times New Roman"/>
          <w:iCs/>
          <w:sz w:val="20"/>
          <w:szCs w:val="20"/>
          <w:lang w:eastAsia="es-ES_tradnl"/>
        </w:rPr>
      </w:pPr>
      <w:r w:rsidRPr="005735ED">
        <w:rPr>
          <w:rFonts w:ascii="Trebuchet MS" w:hAnsi="Trebuchet MS" w:cs="Times New Roman"/>
          <w:b/>
          <w:iCs/>
          <w:sz w:val="20"/>
          <w:szCs w:val="20"/>
          <w:u w:val="single"/>
          <w:lang w:eastAsia="es-ES_tradnl"/>
        </w:rPr>
        <w:t>3. Dificultades en el proceso</w:t>
      </w:r>
      <w:r>
        <w:rPr>
          <w:rFonts w:ascii="Trebuchet MS" w:hAnsi="Trebuchet MS" w:cs="Times New Roman"/>
          <w:b/>
          <w:iCs/>
          <w:sz w:val="20"/>
          <w:szCs w:val="20"/>
          <w:lang w:eastAsia="es-ES_tradnl"/>
        </w:rPr>
        <w:t xml:space="preserve"> </w:t>
      </w:r>
      <w:r w:rsidRPr="00E40D4E">
        <w:rPr>
          <w:rFonts w:ascii="Trebuchet MS" w:hAnsi="Trebuchet MS" w:cs="Times New Roman"/>
          <w:iCs/>
          <w:sz w:val="20"/>
          <w:szCs w:val="20"/>
          <w:lang w:eastAsia="es-ES_tradnl"/>
        </w:rPr>
        <w:t>(en relación a los tiempos, recursos</w:t>
      </w:r>
      <w:r>
        <w:rPr>
          <w:rFonts w:ascii="Trebuchet MS" w:hAnsi="Trebuchet MS" w:cs="Times New Roman"/>
          <w:iCs/>
          <w:sz w:val="20"/>
          <w:szCs w:val="20"/>
          <w:lang w:eastAsia="es-ES_tradnl"/>
        </w:rPr>
        <w:t>, metodología de trabajo, etc. de la formación)</w:t>
      </w:r>
    </w:p>
    <w:p w:rsidR="005241BF" w:rsidRPr="005735ED" w:rsidRDefault="005241BF" w:rsidP="005241BF">
      <w:pPr>
        <w:spacing w:before="100" w:beforeAutospacing="1" w:after="100" w:afterAutospacing="1"/>
        <w:rPr>
          <w:rFonts w:ascii="Trebuchet MS" w:hAnsi="Trebuchet MS" w:cs="Times New Roman"/>
          <w:b/>
          <w:iCs/>
          <w:sz w:val="20"/>
          <w:szCs w:val="20"/>
          <w:lang w:eastAsia="es-ES_tradnl"/>
        </w:rPr>
      </w:pPr>
      <w:r w:rsidRPr="005735ED">
        <w:rPr>
          <w:rFonts w:ascii="Trebuchet MS" w:hAnsi="Trebuchet MS" w:cs="Times New Roman"/>
          <w:b/>
          <w:iCs/>
          <w:sz w:val="20"/>
          <w:szCs w:val="20"/>
          <w:lang w:eastAsia="es-ES_tradnl"/>
        </w:rPr>
        <w:t xml:space="preserve">El ritmo de trabajo en cada sesión ha sido muy rápido, con tanta información nueva que tienes que procesar sin tiempo. Además, si se quiere ver cada información transmitida, es necesario dedicar en tu casa un tiempo </w:t>
      </w:r>
      <w:r w:rsidR="005735ED" w:rsidRPr="005735ED">
        <w:rPr>
          <w:rFonts w:ascii="Trebuchet MS" w:hAnsi="Trebuchet MS" w:cs="Times New Roman"/>
          <w:b/>
          <w:iCs/>
          <w:sz w:val="20"/>
          <w:szCs w:val="20"/>
          <w:lang w:eastAsia="es-ES_tradnl"/>
        </w:rPr>
        <w:t>que muchas veces no se tiene o que no se sabe muy bien cómo llegar a cada página.</w:t>
      </w:r>
    </w:p>
    <w:p w:rsidR="005241BF" w:rsidRPr="005735ED" w:rsidRDefault="005735ED" w:rsidP="005241BF">
      <w:pPr>
        <w:spacing w:before="100" w:beforeAutospacing="1" w:after="100" w:afterAutospacing="1"/>
        <w:rPr>
          <w:rFonts w:ascii="Trebuchet MS" w:hAnsi="Trebuchet MS" w:cs="Times New Roman"/>
          <w:b/>
          <w:iCs/>
          <w:sz w:val="20"/>
          <w:szCs w:val="20"/>
          <w:lang w:eastAsia="es-ES_tradnl"/>
        </w:rPr>
      </w:pPr>
      <w:r w:rsidRPr="005735ED">
        <w:rPr>
          <w:rFonts w:ascii="Trebuchet MS" w:hAnsi="Trebuchet MS" w:cs="Times New Roman"/>
          <w:b/>
          <w:iCs/>
          <w:sz w:val="20"/>
          <w:szCs w:val="20"/>
          <w:lang w:eastAsia="es-ES_tradnl"/>
        </w:rPr>
        <w:t xml:space="preserve">La  página de elaboración de las </w:t>
      </w:r>
      <w:proofErr w:type="spellStart"/>
      <w:r w:rsidRPr="005735ED">
        <w:rPr>
          <w:rFonts w:ascii="Trebuchet MS" w:hAnsi="Trebuchet MS" w:cs="Times New Roman"/>
          <w:b/>
          <w:iCs/>
          <w:sz w:val="20"/>
          <w:szCs w:val="20"/>
          <w:lang w:eastAsia="es-ES_tradnl"/>
        </w:rPr>
        <w:t>UDIs</w:t>
      </w:r>
      <w:proofErr w:type="spellEnd"/>
      <w:r w:rsidRPr="005735ED">
        <w:rPr>
          <w:rFonts w:ascii="Trebuchet MS" w:hAnsi="Trebuchet MS" w:cs="Times New Roman"/>
          <w:b/>
          <w:iCs/>
          <w:sz w:val="20"/>
          <w:szCs w:val="20"/>
          <w:lang w:eastAsia="es-ES_tradnl"/>
        </w:rPr>
        <w:t xml:space="preserve"> por Séneca debe ser más operativa y contar con un mayor número de caracteres para que se puedan añadir más especificaciones, recursos de internet, etc.</w:t>
      </w:r>
    </w:p>
    <w:p w:rsidR="005241BF" w:rsidRPr="005735ED" w:rsidRDefault="005241BF" w:rsidP="005241BF">
      <w:pPr>
        <w:spacing w:before="100" w:beforeAutospacing="1" w:after="100" w:afterAutospacing="1"/>
        <w:rPr>
          <w:rFonts w:ascii="Trebuchet MS" w:hAnsi="Trebuchet MS" w:cs="Times New Roman"/>
          <w:b/>
          <w:iCs/>
          <w:sz w:val="20"/>
          <w:szCs w:val="20"/>
          <w:u w:val="single"/>
          <w:lang w:eastAsia="es-ES_tradnl"/>
        </w:rPr>
      </w:pPr>
      <w:r w:rsidRPr="005735ED">
        <w:rPr>
          <w:rFonts w:ascii="Trebuchet MS" w:hAnsi="Trebuchet MS" w:cs="Times New Roman"/>
          <w:b/>
          <w:iCs/>
          <w:sz w:val="20"/>
          <w:szCs w:val="20"/>
          <w:u w:val="single"/>
          <w:lang w:eastAsia="es-ES_tradnl"/>
        </w:rPr>
        <w:t>3. Conclusiones.</w:t>
      </w:r>
    </w:p>
    <w:p w:rsidR="005241BF" w:rsidRDefault="005735ED" w:rsidP="005241BF">
      <w:pPr>
        <w:spacing w:before="100" w:beforeAutospacing="1" w:after="100" w:afterAutospacing="1"/>
        <w:rPr>
          <w:rFonts w:ascii="Trebuchet MS" w:hAnsi="Trebuchet MS" w:cs="Times New Roman"/>
          <w:b/>
          <w:iCs/>
          <w:sz w:val="20"/>
          <w:szCs w:val="20"/>
          <w:lang w:eastAsia="es-ES_tradnl"/>
        </w:rPr>
      </w:pPr>
      <w:r>
        <w:rPr>
          <w:rFonts w:ascii="Trebuchet MS" w:hAnsi="Trebuchet MS" w:cs="Times New Roman"/>
          <w:b/>
          <w:iCs/>
          <w:sz w:val="20"/>
          <w:szCs w:val="20"/>
          <w:lang w:eastAsia="es-ES_tradnl"/>
        </w:rPr>
        <w:t>La formación ha servido para que toda Primaria conozca y pueda acceder a una misma forma de programar las unidades didácticas anuales por nivel, repartiendo el trabajo entre los miembros del nivel e involucrando a todo el profesorado que interviene en el mismo. Pero, debía ser más práctica y más investigadora en las sesiones para que cada profesor pueda informarse de forma más concreta de las aplicaciones en las que está interesado.</w:t>
      </w:r>
    </w:p>
    <w:p w:rsidR="005241BF" w:rsidRPr="005735ED" w:rsidRDefault="005241BF" w:rsidP="005241BF">
      <w:pPr>
        <w:spacing w:before="100" w:beforeAutospacing="1" w:after="100" w:afterAutospacing="1"/>
        <w:rPr>
          <w:rFonts w:ascii="Trebuchet MS" w:hAnsi="Trebuchet MS" w:cs="Times New Roman"/>
          <w:b/>
          <w:sz w:val="20"/>
          <w:szCs w:val="20"/>
          <w:u w:val="single"/>
          <w:lang w:eastAsia="es-ES_tradnl"/>
        </w:rPr>
      </w:pPr>
    </w:p>
    <w:p w:rsidR="005241BF" w:rsidRPr="005735ED" w:rsidRDefault="005241BF" w:rsidP="005241BF">
      <w:pPr>
        <w:spacing w:before="100" w:beforeAutospacing="1" w:after="100" w:afterAutospacing="1"/>
        <w:rPr>
          <w:rFonts w:ascii="Trebuchet MS" w:hAnsi="Trebuchet MS" w:cs="Times New Roman"/>
          <w:b/>
          <w:sz w:val="20"/>
          <w:szCs w:val="20"/>
          <w:u w:val="single"/>
          <w:lang w:eastAsia="es-ES_tradnl"/>
        </w:rPr>
      </w:pPr>
      <w:r w:rsidRPr="005735ED">
        <w:rPr>
          <w:rFonts w:ascii="Trebuchet MS" w:hAnsi="Trebuchet MS" w:cs="Times New Roman"/>
          <w:b/>
          <w:iCs/>
          <w:sz w:val="20"/>
          <w:szCs w:val="20"/>
          <w:u w:val="single"/>
          <w:lang w:eastAsia="es-ES_tradnl"/>
        </w:rPr>
        <w:t>4. Perspectivas de continuidad (formativa) para el próximo curso (mejoras en la organización, sugerencias de contenidos…).</w:t>
      </w:r>
    </w:p>
    <w:p w:rsidR="005241BF" w:rsidRDefault="005735ED" w:rsidP="005241BF">
      <w:pPr>
        <w:rPr>
          <w:rFonts w:ascii="Trebuchet MS" w:hAnsi="Trebuchet MS"/>
          <w:b/>
          <w:sz w:val="20"/>
          <w:szCs w:val="20"/>
          <w:lang w:val="es-ES"/>
        </w:rPr>
      </w:pPr>
      <w:r w:rsidRPr="005735ED">
        <w:rPr>
          <w:rFonts w:ascii="Trebuchet MS" w:hAnsi="Trebuchet MS"/>
          <w:b/>
          <w:sz w:val="20"/>
          <w:szCs w:val="20"/>
          <w:lang w:val="es-ES"/>
        </w:rPr>
        <w:t>Me gustaría que la formación fuera en relación a todos los recursos informáticos que podemos utilizar en nuestra clase, tanto nosotros con los alumnos, según su nivel.</w:t>
      </w:r>
      <w:r>
        <w:rPr>
          <w:rFonts w:ascii="Trebuchet MS" w:hAnsi="Trebuchet MS"/>
          <w:b/>
          <w:sz w:val="20"/>
          <w:szCs w:val="20"/>
          <w:lang w:val="es-ES"/>
        </w:rPr>
        <w:t xml:space="preserve"> También se podrían hacer grupos de trabajo en la misma formación, según los intereses que cada profesor tenga.</w:t>
      </w:r>
    </w:p>
    <w:p w:rsidR="005735ED" w:rsidRDefault="005735ED" w:rsidP="005241BF">
      <w:pPr>
        <w:rPr>
          <w:rFonts w:ascii="Trebuchet MS" w:hAnsi="Trebuchet MS"/>
          <w:b/>
          <w:sz w:val="20"/>
          <w:szCs w:val="20"/>
          <w:lang w:val="es-ES"/>
        </w:rPr>
      </w:pPr>
    </w:p>
    <w:p w:rsidR="005735ED" w:rsidRDefault="005735ED" w:rsidP="005241BF">
      <w:pPr>
        <w:rPr>
          <w:rFonts w:ascii="Trebuchet MS" w:hAnsi="Trebuchet MS"/>
          <w:b/>
          <w:sz w:val="20"/>
          <w:szCs w:val="20"/>
          <w:lang w:val="es-ES"/>
        </w:rPr>
      </w:pPr>
    </w:p>
    <w:p w:rsidR="005735ED" w:rsidRDefault="005735ED" w:rsidP="005241BF">
      <w:pPr>
        <w:rPr>
          <w:rFonts w:ascii="Trebuchet MS" w:hAnsi="Trebuchet MS"/>
          <w:b/>
          <w:sz w:val="20"/>
          <w:szCs w:val="20"/>
          <w:lang w:val="es-ES"/>
        </w:rPr>
      </w:pPr>
    </w:p>
    <w:p w:rsidR="005735ED" w:rsidRDefault="005735ED" w:rsidP="005241BF">
      <w:pPr>
        <w:rPr>
          <w:rFonts w:ascii="Trebuchet MS" w:hAnsi="Trebuchet MS"/>
          <w:b/>
          <w:sz w:val="20"/>
          <w:szCs w:val="20"/>
          <w:lang w:val="es-ES"/>
        </w:rPr>
      </w:pPr>
    </w:p>
    <w:p w:rsidR="005735ED" w:rsidRDefault="005735ED" w:rsidP="005241BF">
      <w:pPr>
        <w:rPr>
          <w:rFonts w:ascii="Trebuchet MS" w:hAnsi="Trebuchet MS"/>
          <w:b/>
          <w:sz w:val="20"/>
          <w:szCs w:val="20"/>
          <w:lang w:val="es-ES"/>
        </w:rPr>
      </w:pPr>
    </w:p>
    <w:p w:rsidR="005735ED" w:rsidRDefault="005735ED" w:rsidP="005241BF">
      <w:pPr>
        <w:rPr>
          <w:rFonts w:ascii="Trebuchet MS" w:hAnsi="Trebuchet MS"/>
          <w:b/>
          <w:sz w:val="20"/>
          <w:szCs w:val="20"/>
          <w:lang w:val="es-ES"/>
        </w:rPr>
      </w:pPr>
    </w:p>
    <w:p w:rsidR="005735ED" w:rsidRDefault="005735ED" w:rsidP="005241BF">
      <w:pPr>
        <w:rPr>
          <w:rFonts w:ascii="Trebuchet MS" w:hAnsi="Trebuchet MS"/>
          <w:b/>
          <w:sz w:val="20"/>
          <w:szCs w:val="20"/>
          <w:lang w:val="es-ES"/>
        </w:rPr>
      </w:pPr>
    </w:p>
    <w:p w:rsidR="005735ED" w:rsidRDefault="005735ED" w:rsidP="005241BF">
      <w:pPr>
        <w:rPr>
          <w:rFonts w:ascii="Trebuchet MS" w:hAnsi="Trebuchet MS"/>
          <w:b/>
          <w:sz w:val="20"/>
          <w:szCs w:val="20"/>
          <w:lang w:val="es-ES"/>
        </w:rPr>
      </w:pPr>
    </w:p>
    <w:p w:rsidR="005735ED" w:rsidRDefault="005735ED" w:rsidP="005241BF">
      <w:pPr>
        <w:rPr>
          <w:rFonts w:ascii="Trebuchet MS" w:hAnsi="Trebuchet MS"/>
          <w:b/>
          <w:sz w:val="20"/>
          <w:szCs w:val="20"/>
          <w:lang w:val="es-ES"/>
        </w:rPr>
      </w:pPr>
    </w:p>
    <w:p w:rsidR="005735ED" w:rsidRDefault="005735ED" w:rsidP="005241BF">
      <w:pPr>
        <w:rPr>
          <w:rFonts w:ascii="Trebuchet MS" w:hAnsi="Trebuchet MS"/>
          <w:b/>
          <w:sz w:val="20"/>
          <w:szCs w:val="20"/>
          <w:lang w:val="es-ES"/>
        </w:rPr>
      </w:pPr>
    </w:p>
    <w:p w:rsidR="005735ED" w:rsidRDefault="005735ED" w:rsidP="005241BF">
      <w:pPr>
        <w:rPr>
          <w:rFonts w:ascii="Trebuchet MS" w:hAnsi="Trebuchet MS"/>
          <w:b/>
          <w:sz w:val="20"/>
          <w:szCs w:val="20"/>
          <w:lang w:val="es-ES"/>
        </w:rPr>
      </w:pPr>
    </w:p>
    <w:p w:rsidR="005735ED" w:rsidRDefault="005735ED" w:rsidP="005241BF">
      <w:pPr>
        <w:rPr>
          <w:rFonts w:ascii="Trebuchet MS" w:hAnsi="Trebuchet MS"/>
          <w:b/>
          <w:sz w:val="20"/>
          <w:szCs w:val="20"/>
          <w:lang w:val="es-ES"/>
        </w:rPr>
      </w:pPr>
    </w:p>
    <w:p w:rsidR="005735ED" w:rsidRDefault="005735ED" w:rsidP="005241BF">
      <w:pPr>
        <w:rPr>
          <w:rFonts w:ascii="Trebuchet MS" w:hAnsi="Trebuchet MS"/>
          <w:b/>
          <w:sz w:val="20"/>
          <w:szCs w:val="20"/>
          <w:lang w:val="es-ES"/>
        </w:rPr>
      </w:pPr>
    </w:p>
    <w:p w:rsidR="005735ED" w:rsidRPr="005735ED" w:rsidRDefault="005735ED" w:rsidP="005241BF">
      <w:pPr>
        <w:rPr>
          <w:rFonts w:ascii="Trebuchet MS" w:hAnsi="Trebuchet MS"/>
          <w:b/>
          <w:sz w:val="20"/>
          <w:szCs w:val="20"/>
          <w:lang w:val="es-ES"/>
        </w:rPr>
      </w:pPr>
    </w:p>
    <w:p w:rsidR="00143D9E" w:rsidRPr="005735ED" w:rsidRDefault="00143D9E">
      <w:pPr>
        <w:rPr>
          <w:b/>
          <w:lang w:val="es-ES"/>
        </w:rPr>
      </w:pPr>
    </w:p>
    <w:sectPr w:rsidR="00143D9E" w:rsidRPr="005735ED" w:rsidSect="007B7987">
      <w:pgSz w:w="11900" w:h="16840"/>
      <w:pgMar w:top="1417" w:right="985"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41BF"/>
    <w:rsid w:val="00143D9E"/>
    <w:rsid w:val="005241BF"/>
    <w:rsid w:val="005735ED"/>
    <w:rsid w:val="00665CAF"/>
    <w:rsid w:val="007264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BF"/>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431</Words>
  <Characters>2373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2017-05-24T09:51:00Z</dcterms:created>
  <dcterms:modified xsi:type="dcterms:W3CDTF">2017-05-24T10:16:00Z</dcterms:modified>
</cp:coreProperties>
</file>