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26" w:rsidRPr="004C11FB" w:rsidRDefault="00855126" w:rsidP="00855126">
      <w:pPr>
        <w:rPr>
          <w:rFonts w:ascii="Verdana" w:eastAsia="Times New Roman" w:hAnsi="Verdana" w:cs="Times New Roman"/>
          <w:b/>
          <w:color w:val="525050"/>
          <w:sz w:val="40"/>
          <w:szCs w:val="40"/>
          <w:lang w:val="fr-FR" w:eastAsia="es-MX"/>
        </w:rPr>
      </w:pPr>
      <w:r w:rsidRPr="00855126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BC50101" wp14:editId="5FC46F2F">
            <wp:simplePos x="0" y="0"/>
            <wp:positionH relativeFrom="margin">
              <wp:posOffset>-756285</wp:posOffset>
            </wp:positionH>
            <wp:positionV relativeFrom="margin">
              <wp:posOffset>385445</wp:posOffset>
            </wp:positionV>
            <wp:extent cx="2638425" cy="1971675"/>
            <wp:effectExtent l="0" t="0" r="9525" b="9525"/>
            <wp:wrapSquare wrapText="bothSides"/>
            <wp:docPr id="1" name="Imagen 1" descr="phonétique nasale &quot;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étique nasale &quot;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1FB">
        <w:rPr>
          <w:rFonts w:ascii="Verdana" w:eastAsia="Times New Roman" w:hAnsi="Verdana" w:cs="Times New Roman"/>
          <w:b/>
          <w:color w:val="525050"/>
          <w:sz w:val="40"/>
          <w:szCs w:val="40"/>
          <w:lang w:val="fr-FR" w:eastAsia="es-MX"/>
        </w:rPr>
        <w:t>LES NASALES</w:t>
      </w:r>
    </w:p>
    <w:p w:rsidR="00855126" w:rsidRPr="004C11FB" w:rsidRDefault="00855126" w:rsidP="00855126">
      <w:pPr>
        <w:rPr>
          <w:rFonts w:ascii="Verdana" w:eastAsia="Times New Roman" w:hAnsi="Verdana" w:cs="Times New Roman"/>
          <w:b/>
          <w:color w:val="525050"/>
          <w:sz w:val="40"/>
          <w:szCs w:val="40"/>
          <w:lang w:val="fr-FR" w:eastAsia="es-MX"/>
        </w:rPr>
      </w:pPr>
    </w:p>
    <w:p w:rsidR="00855126" w:rsidRPr="004C11FB" w:rsidRDefault="00855126" w:rsidP="00855126">
      <w:pPr>
        <w:rPr>
          <w:b/>
          <w:lang w:val="fr-FR"/>
        </w:rPr>
      </w:pPr>
      <w:r w:rsidRPr="004C11FB">
        <w:rPr>
          <w:rFonts w:ascii="Verdana" w:eastAsia="Times New Roman" w:hAnsi="Verdana" w:cs="Times New Roman"/>
          <w:b/>
          <w:color w:val="525050"/>
          <w:sz w:val="40"/>
          <w:szCs w:val="40"/>
          <w:lang w:val="fr-FR" w:eastAsia="es-MX"/>
        </w:rPr>
        <w:t>Chanson d’automne</w:t>
      </w:r>
    </w:p>
    <w:p w:rsidR="00855126" w:rsidRPr="004C11FB" w:rsidRDefault="00855126" w:rsidP="00855126">
      <w:pPr>
        <w:shd w:val="clear" w:color="auto" w:fill="FFFFFF"/>
        <w:rPr>
          <w:rFonts w:ascii="Verdana" w:eastAsia="Times New Roman" w:hAnsi="Verdana" w:cs="Times New Roman"/>
          <w:color w:val="525050"/>
          <w:lang w:val="fr-FR" w:eastAsia="es-MX"/>
        </w:rPr>
      </w:pPr>
      <w:r w:rsidRPr="0085512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236640" wp14:editId="0116A9E1">
            <wp:simplePos x="0" y="0"/>
            <wp:positionH relativeFrom="margin">
              <wp:posOffset>4000500</wp:posOffset>
            </wp:positionH>
            <wp:positionV relativeFrom="margin">
              <wp:posOffset>2291080</wp:posOffset>
            </wp:positionV>
            <wp:extent cx="2581275" cy="2028825"/>
            <wp:effectExtent l="0" t="0" r="9525" b="9525"/>
            <wp:wrapSquare wrapText="bothSides"/>
            <wp:docPr id="3" name="Imagen 3" descr="phonétique nasale &quot;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étique nasale &quot;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t>Les sanglots longs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Des violons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De l'automne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 xml:space="preserve">Blessent mon </w:t>
      </w:r>
      <w:proofErr w:type="spellStart"/>
      <w:r w:rsidRPr="004C11FB">
        <w:rPr>
          <w:rFonts w:ascii="Verdana" w:eastAsia="Times New Roman" w:hAnsi="Verdana" w:cs="Times New Roman"/>
          <w:color w:val="525050"/>
          <w:lang w:val="fr-FR" w:eastAsia="es-MX"/>
        </w:rPr>
        <w:t>coeur</w:t>
      </w:r>
      <w:proofErr w:type="spellEnd"/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D'une langueur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 xml:space="preserve">                                         Monotone</w:t>
      </w:r>
    </w:p>
    <w:p w:rsidR="00855126" w:rsidRPr="004C11FB" w:rsidRDefault="00855126" w:rsidP="00855126">
      <w:pPr>
        <w:shd w:val="clear" w:color="auto" w:fill="FFFFFF"/>
        <w:ind w:left="2832"/>
        <w:rPr>
          <w:rFonts w:ascii="Verdana" w:eastAsia="Times New Roman" w:hAnsi="Verdana" w:cs="Times New Roman"/>
          <w:color w:val="525050"/>
          <w:lang w:val="fr-FR" w:eastAsia="es-MX"/>
        </w:rPr>
      </w:pPr>
      <w:r w:rsidRPr="00855126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D7FBD55" wp14:editId="088F403F">
            <wp:simplePos x="0" y="0"/>
            <wp:positionH relativeFrom="margin">
              <wp:posOffset>-676275</wp:posOffset>
            </wp:positionH>
            <wp:positionV relativeFrom="margin">
              <wp:posOffset>2891155</wp:posOffset>
            </wp:positionV>
            <wp:extent cx="2562225" cy="1990725"/>
            <wp:effectExtent l="0" t="0" r="9525" b="9525"/>
            <wp:wrapSquare wrapText="bothSides"/>
            <wp:docPr id="2" name="Imagen 2" descr="phonétique nasale &quot;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étique nasale &quot;e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t>Tout suffocant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Et blême, quand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Sonne l'heure</w:t>
      </w:r>
      <w:proofErr w:type="gramStart"/>
      <w:r w:rsidRPr="004C11FB">
        <w:rPr>
          <w:rFonts w:ascii="Verdana" w:eastAsia="Times New Roman" w:hAnsi="Verdana" w:cs="Times New Roman"/>
          <w:color w:val="525050"/>
          <w:lang w:val="fr-FR" w:eastAsia="es-MX"/>
        </w:rPr>
        <w:t>,</w:t>
      </w:r>
      <w:proofErr w:type="gramEnd"/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Je me souviens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Des jours anciens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Et je pleure;</w:t>
      </w:r>
    </w:p>
    <w:p w:rsidR="00855126" w:rsidRPr="004C11FB" w:rsidRDefault="00855126" w:rsidP="008551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050"/>
          <w:lang w:val="fr-FR" w:eastAsia="es-MX"/>
        </w:rPr>
      </w:pPr>
      <w:r w:rsidRPr="004C11FB">
        <w:rPr>
          <w:rFonts w:ascii="Verdana" w:eastAsia="Times New Roman" w:hAnsi="Verdana" w:cs="Times New Roman"/>
          <w:color w:val="525050"/>
          <w:lang w:val="fr-FR" w:eastAsia="es-MX"/>
        </w:rPr>
        <w:t>Et je m'en vais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Au vent mauvais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Qui m'emporte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Deçà, delà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>Pareil à la</w:t>
      </w:r>
      <w:r w:rsidRPr="004C11FB">
        <w:rPr>
          <w:rFonts w:ascii="Verdana" w:eastAsia="Times New Roman" w:hAnsi="Verdana" w:cs="Times New Roman"/>
          <w:color w:val="525050"/>
          <w:lang w:val="fr-FR" w:eastAsia="es-MX"/>
        </w:rPr>
        <w:br/>
        <w:t xml:space="preserve">                                         Feuille morte.</w:t>
      </w:r>
    </w:p>
    <w:p w:rsidR="00855126" w:rsidRPr="004C11FB" w:rsidRDefault="00855126" w:rsidP="008551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050"/>
          <w:sz w:val="20"/>
          <w:szCs w:val="20"/>
          <w:lang w:val="fr-FR" w:eastAsia="es-MX"/>
        </w:rPr>
      </w:pPr>
    </w:p>
    <w:p w:rsidR="00855126" w:rsidRPr="004C11FB" w:rsidRDefault="00855126" w:rsidP="008551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050"/>
          <w:sz w:val="20"/>
          <w:szCs w:val="20"/>
          <w:lang w:val="fr-FR" w:eastAsia="es-MX"/>
        </w:rPr>
      </w:pPr>
    </w:p>
    <w:p w:rsidR="00855126" w:rsidRDefault="00855126" w:rsidP="008551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25050"/>
          <w:sz w:val="20"/>
          <w:szCs w:val="20"/>
          <w:lang w:eastAsia="es-MX"/>
        </w:rPr>
      </w:pPr>
      <w:r w:rsidRPr="00855126">
        <w:rPr>
          <w:rFonts w:ascii="Verdana" w:eastAsia="Times New Roman" w:hAnsi="Verdana" w:cs="Times New Roman"/>
          <w:b/>
          <w:bCs/>
          <w:i/>
          <w:iCs/>
          <w:color w:val="525050"/>
          <w:sz w:val="20"/>
          <w:szCs w:val="20"/>
          <w:lang w:eastAsia="es-MX"/>
        </w:rPr>
        <w:t xml:space="preserve">Paul </w:t>
      </w:r>
      <w:proofErr w:type="spellStart"/>
      <w:r w:rsidRPr="00855126">
        <w:rPr>
          <w:rFonts w:ascii="Verdana" w:eastAsia="Times New Roman" w:hAnsi="Verdana" w:cs="Times New Roman"/>
          <w:b/>
          <w:bCs/>
          <w:i/>
          <w:iCs/>
          <w:color w:val="525050"/>
          <w:sz w:val="20"/>
          <w:szCs w:val="20"/>
          <w:lang w:eastAsia="es-MX"/>
        </w:rPr>
        <w:t>Verlaine</w:t>
      </w:r>
      <w:proofErr w:type="spellEnd"/>
      <w:r w:rsidRPr="00855126">
        <w:rPr>
          <w:rFonts w:ascii="Verdana" w:eastAsia="Times New Roman" w:hAnsi="Verdana" w:cs="Times New Roman"/>
          <w:b/>
          <w:bCs/>
          <w:i/>
          <w:iCs/>
          <w:color w:val="525050"/>
          <w:sz w:val="20"/>
          <w:szCs w:val="20"/>
          <w:lang w:eastAsia="es-MX"/>
        </w:rPr>
        <w:t xml:space="preserve"> (1844-1896)</w:t>
      </w:r>
      <w:r w:rsidRPr="00855126">
        <w:rPr>
          <w:rFonts w:ascii="Verdana" w:eastAsia="Times New Roman" w:hAnsi="Verdana" w:cs="Times New Roman"/>
          <w:b/>
          <w:bCs/>
          <w:i/>
          <w:iCs/>
          <w:color w:val="525050"/>
          <w:sz w:val="20"/>
          <w:szCs w:val="20"/>
          <w:lang w:eastAsia="es-MX"/>
        </w:rPr>
        <w:br/>
      </w:r>
      <w:r w:rsidRPr="00855126">
        <w:rPr>
          <w:rFonts w:ascii="Verdana" w:eastAsia="Times New Roman" w:hAnsi="Verdana" w:cs="Times New Roman"/>
          <w:b/>
          <w:bCs/>
          <w:i/>
          <w:iCs/>
          <w:color w:val="525050"/>
          <w:sz w:val="20"/>
          <w:szCs w:val="20"/>
          <w:lang w:eastAsia="es-MX"/>
        </w:rPr>
        <w:br/>
      </w:r>
    </w:p>
    <w:p w:rsidR="00855126" w:rsidRPr="004C11FB" w:rsidRDefault="00855126" w:rsidP="008551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525050"/>
          <w:sz w:val="20"/>
          <w:szCs w:val="20"/>
          <w:lang w:val="fr-FR" w:eastAsia="es-MX"/>
        </w:rPr>
      </w:pPr>
      <w:r w:rsidRPr="004C11FB">
        <w:rPr>
          <w:rFonts w:ascii="Century Gothic" w:eastAsia="Times New Roman" w:hAnsi="Century Gothic" w:cs="Arial"/>
          <w:b/>
          <w:bCs/>
          <w:color w:val="525050"/>
          <w:sz w:val="20"/>
          <w:szCs w:val="20"/>
          <w:lang w:val="fr-FR" w:eastAsia="es-MX"/>
        </w:rPr>
        <w:t>Trouvez dans le poème des mots qui contiennent des nasales :</w:t>
      </w:r>
      <w:r w:rsidRPr="004C11FB">
        <w:rPr>
          <w:rFonts w:ascii="Century Gothic" w:eastAsia="Times New Roman" w:hAnsi="Century Gothic" w:cs="Arial"/>
          <w:b/>
          <w:bCs/>
          <w:color w:val="525050"/>
          <w:sz w:val="20"/>
          <w:szCs w:val="20"/>
          <w:lang w:val="fr-FR" w:eastAsia="es-MX"/>
        </w:rPr>
        <w:br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2669"/>
        <w:gridCol w:w="2669"/>
      </w:tblGrid>
      <w:tr w:rsidR="00855126" w:rsidRPr="00855126" w:rsidTr="008551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46E4047" wp14:editId="24A4D8D5">
                  <wp:extent cx="247650" cy="247650"/>
                  <wp:effectExtent l="0" t="0" r="0" b="0"/>
                  <wp:docPr id="6" name="Imagen 6" descr="nas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s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31F3294" wp14:editId="3EE43161">
                  <wp:extent cx="247650" cy="247650"/>
                  <wp:effectExtent l="0" t="0" r="0" b="0"/>
                  <wp:docPr id="5" name="Imagen 5" descr="nasa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sa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347395E" wp14:editId="6E70B0E6">
                  <wp:extent cx="247650" cy="247650"/>
                  <wp:effectExtent l="0" t="0" r="0" b="0"/>
                  <wp:docPr id="4" name="Imagen 4" descr="nasa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sa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26" w:rsidRPr="00855126" w:rsidTr="008551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85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 </w:t>
            </w:r>
          </w:p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85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 </w:t>
            </w: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85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 </w:t>
            </w: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85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26" w:rsidRPr="00855126" w:rsidRDefault="00855126" w:rsidP="00855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</w:tc>
      </w:tr>
    </w:tbl>
    <w:p w:rsidR="00855126" w:rsidRDefault="00855126" w:rsidP="0085512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0000" w:themeColor="text1"/>
          <w:sz w:val="20"/>
          <w:szCs w:val="20"/>
          <w:lang w:eastAsia="es-MX"/>
        </w:rPr>
      </w:pPr>
    </w:p>
    <w:p w:rsidR="00855126" w:rsidRPr="00855126" w:rsidRDefault="00855126" w:rsidP="008551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25050"/>
          <w:sz w:val="32"/>
          <w:szCs w:val="32"/>
          <w:lang w:eastAsia="es-MX"/>
        </w:rPr>
      </w:pPr>
      <w:r w:rsidRPr="00855126">
        <w:rPr>
          <w:rFonts w:ascii="Verdana" w:eastAsia="Times New Roman" w:hAnsi="Verdana" w:cs="Times New Roman"/>
          <w:noProof/>
          <w:color w:val="525050"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A3D0CF2" wp14:editId="032661B5">
            <wp:simplePos x="0" y="0"/>
            <wp:positionH relativeFrom="column">
              <wp:posOffset>4482465</wp:posOffset>
            </wp:positionH>
            <wp:positionV relativeFrom="paragraph">
              <wp:posOffset>224155</wp:posOffset>
            </wp:positionV>
            <wp:extent cx="1762125" cy="2181225"/>
            <wp:effectExtent l="0" t="0" r="9525" b="9525"/>
            <wp:wrapSquare wrapText="bothSides"/>
            <wp:docPr id="7" name="Imagen 7" descr="phonétique na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nétique nas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126">
        <w:rPr>
          <w:rFonts w:ascii="Algerian" w:eastAsia="Times New Roman" w:hAnsi="Algerian" w:cs="Times New Roman"/>
          <w:b/>
          <w:bCs/>
          <w:color w:val="000000" w:themeColor="text1"/>
          <w:sz w:val="32"/>
          <w:szCs w:val="32"/>
          <w:lang w:eastAsia="es-MX"/>
        </w:rPr>
        <w:t>LE VOYAGE – LES NASALES</w:t>
      </w:r>
      <w:r w:rsidRPr="00855126">
        <w:rPr>
          <w:rFonts w:ascii="Verdana" w:eastAsia="Times New Roman" w:hAnsi="Verdana" w:cs="Times New Roman"/>
          <w:color w:val="525050"/>
          <w:sz w:val="32"/>
          <w:szCs w:val="32"/>
          <w:lang w:eastAsia="es-MX"/>
        </w:rPr>
        <w:br/>
      </w:r>
    </w:p>
    <w:p w:rsidR="00855126" w:rsidRPr="00855126" w:rsidRDefault="00855126" w:rsidP="00855126">
      <w:pPr>
        <w:spacing w:after="0" w:line="240" w:lineRule="auto"/>
        <w:rPr>
          <w:rFonts w:ascii="Verdana" w:eastAsia="Times New Roman" w:hAnsi="Verdana" w:cs="Times New Roman"/>
          <w:color w:val="525050"/>
          <w:sz w:val="20"/>
          <w:szCs w:val="20"/>
          <w:lang w:eastAsia="es-MX"/>
        </w:rPr>
      </w:pPr>
    </w:p>
    <w:p w:rsidR="00855126" w:rsidRPr="00855126" w:rsidRDefault="00855126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eastAsia="es-MX"/>
        </w:rPr>
      </w:pPr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 xml:space="preserve">Vous partez en voyage et vous devez prendre des affaires et les mettre dans votre valise. Chaque mot comprend une nasale. Orientez vos élèves vers les </w:t>
      </w:r>
      <w:r w:rsidR="004C11FB"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>mots de la liste que vous complé</w:t>
      </w:r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 xml:space="preserve">terez avec eux.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Il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est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préférable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d’écrire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les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mots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au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 xml:space="preserve"> </w:t>
      </w:r>
      <w:proofErr w:type="spellStart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tableau</w:t>
      </w:r>
      <w:proofErr w:type="spellEnd"/>
      <w:r w:rsidRPr="00855126">
        <w:rPr>
          <w:rFonts w:eastAsia="Times New Roman" w:cstheme="minorHAnsi"/>
          <w:color w:val="525050"/>
          <w:sz w:val="28"/>
          <w:szCs w:val="28"/>
          <w:lang w:eastAsia="es-MX"/>
        </w:rPr>
        <w:t>.</w:t>
      </w:r>
    </w:p>
    <w:p w:rsidR="00855126" w:rsidRPr="00855126" w:rsidRDefault="00855126" w:rsidP="00855126">
      <w:pPr>
        <w:spacing w:after="0" w:line="240" w:lineRule="auto"/>
        <w:rPr>
          <w:rFonts w:eastAsia="Times New Roman" w:cstheme="minorHAnsi"/>
          <w:b/>
          <w:bCs/>
          <w:color w:val="FFFFFF"/>
          <w:sz w:val="28"/>
          <w:szCs w:val="28"/>
          <w:shd w:val="clear" w:color="auto" w:fill="800000"/>
          <w:lang w:eastAsia="es-MX"/>
        </w:rPr>
      </w:pPr>
    </w:p>
    <w:p w:rsidR="004C11FB" w:rsidRDefault="00855126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  <w:r w:rsidRPr="004C11FB">
        <w:rPr>
          <w:rFonts w:eastAsia="Times New Roman" w:cstheme="minorHAnsi"/>
          <w:b/>
          <w:bCs/>
          <w:color w:val="FFFFFF"/>
          <w:sz w:val="28"/>
          <w:szCs w:val="28"/>
          <w:shd w:val="clear" w:color="auto" w:fill="800000"/>
          <w:lang w:val="fr-FR" w:eastAsia="es-MX"/>
        </w:rPr>
        <w:t>Déroulement du jeu</w:t>
      </w:r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 xml:space="preserve"> : le premier étudiant commence par la phrase : </w:t>
      </w:r>
    </w:p>
    <w:p w:rsidR="004C11FB" w:rsidRDefault="004C11FB" w:rsidP="00855126">
      <w:pPr>
        <w:spacing w:after="0" w:line="240" w:lineRule="auto"/>
        <w:rPr>
          <w:rFonts w:eastAsia="Times New Roman" w:cstheme="minorHAnsi"/>
          <w:i/>
          <w:color w:val="525050"/>
          <w:sz w:val="28"/>
          <w:szCs w:val="28"/>
          <w:lang w:val="fr-FR" w:eastAsia="es-MX"/>
        </w:rPr>
      </w:pPr>
    </w:p>
    <w:p w:rsidR="004C11FB" w:rsidRPr="004C11FB" w:rsidRDefault="004C11FB" w:rsidP="00855126">
      <w:pPr>
        <w:spacing w:after="0" w:line="240" w:lineRule="auto"/>
        <w:rPr>
          <w:rFonts w:eastAsia="Times New Roman" w:cstheme="minorHAnsi"/>
          <w:i/>
          <w:color w:val="525050"/>
          <w:sz w:val="28"/>
          <w:szCs w:val="28"/>
          <w:lang w:val="fr-FR" w:eastAsia="es-MX"/>
        </w:rPr>
      </w:pPr>
      <w:r>
        <w:rPr>
          <w:rFonts w:eastAsia="Times New Roman" w:cstheme="minorHAnsi"/>
          <w:i/>
          <w:color w:val="525050"/>
          <w:sz w:val="28"/>
          <w:szCs w:val="28"/>
          <w:lang w:val="fr-FR" w:eastAsia="es-MX"/>
        </w:rPr>
        <w:t>P</w:t>
      </w:r>
      <w:r w:rsidR="00855126" w:rsidRPr="004C11FB">
        <w:rPr>
          <w:rFonts w:eastAsia="Times New Roman" w:cstheme="minorHAnsi"/>
          <w:i/>
          <w:color w:val="525050"/>
          <w:sz w:val="28"/>
          <w:szCs w:val="28"/>
          <w:lang w:val="fr-FR" w:eastAsia="es-MX"/>
        </w:rPr>
        <w:t>our partir en vacances, </w:t>
      </w:r>
      <w:r w:rsidR="00855126" w:rsidRPr="004C11FB">
        <w:rPr>
          <w:rFonts w:eastAsia="Times New Roman" w:cstheme="minorHAnsi"/>
          <w:b/>
          <w:bCs/>
          <w:i/>
          <w:color w:val="525050"/>
          <w:sz w:val="28"/>
          <w:szCs w:val="28"/>
          <w:lang w:val="fr-FR" w:eastAsia="es-MX"/>
        </w:rPr>
        <w:t>je prends + un mot de liste</w:t>
      </w:r>
      <w:r w:rsidR="00855126" w:rsidRPr="004C11FB">
        <w:rPr>
          <w:rFonts w:eastAsia="Times New Roman" w:cstheme="minorHAnsi"/>
          <w:i/>
          <w:color w:val="525050"/>
          <w:sz w:val="28"/>
          <w:szCs w:val="28"/>
          <w:lang w:val="fr-FR" w:eastAsia="es-MX"/>
        </w:rPr>
        <w:t xml:space="preserve">. </w:t>
      </w:r>
    </w:p>
    <w:p w:rsidR="004C11FB" w:rsidRDefault="004C11FB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</w:p>
    <w:p w:rsidR="00855126" w:rsidRDefault="00855126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>Son voisin doit répéter la phrase et ajouter un mot du tableau et ainsi de suite jusqu’au dernier étudiant. Pour corser le jeu et les forcer à mémoriser, demandez de ne pas choisir les mots dans l’ordre de la liste.</w:t>
      </w:r>
    </w:p>
    <w:p w:rsidR="004C11FB" w:rsidRDefault="004C11FB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</w:p>
    <w:p w:rsidR="004C11FB" w:rsidRDefault="004C11FB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</w:p>
    <w:p w:rsidR="004C11FB" w:rsidRDefault="004C11FB" w:rsidP="004C11FB">
      <w:pPr>
        <w:spacing w:line="240" w:lineRule="auto"/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sectPr w:rsidR="004C11FB" w:rsidSect="00855126"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</w:p>
    <w:p w:rsidR="004C11FB" w:rsidRPr="004C11FB" w:rsidRDefault="004C11FB" w:rsidP="004C11FB">
      <w:pPr>
        <w:spacing w:line="240" w:lineRule="auto"/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</w:pP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lastRenderedPageBreak/>
        <w:t>Des chaussons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Des pantoufles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savon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Du dentifrice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Une serviette de bain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pantalon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gant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cintre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Des escarpins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imperméable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flacon de parfum</w:t>
      </w:r>
    </w:p>
    <w:p w:rsidR="004C11FB" w:rsidRPr="004C11FB" w:rsidRDefault="004C11FB" w:rsidP="004C11FB">
      <w:pPr>
        <w:spacing w:line="240" w:lineRule="auto"/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</w:pP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lastRenderedPageBreak/>
        <w:t>Une brosse à dents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caleçon</w:t>
      </w:r>
    </w:p>
    <w:p w:rsidR="004C11FB" w:rsidRPr="004C11FB" w:rsidRDefault="004C11FB" w:rsidP="004C11FB">
      <w:pPr>
        <w:spacing w:line="240" w:lineRule="auto"/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</w:pP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t>Un manteau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blouson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Une ceinture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Des médicaments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Des collants</w:t>
      </w:r>
      <w:r w:rsidRPr="004C11FB"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</w:r>
      <w:r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t>Un déodorant</w:t>
      </w:r>
      <w:r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Du vin</w:t>
      </w:r>
      <w:r>
        <w:rPr>
          <w:rFonts w:eastAsia="Times New Roman" w:cstheme="minorHAnsi"/>
          <w:b/>
          <w:color w:val="525050"/>
          <w:sz w:val="36"/>
          <w:szCs w:val="36"/>
          <w:lang w:val="fr-FR" w:eastAsia="es-MX"/>
        </w:rPr>
        <w:br/>
        <w:t>Un camembert</w:t>
      </w:r>
    </w:p>
    <w:p w:rsidR="004C11FB" w:rsidRDefault="004C11FB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  <w:sectPr w:rsidR="004C11FB" w:rsidSect="004C11FB">
          <w:type w:val="continuous"/>
          <w:pgSz w:w="12240" w:h="15840"/>
          <w:pgMar w:top="709" w:right="1701" w:bottom="1417" w:left="1701" w:header="708" w:footer="708" w:gutter="0"/>
          <w:cols w:num="2" w:space="708"/>
          <w:docGrid w:linePitch="360"/>
        </w:sectPr>
      </w:pPr>
    </w:p>
    <w:p w:rsidR="004C11FB" w:rsidRDefault="004C11FB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</w:p>
    <w:p w:rsidR="00855126" w:rsidRPr="004C11FB" w:rsidRDefault="00855126" w:rsidP="00855126">
      <w:pPr>
        <w:spacing w:after="0" w:line="240" w:lineRule="auto"/>
        <w:rPr>
          <w:rFonts w:eastAsia="Times New Roman" w:cstheme="minorHAnsi"/>
          <w:color w:val="525050"/>
          <w:sz w:val="28"/>
          <w:szCs w:val="28"/>
          <w:lang w:val="fr-FR" w:eastAsia="es-MX"/>
        </w:rPr>
      </w:pPr>
      <w:r w:rsidRPr="004C11FB">
        <w:rPr>
          <w:rFonts w:eastAsia="Times New Roman" w:cstheme="minorHAnsi"/>
          <w:b/>
          <w:bCs/>
          <w:color w:val="FFFFFF"/>
          <w:sz w:val="28"/>
          <w:szCs w:val="28"/>
          <w:shd w:val="clear" w:color="auto" w:fill="800000"/>
          <w:lang w:val="fr-FR" w:eastAsia="es-MX"/>
        </w:rPr>
        <w:t>Gage </w:t>
      </w:r>
      <w:r w:rsidRPr="004C11FB">
        <w:rPr>
          <w:rFonts w:eastAsia="Times New Roman" w:cstheme="minorHAnsi"/>
          <w:b/>
          <w:bCs/>
          <w:color w:val="525050"/>
          <w:sz w:val="28"/>
          <w:szCs w:val="28"/>
          <w:lang w:val="fr-FR" w:eastAsia="es-MX"/>
        </w:rPr>
        <w:t>:</w:t>
      </w:r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 xml:space="preserve"> si un étudiant se trompe dans l’ordre des phrases à répéter, il doit répéter à la fin du jeu le </w:t>
      </w:r>
      <w:proofErr w:type="spellStart"/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>virelangue</w:t>
      </w:r>
      <w:proofErr w:type="spellEnd"/>
      <w:r w:rsidRPr="004C11FB">
        <w:rPr>
          <w:rFonts w:eastAsia="Times New Roman" w:cstheme="minorHAnsi"/>
          <w:color w:val="525050"/>
          <w:sz w:val="28"/>
          <w:szCs w:val="28"/>
          <w:lang w:val="fr-FR" w:eastAsia="es-MX"/>
        </w:rPr>
        <w:t xml:space="preserve"> suivant :</w:t>
      </w:r>
    </w:p>
    <w:p w:rsidR="00855126" w:rsidRPr="004C11FB" w:rsidRDefault="00855126" w:rsidP="004C11FB">
      <w:pPr>
        <w:spacing w:after="0" w:line="240" w:lineRule="auto"/>
        <w:jc w:val="center"/>
        <w:rPr>
          <w:rFonts w:eastAsia="Times New Roman" w:cstheme="minorHAnsi"/>
          <w:color w:val="525050"/>
          <w:sz w:val="24"/>
          <w:szCs w:val="24"/>
          <w:lang w:val="fr-FR" w:eastAsia="es-MX"/>
        </w:rPr>
        <w:sectPr w:rsidR="00855126" w:rsidRPr="004C11FB" w:rsidSect="004C11FB">
          <w:type w:val="continuous"/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  <w:r w:rsidRPr="004C11FB">
        <w:rPr>
          <w:rFonts w:eastAsia="Times New Roman" w:cstheme="minorHAnsi"/>
          <w:color w:val="525050"/>
          <w:sz w:val="20"/>
          <w:szCs w:val="20"/>
          <w:lang w:val="fr-FR" w:eastAsia="es-MX"/>
        </w:rPr>
        <w:br/>
      </w:r>
      <w:r w:rsidRPr="004C11FB">
        <w:rPr>
          <w:rFonts w:ascii="Blackadder ITC" w:eastAsia="Times New Roman" w:hAnsi="Blackadder ITC" w:cstheme="minorHAnsi"/>
          <w:b/>
          <w:bCs/>
          <w:color w:val="525050"/>
          <w:sz w:val="48"/>
          <w:szCs w:val="48"/>
          <w:lang w:val="fr-FR" w:eastAsia="es-MX"/>
        </w:rPr>
        <w:t>Un bon vin blanc de Provence</w:t>
      </w:r>
      <w:r w:rsidRPr="004C11FB">
        <w:rPr>
          <w:rFonts w:eastAsia="Times New Roman" w:cstheme="minorHAnsi"/>
          <w:b/>
          <w:bCs/>
          <w:color w:val="525050"/>
          <w:sz w:val="20"/>
          <w:szCs w:val="20"/>
          <w:lang w:val="fr-FR" w:eastAsia="es-MX"/>
        </w:rPr>
        <w:t>.</w:t>
      </w:r>
      <w:bookmarkStart w:id="0" w:name="_GoBack"/>
      <w:bookmarkEnd w:id="0"/>
    </w:p>
    <w:p w:rsidR="00653351" w:rsidRPr="004C11FB" w:rsidRDefault="00653351" w:rsidP="00855126">
      <w:pPr>
        <w:tabs>
          <w:tab w:val="left" w:pos="2655"/>
        </w:tabs>
        <w:rPr>
          <w:rFonts w:cstheme="minorHAnsi"/>
          <w:b/>
          <w:lang w:val="fr-FR"/>
        </w:rPr>
      </w:pPr>
    </w:p>
    <w:sectPr w:rsidR="00653351" w:rsidRPr="004C11FB" w:rsidSect="00855126">
      <w:type w:val="continuous"/>
      <w:pgSz w:w="12240" w:h="15840"/>
      <w:pgMar w:top="1417" w:right="1701" w:bottom="0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41" w:rsidRDefault="00FE6841" w:rsidP="00855126">
      <w:pPr>
        <w:spacing w:after="0" w:line="240" w:lineRule="auto"/>
      </w:pPr>
      <w:r>
        <w:separator/>
      </w:r>
    </w:p>
  </w:endnote>
  <w:endnote w:type="continuationSeparator" w:id="0">
    <w:p w:rsidR="00FE6841" w:rsidRDefault="00FE6841" w:rsidP="0085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41" w:rsidRDefault="00FE6841" w:rsidP="00855126">
      <w:pPr>
        <w:spacing w:after="0" w:line="240" w:lineRule="auto"/>
      </w:pPr>
      <w:r>
        <w:separator/>
      </w:r>
    </w:p>
  </w:footnote>
  <w:footnote w:type="continuationSeparator" w:id="0">
    <w:p w:rsidR="00FE6841" w:rsidRDefault="00FE6841" w:rsidP="0085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6"/>
    <w:rsid w:val="004C11FB"/>
    <w:rsid w:val="00653351"/>
    <w:rsid w:val="006E1221"/>
    <w:rsid w:val="00855126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12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55126"/>
    <w:rPr>
      <w:b/>
      <w:bCs/>
    </w:rPr>
  </w:style>
  <w:style w:type="character" w:styleId="nfasis">
    <w:name w:val="Emphasis"/>
    <w:basedOn w:val="Fuentedeprrafopredeter"/>
    <w:uiPriority w:val="20"/>
    <w:qFormat/>
    <w:rsid w:val="00855126"/>
    <w:rPr>
      <w:i/>
      <w:iCs/>
    </w:rPr>
  </w:style>
  <w:style w:type="paragraph" w:styleId="NormalWeb">
    <w:name w:val="Normal (Web)"/>
    <w:basedOn w:val="Normal"/>
    <w:uiPriority w:val="99"/>
    <w:unhideWhenUsed/>
    <w:rsid w:val="0085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126"/>
  </w:style>
  <w:style w:type="paragraph" w:styleId="Piedepgina">
    <w:name w:val="footer"/>
    <w:basedOn w:val="Normal"/>
    <w:link w:val="PiedepginaCar"/>
    <w:uiPriority w:val="99"/>
    <w:unhideWhenUsed/>
    <w:rsid w:val="0085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126"/>
  </w:style>
  <w:style w:type="character" w:customStyle="1" w:styleId="Ttulo2Car">
    <w:name w:val="Título 2 Car"/>
    <w:basedOn w:val="Fuentedeprrafopredeter"/>
    <w:link w:val="Ttulo2"/>
    <w:uiPriority w:val="9"/>
    <w:rsid w:val="0085512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551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5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12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55126"/>
    <w:rPr>
      <w:b/>
      <w:bCs/>
    </w:rPr>
  </w:style>
  <w:style w:type="character" w:styleId="nfasis">
    <w:name w:val="Emphasis"/>
    <w:basedOn w:val="Fuentedeprrafopredeter"/>
    <w:uiPriority w:val="20"/>
    <w:qFormat/>
    <w:rsid w:val="00855126"/>
    <w:rPr>
      <w:i/>
      <w:iCs/>
    </w:rPr>
  </w:style>
  <w:style w:type="paragraph" w:styleId="NormalWeb">
    <w:name w:val="Normal (Web)"/>
    <w:basedOn w:val="Normal"/>
    <w:uiPriority w:val="99"/>
    <w:unhideWhenUsed/>
    <w:rsid w:val="0085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126"/>
  </w:style>
  <w:style w:type="paragraph" w:styleId="Piedepgina">
    <w:name w:val="footer"/>
    <w:basedOn w:val="Normal"/>
    <w:link w:val="PiedepginaCar"/>
    <w:uiPriority w:val="99"/>
    <w:unhideWhenUsed/>
    <w:rsid w:val="0085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126"/>
  </w:style>
  <w:style w:type="character" w:customStyle="1" w:styleId="Ttulo2Car">
    <w:name w:val="Título 2 Car"/>
    <w:basedOn w:val="Fuentedeprrafopredeter"/>
    <w:link w:val="Ttulo2"/>
    <w:uiPriority w:val="9"/>
    <w:rsid w:val="0085512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551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5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2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V3</dc:creator>
  <cp:lastModifiedBy>Doble V7 V3</cp:lastModifiedBy>
  <cp:revision>2</cp:revision>
  <cp:lastPrinted>2017-03-09T19:35:00Z</cp:lastPrinted>
  <dcterms:created xsi:type="dcterms:W3CDTF">2015-04-14T18:55:00Z</dcterms:created>
  <dcterms:modified xsi:type="dcterms:W3CDTF">2017-03-09T19:42:00Z</dcterms:modified>
</cp:coreProperties>
</file>