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26" w:rsidRPr="00B773EC" w:rsidRDefault="00E01F26" w:rsidP="00E01F26">
      <w:pPr>
        <w:pStyle w:val="NormalWeb"/>
        <w:shd w:val="clear" w:color="auto" w:fill="FFFFFF"/>
        <w:spacing w:before="0" w:beforeAutospacing="0" w:after="150" w:afterAutospacing="0"/>
        <w:jc w:val="center"/>
        <w:rPr>
          <w:rFonts w:ascii="News Gothic" w:hAnsi="News Gothic"/>
          <w:b/>
          <w:iCs/>
          <w:sz w:val="21"/>
          <w:szCs w:val="21"/>
          <w:shd w:val="clear" w:color="auto" w:fill="FFFFFF"/>
        </w:rPr>
      </w:pPr>
      <w:r w:rsidRPr="00B773EC">
        <w:rPr>
          <w:rFonts w:ascii="News Gothic" w:hAnsi="News Gothic"/>
          <w:b/>
          <w:iCs/>
          <w:sz w:val="21"/>
          <w:szCs w:val="21"/>
          <w:shd w:val="clear" w:color="auto" w:fill="FFFFFF"/>
        </w:rPr>
        <w:t>MEMORIA FINAL</w:t>
      </w:r>
    </w:p>
    <w:p w:rsidR="00E01F26" w:rsidRPr="00B773EC" w:rsidRDefault="00E01F26" w:rsidP="00E01F26">
      <w:pPr>
        <w:pStyle w:val="NormalWeb"/>
        <w:shd w:val="clear" w:color="auto" w:fill="FFFFFF"/>
        <w:spacing w:before="0" w:beforeAutospacing="0" w:after="150" w:afterAutospacing="0"/>
        <w:jc w:val="both"/>
        <w:rPr>
          <w:rFonts w:ascii="News Gothic" w:hAnsi="News Gothic"/>
          <w:i/>
          <w:iCs/>
          <w:sz w:val="21"/>
          <w:szCs w:val="21"/>
          <w:shd w:val="clear" w:color="auto" w:fill="FFFFFF"/>
        </w:rPr>
      </w:pPr>
    </w:p>
    <w:p w:rsidR="00E01F26" w:rsidRPr="00B773EC" w:rsidRDefault="00E01F26" w:rsidP="00E01F26">
      <w:pPr>
        <w:pStyle w:val="NormalWeb"/>
        <w:shd w:val="clear" w:color="auto" w:fill="FFFFFF"/>
        <w:spacing w:before="0" w:beforeAutospacing="0" w:after="150" w:afterAutospacing="0"/>
        <w:jc w:val="both"/>
        <w:rPr>
          <w:rFonts w:ascii="News Gothic" w:hAnsi="News Gothic"/>
          <w:b/>
          <w:i/>
          <w:iCs/>
          <w:sz w:val="21"/>
          <w:szCs w:val="21"/>
          <w:shd w:val="clear" w:color="auto" w:fill="FFFFFF"/>
        </w:rPr>
      </w:pPr>
      <w:r w:rsidRPr="00B773EC">
        <w:rPr>
          <w:rFonts w:ascii="News Gothic" w:hAnsi="News Gothic"/>
          <w:b/>
          <w:i/>
          <w:iCs/>
          <w:sz w:val="21"/>
          <w:szCs w:val="21"/>
          <w:shd w:val="clear" w:color="auto" w:fill="FFFFFF"/>
        </w:rPr>
        <w:t xml:space="preserve">1. Tareas realizadas, materiales elaborados y su aplicación en el aula. </w:t>
      </w:r>
    </w:p>
    <w:p w:rsidR="00E01F26" w:rsidRPr="00B773EC" w:rsidRDefault="00E01F26" w:rsidP="00E01F26">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Las tareas trabajadas en clase con el alumnado se han centrado principalmente en el desarrollo de los siguientes aspectos:</w:t>
      </w:r>
    </w:p>
    <w:p w:rsidR="00E01F26" w:rsidRPr="00B773EC" w:rsidRDefault="00E01F26" w:rsidP="00E01F26">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 Fluidez</w:t>
      </w:r>
    </w:p>
    <w:p w:rsidR="00E01F26" w:rsidRPr="00B773EC" w:rsidRDefault="00E01F26" w:rsidP="00E01F26">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-Capacidad de contar las palabras que forman una frase</w:t>
      </w:r>
    </w:p>
    <w:p w:rsidR="00E01F26" w:rsidRPr="00B773EC" w:rsidRDefault="00E01F26" w:rsidP="00E01F26">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-Capacidad de buscar la palabra que rima con otra</w:t>
      </w:r>
    </w:p>
    <w:p w:rsidR="00E01F26" w:rsidRPr="00B773EC" w:rsidRDefault="00E01F26" w:rsidP="00E01F26">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-Comprensión no literal de cuentos e historias</w:t>
      </w:r>
    </w:p>
    <w:p w:rsidR="00E01F26" w:rsidRPr="00B773EC" w:rsidRDefault="00E01F26" w:rsidP="00E01F26">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-Vocabulario nuevo</w:t>
      </w:r>
    </w:p>
    <w:p w:rsidR="00E01F26" w:rsidRPr="00B773EC" w:rsidRDefault="00E01F26" w:rsidP="00E01F26">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 Trabajo de las vocales</w:t>
      </w:r>
    </w:p>
    <w:p w:rsidR="00E01F26" w:rsidRPr="00B773EC" w:rsidRDefault="00E01F26" w:rsidP="00E01F26">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 Palabras ocultas en otras</w:t>
      </w:r>
    </w:p>
    <w:p w:rsidR="00E01F26" w:rsidRPr="00B773EC" w:rsidRDefault="00E01F26" w:rsidP="00E01F26">
      <w:pPr>
        <w:pStyle w:val="NormalWeb"/>
        <w:shd w:val="clear" w:color="auto" w:fill="FFFFFF"/>
        <w:spacing w:before="0" w:beforeAutospacing="0" w:after="150" w:afterAutospacing="0"/>
        <w:jc w:val="both"/>
        <w:rPr>
          <w:rFonts w:ascii="News Gothic" w:hAnsi="News Gothic"/>
          <w:i/>
          <w:iCs/>
          <w:sz w:val="21"/>
          <w:szCs w:val="21"/>
          <w:shd w:val="clear" w:color="auto" w:fill="FFFFFF"/>
        </w:rPr>
      </w:pPr>
      <w:r w:rsidRPr="00B773EC">
        <w:rPr>
          <w:rFonts w:ascii="News Gothic" w:hAnsi="News Gothic"/>
          <w:sz w:val="21"/>
          <w:szCs w:val="21"/>
        </w:rPr>
        <w:t>Tras la aplicación de lo anterior en el aula, el alumnado presenta un mejor desarrollo en el lenguaje oral, ya que presenta un mayor conocimiento de vocabulario que utiliza en sus conversaciones, mayor fluidez y formación de frases. Algún alumno presentaba problemas de lenguaje por desconocimiento de la lengua española y, pasado el tiempo de trabajo del curso en clase, presentan una gran mejoría, aunque aún hay que seguir trabajando con ellos.</w:t>
      </w:r>
    </w:p>
    <w:p w:rsidR="00E01F26" w:rsidRPr="00B773EC" w:rsidRDefault="00E01F26" w:rsidP="00E01F26">
      <w:pPr>
        <w:pStyle w:val="NormalWeb"/>
        <w:shd w:val="clear" w:color="auto" w:fill="FFFFFF"/>
        <w:spacing w:before="0" w:beforeAutospacing="0" w:after="150" w:afterAutospacing="0"/>
        <w:jc w:val="both"/>
        <w:rPr>
          <w:rFonts w:ascii="News Gothic" w:hAnsi="News Gothic"/>
          <w:i/>
          <w:iCs/>
          <w:sz w:val="21"/>
          <w:szCs w:val="21"/>
          <w:shd w:val="clear" w:color="auto" w:fill="FFFFFF"/>
        </w:rPr>
      </w:pPr>
    </w:p>
    <w:p w:rsidR="00E01F26" w:rsidRPr="00B773EC" w:rsidRDefault="00E01F26" w:rsidP="00E01F26">
      <w:pPr>
        <w:pStyle w:val="NormalWeb"/>
        <w:shd w:val="clear" w:color="auto" w:fill="FFFFFF"/>
        <w:spacing w:before="0" w:beforeAutospacing="0" w:after="150" w:afterAutospacing="0"/>
        <w:jc w:val="both"/>
        <w:rPr>
          <w:rFonts w:ascii="News Gothic" w:hAnsi="News Gothic"/>
          <w:b/>
          <w:i/>
          <w:iCs/>
          <w:sz w:val="21"/>
          <w:szCs w:val="21"/>
          <w:shd w:val="clear" w:color="auto" w:fill="FFFFFF"/>
        </w:rPr>
      </w:pPr>
      <w:r w:rsidRPr="00B773EC">
        <w:rPr>
          <w:rFonts w:ascii="News Gothic" w:hAnsi="News Gothic"/>
          <w:b/>
          <w:i/>
          <w:iCs/>
          <w:sz w:val="21"/>
          <w:szCs w:val="21"/>
          <w:shd w:val="clear" w:color="auto" w:fill="FFFFFF"/>
        </w:rPr>
        <w:t>2. Comentario de los resultados obtenidos.</w:t>
      </w:r>
    </w:p>
    <w:p w:rsidR="00E01F26" w:rsidRPr="00B773EC" w:rsidRDefault="00E01F26" w:rsidP="00E01F26">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Los objetivos se han ido cumpliendo progresivamente, el alumnado va aprendiendo cada vez más vocabulario y adquiriendo estrategias lingüísticas, con el conteo de palabras en frases sencillas, detección de rimas, etc. Por tanto, los resultados obtenidos han sido buenos.</w:t>
      </w:r>
    </w:p>
    <w:p w:rsidR="00E01F26" w:rsidRPr="00B773EC" w:rsidRDefault="00E01F26" w:rsidP="00E01F26">
      <w:pPr>
        <w:pStyle w:val="NormalWeb"/>
        <w:shd w:val="clear" w:color="auto" w:fill="FFFFFF"/>
        <w:spacing w:before="0" w:beforeAutospacing="0" w:after="150" w:afterAutospacing="0"/>
        <w:jc w:val="both"/>
        <w:rPr>
          <w:rFonts w:ascii="News Gothic" w:hAnsi="News Gothic"/>
          <w:i/>
          <w:iCs/>
          <w:sz w:val="21"/>
          <w:szCs w:val="21"/>
          <w:shd w:val="clear" w:color="auto" w:fill="FFFFFF"/>
        </w:rPr>
      </w:pPr>
    </w:p>
    <w:p w:rsidR="00FE547C" w:rsidRPr="00B773EC" w:rsidRDefault="00E01F26" w:rsidP="00E01F26">
      <w:pPr>
        <w:pStyle w:val="NormalWeb"/>
        <w:shd w:val="clear" w:color="auto" w:fill="FFFFFF"/>
        <w:spacing w:before="0" w:beforeAutospacing="0" w:after="150" w:afterAutospacing="0"/>
        <w:jc w:val="both"/>
        <w:rPr>
          <w:rFonts w:ascii="News Gothic" w:hAnsi="News Gothic"/>
          <w:b/>
          <w:i/>
          <w:iCs/>
          <w:sz w:val="21"/>
          <w:szCs w:val="21"/>
          <w:shd w:val="clear" w:color="auto" w:fill="FFFFFF"/>
        </w:rPr>
      </w:pPr>
      <w:r w:rsidRPr="00B773EC">
        <w:rPr>
          <w:rFonts w:ascii="News Gothic" w:hAnsi="News Gothic"/>
          <w:b/>
          <w:i/>
          <w:iCs/>
          <w:sz w:val="21"/>
          <w:szCs w:val="21"/>
          <w:shd w:val="clear" w:color="auto" w:fill="FFFFFF"/>
        </w:rPr>
        <w:t xml:space="preserve"> 3. Dificultades surgidas y cómo se han solventado. </w:t>
      </w:r>
    </w:p>
    <w:p w:rsidR="00FE547C" w:rsidRPr="00B773EC" w:rsidRDefault="00FE547C" w:rsidP="00FE547C">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-Falta de tiempo para trabajar todas las tareas programadas semanalmente.</w:t>
      </w:r>
    </w:p>
    <w:p w:rsidR="00FE547C" w:rsidRPr="00B773EC" w:rsidRDefault="00FE547C" w:rsidP="00FE547C">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 xml:space="preserve">- Dificultad para que el alumnado entienda alguna de las tareas. </w:t>
      </w:r>
    </w:p>
    <w:p w:rsidR="00FE547C" w:rsidRPr="00B773EC" w:rsidRDefault="00FE547C" w:rsidP="00E01F26">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 xml:space="preserve">Estas dificultades se han tratado de solucionar reduciendo ocasionalmente la cantidad de tareas diferentes en una misma semana y aumentar la repetición de aquellas más complejas para el alumnado. </w:t>
      </w:r>
    </w:p>
    <w:p w:rsidR="00FE547C" w:rsidRPr="00B773EC" w:rsidRDefault="00FE547C" w:rsidP="00E01F26">
      <w:pPr>
        <w:pStyle w:val="NormalWeb"/>
        <w:shd w:val="clear" w:color="auto" w:fill="FFFFFF"/>
        <w:spacing w:before="0" w:beforeAutospacing="0" w:after="150" w:afterAutospacing="0"/>
        <w:jc w:val="both"/>
        <w:rPr>
          <w:rFonts w:ascii="News Gothic" w:hAnsi="News Gothic"/>
          <w:sz w:val="21"/>
          <w:szCs w:val="21"/>
        </w:rPr>
      </w:pPr>
    </w:p>
    <w:p w:rsidR="00FE547C" w:rsidRPr="00B773EC" w:rsidRDefault="00E01F26" w:rsidP="00FE547C">
      <w:pPr>
        <w:pStyle w:val="NormalWeb"/>
        <w:shd w:val="clear" w:color="auto" w:fill="FFFFFF"/>
        <w:spacing w:before="0" w:beforeAutospacing="0" w:after="150" w:afterAutospacing="0"/>
        <w:jc w:val="both"/>
        <w:rPr>
          <w:rFonts w:ascii="News Gothic" w:hAnsi="News Gothic"/>
          <w:b/>
          <w:i/>
          <w:iCs/>
          <w:sz w:val="21"/>
          <w:szCs w:val="21"/>
          <w:shd w:val="clear" w:color="auto" w:fill="FFFFFF"/>
        </w:rPr>
      </w:pPr>
      <w:r w:rsidRPr="00B773EC">
        <w:rPr>
          <w:rFonts w:ascii="News Gothic" w:hAnsi="News Gothic"/>
          <w:b/>
          <w:i/>
          <w:iCs/>
          <w:sz w:val="21"/>
          <w:szCs w:val="21"/>
          <w:shd w:val="clear" w:color="auto" w:fill="FFFFFF"/>
        </w:rPr>
        <w:t xml:space="preserve">4. Conclusiones </w:t>
      </w:r>
    </w:p>
    <w:p w:rsidR="00FE547C" w:rsidRPr="00B773EC" w:rsidRDefault="00FE547C" w:rsidP="00FE547C">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b/>
          <w:i/>
          <w:iCs/>
          <w:sz w:val="21"/>
          <w:szCs w:val="21"/>
          <w:shd w:val="clear" w:color="auto" w:fill="FFFFFF"/>
        </w:rPr>
        <w:t xml:space="preserve">- </w:t>
      </w:r>
      <w:r w:rsidRPr="00B773EC">
        <w:rPr>
          <w:rFonts w:ascii="News Gothic" w:hAnsi="News Gothic"/>
          <w:sz w:val="21"/>
          <w:szCs w:val="21"/>
        </w:rPr>
        <w:t xml:space="preserve">Al comenzar el trabajo de estas habilidades en clase el alumnado presentaba mucha dificultad, llegándome a plantear la adecuación de las tareas para niños de tan corta edad (en mi caso de 3 años). </w:t>
      </w:r>
    </w:p>
    <w:p w:rsidR="00FE547C" w:rsidRPr="00B773EC" w:rsidRDefault="00FE547C" w:rsidP="00FE547C">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 Tras trabajar las tareas a lo largo de las semanas el alumnado muestra resultados muy positivos-</w:t>
      </w:r>
    </w:p>
    <w:p w:rsidR="00FE547C" w:rsidRPr="00B773EC" w:rsidRDefault="00FE547C" w:rsidP="00FE547C">
      <w:pPr>
        <w:pStyle w:val="NormalWeb"/>
        <w:shd w:val="clear" w:color="auto" w:fill="FFFFFF"/>
        <w:spacing w:before="0" w:beforeAutospacing="0" w:after="150" w:afterAutospacing="0"/>
        <w:jc w:val="both"/>
        <w:rPr>
          <w:rFonts w:ascii="News Gothic" w:hAnsi="News Gothic"/>
          <w:sz w:val="21"/>
          <w:szCs w:val="21"/>
        </w:rPr>
      </w:pPr>
      <w:r w:rsidRPr="00B773EC">
        <w:rPr>
          <w:rFonts w:ascii="News Gothic" w:hAnsi="News Gothic"/>
          <w:sz w:val="21"/>
          <w:szCs w:val="21"/>
        </w:rPr>
        <w:t>- Necesidad de trabajar estas habilidades a lo largo de los tres cursos de Infantil para su posterior adquisición de la lectura y escritura de forma natural.</w:t>
      </w:r>
    </w:p>
    <w:p w:rsidR="00FE547C" w:rsidRPr="00B773EC" w:rsidRDefault="00FE547C" w:rsidP="00E01F26">
      <w:pPr>
        <w:pStyle w:val="NormalWeb"/>
        <w:shd w:val="clear" w:color="auto" w:fill="FFFFFF"/>
        <w:spacing w:before="0" w:beforeAutospacing="0" w:after="150" w:afterAutospacing="0"/>
        <w:jc w:val="both"/>
        <w:rPr>
          <w:rFonts w:ascii="News Gothic" w:hAnsi="News Gothic"/>
          <w:b/>
          <w:i/>
          <w:iCs/>
          <w:sz w:val="21"/>
          <w:szCs w:val="21"/>
          <w:shd w:val="clear" w:color="auto" w:fill="FFFFFF"/>
        </w:rPr>
      </w:pPr>
    </w:p>
    <w:p w:rsidR="00E01F26" w:rsidRPr="00B773EC" w:rsidRDefault="00E01F26" w:rsidP="00E01F26">
      <w:pPr>
        <w:pStyle w:val="NormalWeb"/>
        <w:shd w:val="clear" w:color="auto" w:fill="FFFFFF"/>
        <w:spacing w:before="0" w:beforeAutospacing="0" w:after="150" w:afterAutospacing="0"/>
        <w:jc w:val="both"/>
        <w:rPr>
          <w:rStyle w:val="Textoennegrita"/>
          <w:rFonts w:ascii="News Gothic Bold" w:hAnsi="News Gothic Bold"/>
          <w:b w:val="0"/>
          <w:bCs w:val="0"/>
          <w:sz w:val="21"/>
          <w:szCs w:val="21"/>
        </w:rPr>
      </w:pPr>
      <w:r w:rsidRPr="00B773EC">
        <w:rPr>
          <w:rFonts w:ascii="News Gothic" w:hAnsi="News Gothic"/>
          <w:b/>
          <w:i/>
          <w:iCs/>
          <w:sz w:val="21"/>
          <w:szCs w:val="21"/>
          <w:shd w:val="clear" w:color="auto" w:fill="FFFFFF"/>
        </w:rPr>
        <w:t>5. Perspectivas de continuidad para el próximo curso.</w:t>
      </w:r>
    </w:p>
    <w:p w:rsidR="00E6219B" w:rsidRPr="00B773EC" w:rsidRDefault="00FE547C" w:rsidP="00B773EC">
      <w:pPr>
        <w:pStyle w:val="NormalWeb"/>
        <w:shd w:val="clear" w:color="auto" w:fill="FFFFFF"/>
        <w:spacing w:before="0" w:beforeAutospacing="0" w:after="150" w:afterAutospacing="0"/>
        <w:jc w:val="both"/>
        <w:rPr>
          <w:rFonts w:ascii="News Gothic Bold" w:hAnsi="News Gothic Bold"/>
          <w:sz w:val="21"/>
          <w:szCs w:val="21"/>
        </w:rPr>
      </w:pPr>
      <w:r w:rsidRPr="00B773EC">
        <w:rPr>
          <w:rStyle w:val="Textoennegrita"/>
          <w:rFonts w:ascii="News Gothic Bold" w:hAnsi="News Gothic Bold"/>
          <w:b w:val="0"/>
          <w:bCs w:val="0"/>
          <w:sz w:val="21"/>
          <w:szCs w:val="21"/>
        </w:rPr>
        <w:t xml:space="preserve">El próximo curso mi alumnado seguirá trabajando estas habilidades </w:t>
      </w:r>
      <w:r w:rsidR="00B773EC" w:rsidRPr="00B773EC">
        <w:rPr>
          <w:rStyle w:val="Textoennegrita"/>
          <w:rFonts w:ascii="News Gothic Bold" w:hAnsi="News Gothic Bold"/>
          <w:b w:val="0"/>
          <w:bCs w:val="0"/>
          <w:sz w:val="21"/>
          <w:szCs w:val="21"/>
        </w:rPr>
        <w:t>con un nivel de complejidad mayor</w:t>
      </w:r>
      <w:r w:rsidRPr="00B773EC">
        <w:rPr>
          <w:rStyle w:val="Textoennegrita"/>
          <w:rFonts w:ascii="News Gothic Bold" w:hAnsi="News Gothic Bold"/>
          <w:b w:val="0"/>
          <w:bCs w:val="0"/>
          <w:sz w:val="21"/>
          <w:szCs w:val="21"/>
        </w:rPr>
        <w:t>, independienteme</w:t>
      </w:r>
      <w:r w:rsidR="00B773EC" w:rsidRPr="00B773EC">
        <w:rPr>
          <w:rStyle w:val="Textoennegrita"/>
          <w:rFonts w:ascii="News Gothic Bold" w:hAnsi="News Gothic Bold"/>
          <w:b w:val="0"/>
          <w:bCs w:val="0"/>
          <w:sz w:val="21"/>
          <w:szCs w:val="21"/>
        </w:rPr>
        <w:t>nte de que la tutora sea la misma que este año o no.</w:t>
      </w:r>
    </w:p>
    <w:sectPr w:rsidR="00E6219B" w:rsidRPr="00B773EC" w:rsidSect="00E621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News Gothic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01F26"/>
    <w:rsid w:val="00B773EC"/>
    <w:rsid w:val="00E01F26"/>
    <w:rsid w:val="00E6219B"/>
    <w:rsid w:val="00FE54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9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01F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01F26"/>
    <w:rPr>
      <w:b/>
      <w:bCs/>
    </w:rPr>
  </w:style>
</w:styles>
</file>

<file path=word/webSettings.xml><?xml version="1.0" encoding="utf-8"?>
<w:webSettings xmlns:r="http://schemas.openxmlformats.org/officeDocument/2006/relationships" xmlns:w="http://schemas.openxmlformats.org/wordprocessingml/2006/main">
  <w:divs>
    <w:div w:id="3884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2017-05-22T19:02:00Z</dcterms:created>
  <dcterms:modified xsi:type="dcterms:W3CDTF">2017-05-22T19:25:00Z</dcterms:modified>
</cp:coreProperties>
</file>