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CICLO: 1º CURSO: 2º ÁREA: INGLÉS</w:t>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UNIDAD 2: Jobs/Christmas</w:t>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O.LE.1 </w:t>
      </w:r>
      <w:r w:rsidDel="00000000" w:rsidR="00000000" w:rsidRPr="00000000">
        <w:rPr>
          <w:sz w:val="24"/>
          <w:szCs w:val="24"/>
          <w:rtl w:val="0"/>
        </w:rPr>
        <w:t xml:space="preserve">Escuchar y comprender mensajes en interacciones verbales variadas, utilizando las informaciones trasmitidas para llevar a cabo tareas concretas diversas y relacionadas con su experiencia.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O.LE.2 </w:t>
      </w:r>
      <w:r w:rsidDel="00000000" w:rsidR="00000000" w:rsidRPr="00000000">
        <w:rPr>
          <w:sz w:val="24"/>
          <w:szCs w:val="24"/>
          <w:rtl w:val="0"/>
        </w:rPr>
        <w:t xml:space="preserve">Expresarse e interactuar en situaciones sencillas y habituales, utilizando procedimientos verbales y no verbales y atendiendo a las reglas propias del intercambio comunicativo para responder con autonomía suficiente y de forma adecuada, respetuosa y de cooperación y correcta en situaciones de la vida cotidiana.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O.LE.3 </w:t>
      </w:r>
      <w:r w:rsidDel="00000000" w:rsidR="00000000" w:rsidRPr="00000000">
        <w:rPr>
          <w:sz w:val="24"/>
          <w:szCs w:val="24"/>
          <w:rtl w:val="0"/>
        </w:rPr>
        <w:t xml:space="preserve">Escribir textos con fines variados sobre temas tratados previamente en el aula y con ayuda de modelos.</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O.LE.4 </w:t>
      </w:r>
      <w:r w:rsidDel="00000000" w:rsidR="00000000" w:rsidRPr="00000000">
        <w:rPr>
          <w:sz w:val="24"/>
          <w:szCs w:val="24"/>
          <w:rtl w:val="0"/>
        </w:rPr>
        <w:t xml:space="preserve">Leer de forma comprensiva textos diversos, relacionados con sus experiencias e intereses, para extraer información general y específica con una finalidad previa.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O.LE.5 </w:t>
      </w:r>
      <w:r w:rsidDel="00000000" w:rsidR="00000000" w:rsidRPr="00000000">
        <w:rPr>
          <w:sz w:val="24"/>
          <w:szCs w:val="24"/>
          <w:rtl w:val="0"/>
        </w:rPr>
        <w:t xml:space="preserve">Aprender a utilizar con progresiva autonomía todos los medios a su alcance, incluidas las nuevas tecnologías, para obtener información y para comunicarse en la lengua extranjera.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O.LE.6 </w:t>
      </w:r>
      <w:r w:rsidDel="00000000" w:rsidR="00000000" w:rsidRPr="00000000">
        <w:rPr>
          <w:sz w:val="24"/>
          <w:szCs w:val="24"/>
          <w:rtl w:val="0"/>
        </w:rPr>
        <w:t xml:space="preserve">Utilizar eficazmente los conocimientos, experiencias y estrategias de comunicación adquiridos en otras lenguas para una adquisición más rápida, eficaz y autónoma de la lengua extranjera.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O.LE.7 </w:t>
      </w:r>
      <w:r w:rsidDel="00000000" w:rsidR="00000000" w:rsidRPr="00000000">
        <w:rPr>
          <w:sz w:val="24"/>
          <w:szCs w:val="24"/>
          <w:rtl w:val="0"/>
        </w:rPr>
        <w:t xml:space="preserve">Valorar la lengua extranjera y las lenguas en general como medio de comunicación entre personas de distintas procedencias y culturas desarrollando una actitud positiva hacia la diversidad plurilingüe y pluricultural integrada en nuestra comunidad andaluza.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O.LE.8 </w:t>
      </w:r>
      <w:r w:rsidDel="00000000" w:rsidR="00000000" w:rsidRPr="00000000">
        <w:rPr>
          <w:sz w:val="24"/>
          <w:szCs w:val="24"/>
          <w:rtl w:val="0"/>
        </w:rPr>
        <w:t xml:space="preserve">Manifestar una actitud receptiva, de confianza progresiva en la propia capacidad de aprendizaje y de uso de la lengua extranjera</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b w:val="1"/>
          <w:sz w:val="24"/>
          <w:szCs w:val="24"/>
          <w:rtl w:val="0"/>
        </w:rPr>
        <w:t xml:space="preserve">O.LE.9 </w:t>
      </w:r>
      <w:r w:rsidDel="00000000" w:rsidR="00000000" w:rsidRPr="00000000">
        <w:rPr>
          <w:sz w:val="24"/>
          <w:szCs w:val="24"/>
          <w:rtl w:val="0"/>
        </w:rPr>
        <w:t xml:space="preserve">Identificar aspectos fonéticos, de ritmo, acentuación y entonación, así como estructuras lingüísticas y aspectos léxicos de la lengua extranjera, usándolos como elementos básicos de la comunicación.</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pPr>
        <w:widowControl w:val="0"/>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Bloque 1: Comprensión de textos orales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Comprensión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Comprensión de situaciones orales breves y sencillas, sobre aspectos cotidianos para entender lo que se quiere transmitir.</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1.3. Reconocimiento e identificación de lo esencial en mensajes e instrucciones de textos orales.</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1.4. Uso y comprensión de las funciones comunicativas reconociendo un léxico habitual: saludos y despedidas, invitaciones, disculpa y agradecimiento, descripción de objetos de uso cotidiano: color, tamaño, petición y ofrecimiento de ayuda, información, pedir permiso. Hábitos.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(Nombres de enfermedades comunes en la infancia, trabajos y profesiones, descripción de medidas,descripción de uniformes y de emociones y sentimientos, Christmas words: candle, pudding, crackers, present, star, turkey)</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comunicativa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1.5.</w:t>
      </w:r>
      <w:r w:rsidDel="00000000" w:rsidR="00000000" w:rsidRPr="00000000">
        <w:rPr>
          <w:sz w:val="24"/>
          <w:szCs w:val="24"/>
          <w:rtl w:val="0"/>
        </w:rPr>
        <w:t xml:space="preserve">Reconocimiento de expresiones comunicativas básicas de uso habitual en una conversación cotidiana, que se produce en su presencia.</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(What’s the matter? Come here! Stand up straight. How tall am I? Wait in the queue!)</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1.6. Identificación de algunas estrategias de comunicación para comprender y relacionar el contenido básico de un mensaje que contenga indicaciones e informaciones.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(Prestar atención a las pistas visuales para comprender mejor los textos orales)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lingüística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1.7. Adquisición de vocabulario de uso frecuente en textos orales breves y sencillos, canciones, rimas, partes del cuerpo; prendas de vestir, familia y amigos; el colegio y la clase, mascotas y otros animales; la casa: dependencias y objetos.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(Escuchan una canción sobre el vocabulario de las enfermedades. Escuchan y cantan una canción de Navidad)</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1.8. Reconocimiento, diferenciación y escucha de patrones básicos: sonidos, ritmos y entonación en preguntas y exclamaciones.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(Reconocen los sonidos /e/ y /ee/ en diferentes palabras, como bed, see)</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1.9. Manejo de estructuras sintácticas-discursivas para establecer interacciones orales, oraciones simples afirmativas, exclamativas, negativas; expresión de relaciones lógicas: conjunción, de posición :1ª y 2ª persona del singular, de tiempo verbal; de aspecto; de capacidad; de cantidad; preposiciones y adverbios.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(The verb 'have got' affirmative, negative and question: Has he got a green hat? Yes, he has/ No, he hasn’t. The verb 'to be' for professions: I’m a (doctor), Functional language: What’s the matter? Come here! Stand up straight. How tall am I? Wait in the queue! )</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sociocultural y sociolingüística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1.10.Aspectos socioculturales y sociolingüísticos: convenciones sociales, normas de cortesía; lenguaje no verbal.</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(Se familiarizan con las convenciones sociales, normas de cortesía y lenguaje no verbal, a través de una historia y de los diálogos sobre temas relacionados con las enfermedades y las profesiones en un hospital. Se familiarizan con vocabulario de Navidad y nombres de juguetes)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1.11.Valoración de la lengua extranjera como instrumento para comunicarse y dar a conocer la cultura andaluza.</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b w:val="1"/>
          <w:sz w:val="24"/>
          <w:szCs w:val="24"/>
        </w:rPr>
      </w:pPr>
      <w:r w:rsidDel="00000000" w:rsidR="00000000" w:rsidRPr="00000000">
        <w:rPr>
          <w:b w:val="1"/>
          <w:sz w:val="24"/>
          <w:szCs w:val="24"/>
          <w:rtl w:val="0"/>
        </w:rPr>
        <w:t xml:space="preserve">Bloque 2: Producción de textos orales: expresión e interacción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b w:val="1"/>
          <w:i w:val="1"/>
          <w:sz w:val="24"/>
          <w:szCs w:val="24"/>
          <w:rtl w:val="0"/>
        </w:rPr>
        <w:t xml:space="preserve">Producción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2.1.Descripciones de presentaciones breves, sencillas preparadas y ensayadas sobre temas cotidianos y de su interés, empleando un vocabulario conocido y habitual.</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(Hablar de profesiones en un hospital, enfermedades comunes en la infancia y describir uniformes)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2.2. Saber expresarse de forma breve y sencilla sobre información básica relacionada con su interés y necesidades inmediatas.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(Planifican sus producciones siguiendo un modelo y utilizando el vocabulario y la gramática estudiados en la unidad)</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b w:val="1"/>
          <w:i w:val="1"/>
          <w:sz w:val="24"/>
          <w:szCs w:val="24"/>
          <w:rtl w:val="0"/>
        </w:rPr>
        <w:t xml:space="preserve">Función comunicativa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2.3. Práctica y uso las funciones comunicativas elementales.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What’s the matter? Come here! Stand up straight. How tall am I? Wait in the queue!</w:t>
      </w:r>
      <w:r w:rsidDel="00000000" w:rsidR="00000000" w:rsidRPr="00000000">
        <w:rPr>
          <w:sz w:val="24"/>
          <w:szCs w:val="24"/>
          <w:rtl w:val="0"/>
        </w:rPr>
        <w:t xml:space="preserve">...)</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2.4.Participación en diálogos breves y sencillos en los que se establece contacto social básico (saludos y despedidas), expresión de la capacidad, el gusto y el sentimiento.</w:t>
      </w:r>
    </w:p>
    <w:p w:rsidR="00000000" w:rsidDel="00000000" w:rsidP="00000000" w:rsidRDefault="00000000" w:rsidRPr="00000000">
      <w:pPr>
        <w:widowControl w:val="0"/>
        <w:pBdr/>
        <w:contextualSpacing w:val="0"/>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Oh, poor me! I’ve got terrible toothache...)</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b w:val="1"/>
          <w:i w:val="1"/>
          <w:sz w:val="24"/>
          <w:szCs w:val="24"/>
        </w:rPr>
      </w:pPr>
      <w:r w:rsidDel="00000000" w:rsidR="00000000" w:rsidRPr="00000000">
        <w:rPr>
          <w:b w:val="1"/>
          <w:i w:val="1"/>
          <w:sz w:val="24"/>
          <w:szCs w:val="24"/>
          <w:rtl w:val="0"/>
        </w:rPr>
        <w:t xml:space="preserve">Función lingüística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w:t>
      </w:r>
      <w:r w:rsidDel="00000000" w:rsidR="00000000" w:rsidRPr="00000000">
        <w:rPr>
          <w:sz w:val="24"/>
          <w:szCs w:val="24"/>
          <w:rtl w:val="0"/>
        </w:rPr>
        <w:t xml:space="preserve">5.Identificación y reconocimiento de vocabulario usual relativo a situaciones de la vida cotidiana, vivienda, hogar y entorno próximo; familia y amigos; alimentación y restaurantes; colores, números; miembros de la familia; comidas y bebidas; juguetes; partes del cuerpo; animales; material escolar e instrucciones del aula.</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(Nombres de enfermedades comunes en la infancia, trabajos y profesiones en un hospital, medidas, descripción de uniformes, emociones y sentimientos)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2.6.Identificación y repetición de los patrones discursivos elementales, para iniciar o mantener una conversación breve y sencilla.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i w:val="1"/>
          <w:sz w:val="24"/>
          <w:szCs w:val="24"/>
          <w:rtl w:val="0"/>
        </w:rPr>
        <w:t xml:space="preserve">(Reproducen un chant y cantan una canción)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2.7. Utilización de estructuras sintácticas y conectores básicos para intercambiar información, preguntas, respuestas; afirmación, negación, interrogación; expresión de la posesión; expresión de ubicación de las cosas.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(Has he got a green hat? Yes, he ha/ </w:t>
      </w:r>
      <w:r w:rsidDel="00000000" w:rsidR="00000000" w:rsidRPr="00000000">
        <w:rPr>
          <w:i w:val="1"/>
          <w:sz w:val="24"/>
          <w:szCs w:val="24"/>
          <w:rtl w:val="0"/>
        </w:rPr>
        <w:t xml:space="preserve">No, he hasn’t... para describir uniformes de trabajo)</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b w:val="1"/>
          <w:i w:val="1"/>
          <w:sz w:val="24"/>
          <w:szCs w:val="24"/>
          <w:rtl w:val="0"/>
        </w:rPr>
        <w:t xml:space="preserve">Función sociocultural y sociolingüística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2.8.Actitud receptiva hacia las personas que hablan otra lengua y tienen una cultura diferente a la propia en nuestra comunidad andaluza.</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(Respetan las normas y los turnos de palabra para jugar a los diferentes juegos )</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Bloque 3: Comprensión de textos escritos</w:t>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b w:val="1"/>
          <w:i w:val="1"/>
          <w:sz w:val="24"/>
          <w:szCs w:val="24"/>
        </w:rPr>
      </w:pPr>
      <w:r w:rsidDel="00000000" w:rsidR="00000000" w:rsidRPr="00000000">
        <w:rPr>
          <w:b w:val="1"/>
          <w:i w:val="1"/>
          <w:sz w:val="24"/>
          <w:szCs w:val="24"/>
          <w:rtl w:val="0"/>
        </w:rPr>
        <w:t xml:space="preserve">Comprensión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3.2.Estrategias básicas de comprensión de mensajes escritos breves y sencillos.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(Infieren información de los textos a través de pistas visuales y utilizan las imágenes de las historias para facilitar la comprensión de un texto)</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3.3.Lectura y comprensión de palabras de uso muy común al ámbito cercano.</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(Lectura y comprensión, a través de imágenes, de nombres de juguetes relacionados con regalos de navidad)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comunicativa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3.4.Utilización de habilidades y procedimientos como repetición, memorización, asociación de palabras y expresiones, para la adquisición de vocabulario.</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3.5.Reconocimiento y comprensión de las funciones comunicativas básicas: saludos y presentaciones, descripción de personas, animales y objetos mediante el uso de un vocabulario sencillo y frecuente. Petición y ofrecimiento de información, ayuda, objetos y permiso. Establecimiento y mantenimiento de la comunicación.</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(Descripción de los uniformes de trabajo en un hospital de algunas personas)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lingüística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3.6. Identificación y reconocimiento de léxico escrito relativo a identificación personal; colores, números, familia, algún trabajo cercano al día a día del niño, comidas, bebidas, juguetes, material escolar, partes del cuerpo, animales, días de la semana, ropa, adjetivos, casas, parques y algún mueble, modos de transporte, el medio ambiente, el entorno natural y el clima de Andalucía, algunas palabras relacionadas con las TIC.</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(Vocabulario sobre </w:t>
      </w:r>
      <w:r w:rsidDel="00000000" w:rsidR="00000000" w:rsidRPr="00000000">
        <w:rPr>
          <w:i w:val="1"/>
          <w:sz w:val="24"/>
          <w:szCs w:val="24"/>
          <w:rtl w:val="0"/>
        </w:rPr>
        <w:t xml:space="preserve">enfermedades comunes en la infancia, trabajos y profesiones en un hospital, medidas, descripción de uniformes y de emociones y sentimientos. Vocabulario de Navidad y nombres de algunos juguetes como regalos)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3.7. Ensayo de estructuras sintácticas básicas para comunicarse por escrito, expresión de relaciones lógicas; oraciones afirmativas, exclamativas, negativas, interrogativas; expresiones de posesión; de tiempo (presente y futuro); de aspecto; de capacidad; de cantidad; del gusto y de sentimiento; preposiciones y adverbios.</w:t>
      </w:r>
    </w:p>
    <w:p w:rsidR="00000000" w:rsidDel="00000000" w:rsidP="00000000" w:rsidRDefault="00000000" w:rsidRPr="00000000">
      <w:pPr>
        <w:widowControl w:val="0"/>
        <w:pBdr/>
        <w:contextualSpacing w:val="0"/>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 verb 'have got' affirmative, negative and question:</w:t>
      </w:r>
      <w:r w:rsidDel="00000000" w:rsidR="00000000" w:rsidRPr="00000000">
        <w:rPr>
          <w:sz w:val="24"/>
          <w:szCs w:val="24"/>
          <w:rtl w:val="0"/>
        </w:rPr>
        <w:t xml:space="preserve"> </w:t>
      </w:r>
      <w:r w:rsidDel="00000000" w:rsidR="00000000" w:rsidRPr="00000000">
        <w:rPr>
          <w:i w:val="1"/>
          <w:sz w:val="24"/>
          <w:szCs w:val="24"/>
          <w:rtl w:val="0"/>
        </w:rPr>
        <w:t xml:space="preserve">Has he got a green hat? Yes, he has/No, he hasn’t, The verb 'to be' for professions: I’m a (doctor) )</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3.8. Identificación de signos ortográficos básicos en los textos adaptados a su edad, facilitándoles la comprensión de los mismos.</w:t>
      </w:r>
    </w:p>
    <w:p w:rsidR="00000000" w:rsidDel="00000000" w:rsidP="00000000" w:rsidRDefault="00000000" w:rsidRPr="00000000">
      <w:pPr>
        <w:widowControl w:val="0"/>
        <w:pBdr/>
        <w:contextualSpacing w:val="0"/>
        <w:rPr>
          <w:i w:val="1"/>
          <w:sz w:val="24"/>
          <w:szCs w:val="24"/>
        </w:rPr>
      </w:pPr>
      <w:r w:rsidDel="00000000" w:rsidR="00000000" w:rsidRPr="00000000">
        <w:rPr>
          <w:i w:val="1"/>
          <w:sz w:val="24"/>
          <w:szCs w:val="24"/>
          <w:rtl w:val="0"/>
        </w:rPr>
        <w:t xml:space="preserve">(Asocian los sonidos /e,/ /ee/ con sus grafemas e identifican signos de interrogación y exclamación al final de las oraciones)</w:t>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sociocultural y sociolingüística</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3.9.Confianza en la propia capacidad para aprender una lengua extranjera y gusto por el trabajo bien hecho.</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Bloque 4: Producción de textos escritos: expresión e interacción</w:t>
      </w:r>
    </w:p>
    <w:p w:rsidR="00000000" w:rsidDel="00000000" w:rsidP="00000000" w:rsidRDefault="00000000" w:rsidRPr="00000000">
      <w:pPr>
        <w:widowControl w:val="0"/>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b w:val="1"/>
          <w:i w:val="1"/>
          <w:sz w:val="24"/>
          <w:szCs w:val="24"/>
        </w:rPr>
      </w:pPr>
      <w:r w:rsidDel="00000000" w:rsidR="00000000" w:rsidRPr="00000000">
        <w:rPr>
          <w:b w:val="1"/>
          <w:i w:val="1"/>
          <w:sz w:val="24"/>
          <w:szCs w:val="24"/>
          <w:rtl w:val="0"/>
        </w:rPr>
        <w:t xml:space="preserve">Producción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sz w:val="24"/>
          <w:szCs w:val="24"/>
          <w:rtl w:val="0"/>
        </w:rPr>
        <w:t xml:space="preserve">4.1. Reproducción y escritura, en papel o en soporte digital, de frases abreviadas y elementales. </w:t>
      </w:r>
      <w:r w:rsidDel="00000000" w:rsidR="00000000" w:rsidRPr="00000000">
        <w:rPr>
          <w:sz w:val="24"/>
          <w:szCs w:val="24"/>
          <w:rtl w:val="0"/>
        </w:rPr>
        <w:t xml:space="preserve">(</w:t>
      </w:r>
      <w:r w:rsidDel="00000000" w:rsidR="00000000" w:rsidRPr="00000000">
        <w:rPr>
          <w:i w:val="1"/>
          <w:sz w:val="24"/>
          <w:szCs w:val="24"/>
          <w:rtl w:val="0"/>
        </w:rPr>
        <w:t xml:space="preserve">Escriben sobre las profesiones de un hospital, los uniformes y las enfermedades comunes siguiendo un modelo.)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4.2. Iniciación en la utilización de alguna estrategia básica para producir textos escritos muy breves y sencillos.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b w:val="1"/>
          <w:i w:val="1"/>
          <w:sz w:val="24"/>
          <w:szCs w:val="24"/>
          <w:rtl w:val="0"/>
        </w:rPr>
        <w:t xml:space="preserve">Función comunicativa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4.4.Uso de las funciones comunicativas básicas: saludos, despedidas y presentaciones, agradecimientos y felicitaciones, costumbres (rutinas diarias), celebraciones. Descripción de personas, animales y objetos. Petición de ayuda, de información, de permiso.</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(Escriben las medidas de su estatura.)</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b w:val="1"/>
          <w:i w:val="1"/>
          <w:sz w:val="24"/>
          <w:szCs w:val="24"/>
          <w:rtl w:val="0"/>
        </w:rPr>
        <w:t xml:space="preserve">Función lingüística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4.5.Identificación y uso de vocabulario relativo a vivienda, hogar y entorno próximo, familia, amistades y tradiciones culturales andaluzas; alimentación y restaurantes; colores, números, miembros de la familia; comidas y bebidas; juguetes; partes del cuerpo; animales; material escolar e instrucciones.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(Vocabulario relacionado con enfermedades comunes (Illnesses: chicken pox, cold, earache, sore throat, toothache, tummy ache), trabajo y profesiones (Jobs and professon</w:t>
      </w:r>
      <w:r w:rsidDel="00000000" w:rsidR="00000000" w:rsidRPr="00000000">
        <w:rPr>
          <w:b w:val="1"/>
          <w:i w:val="1"/>
          <w:sz w:val="24"/>
          <w:szCs w:val="24"/>
          <w:rtl w:val="0"/>
        </w:rPr>
        <w:t xml:space="preserve">s</w:t>
      </w:r>
      <w:r w:rsidDel="00000000" w:rsidR="00000000" w:rsidRPr="00000000">
        <w:rPr>
          <w:i w:val="1"/>
          <w:sz w:val="24"/>
          <w:szCs w:val="24"/>
          <w:rtl w:val="0"/>
        </w:rPr>
        <w:t xml:space="preserve">: cleaner, cook, dentist, doctor, driver, nurse) y medidas (Measurements: (fifteen) centimeters, (one) meter, Toys and presents: book, ball, doll, teddy bear, puzzle, T-shirt, board game, racket, picture )</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4.6.Representación e iniciación de patrones gráficos y signos ortográficos básicos para empezar a escribir mensajes comunes.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(Uso de comas, puntos, signos de interrogación y exclamación...)</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4.7.Utilización de estructuras sintácticas básicas para producir textos breves, frases afirmativas, exclamativas, negativas, interrogativas; expresiones de posesión, de tiempo, de aspecto, de capacidad, de la existencia, de cantidad, de modo, de gustos, de sentimientos; preposiciones y adverbios.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(The verb have got affirmative, negative and question, and the verb to be for professions)</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4.8.Interés por el cuidado y la presentación de textos escritos (orden, claridad, limpieza).</w:t>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rPr>
          <w:b w:val="1"/>
          <w:i w:val="1"/>
          <w:sz w:val="24"/>
          <w:szCs w:val="24"/>
        </w:rPr>
      </w:pPr>
      <w:r w:rsidDel="00000000" w:rsidR="00000000" w:rsidRPr="00000000">
        <w:rPr>
          <w:b w:val="1"/>
          <w:i w:val="1"/>
          <w:sz w:val="24"/>
          <w:szCs w:val="24"/>
          <w:rtl w:val="0"/>
        </w:rPr>
        <w:t xml:space="preserve">Función sociocultural y sociolingüística</w:t>
      </w:r>
    </w:p>
    <w:p w:rsidR="00000000" w:rsidDel="00000000" w:rsidP="00000000" w:rsidRDefault="00000000" w:rsidRPr="00000000">
      <w:pPr>
        <w:widowControl w:val="0"/>
        <w:pBdr/>
        <w:contextualSpacing w:val="0"/>
        <w:rPr>
          <w:b w:val="1"/>
          <w:i w:val="1"/>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4.9. Conocimiento de los elementos socioculturales y sociolingüísticos básicos y significativos para aplicarlos en las producciones escritas.</w:t>
      </w:r>
    </w:p>
    <w:p w:rsidR="00000000" w:rsidDel="00000000" w:rsidP="00000000" w:rsidRDefault="00000000" w:rsidRPr="00000000">
      <w:pPr>
        <w:widowControl w:val="0"/>
        <w:pBdr/>
        <w:contextualSpacing w:val="0"/>
        <w:jc w:val="both"/>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Aplican dicho conocimiento a una producción escrita adecuada al contexto de las enfermedades comunes y profesiones en un hospital)</w:t>
      </w:r>
    </w:p>
    <w:p w:rsidR="00000000" w:rsidDel="00000000" w:rsidP="00000000" w:rsidRDefault="00000000" w:rsidRPr="00000000">
      <w:pPr>
        <w:widowControl w:val="0"/>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i w:val="1"/>
          <w:sz w:val="24"/>
          <w:szCs w:val="24"/>
        </w:rPr>
      </w:pPr>
      <w:r w:rsidDel="00000000" w:rsidR="00000000" w:rsidRPr="00000000">
        <w:rPr>
          <w:rtl w:val="0"/>
        </w:rPr>
      </w:r>
    </w:p>
    <w:tbl>
      <w:tblPr>
        <w:tblStyle w:val="Table1"/>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61.128637795276"/>
        <w:gridCol w:w="4890.383173228346"/>
        <w:tblGridChange w:id="0">
          <w:tblGrid>
            <w:gridCol w:w="4861.128637795276"/>
            <w:gridCol w:w="4890.383173228346"/>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CRITERIOS DE EVALUACIÓN</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INDICADORES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2"/>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1.511811023622"/>
        <w:tblGridChange w:id="0">
          <w:tblGrid>
            <w:gridCol w:w="9751.511811023622"/>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Bloque 1: Comprensión de textos orales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3"/>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755905511811"/>
        <w:gridCol w:w="4875.755905511811"/>
        <w:tblGridChange w:id="0">
          <w:tblGrid>
            <w:gridCol w:w="4875.755905511811"/>
            <w:gridCol w:w="4875.755905511811"/>
          </w:tblGrid>
        </w:tblGridChange>
      </w:tblGrid>
      <w:tr>
        <w:trPr>
          <w:trHeight w:val="22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C.E.1.1.</w:t>
            </w:r>
            <w:r w:rsidDel="00000000" w:rsidR="00000000" w:rsidRPr="00000000">
              <w:rPr>
                <w:sz w:val="24"/>
                <w:szCs w:val="24"/>
                <w:rtl w:val="0"/>
              </w:rPr>
              <w:t xml:space="preserve">Reconocer </w:t>
              <w:tab/>
              <w:tab/>
              <w:tab/>
              <w:t xml:space="preserve">e identificar la idea y el sentido esencial de los mensajes e </w:t>
              <w:tab/>
              <w:tab/>
              <w:tab/>
              <w:t xml:space="preserve">instrucciones referidos a la actividad habitual del aula, junto </w:t>
              <w:tab/>
              <w:tab/>
              <w:tab/>
              <w:t xml:space="preserve">con un repertorio de vocabulario de uso habitual y expresiones en </w:t>
              <w:tab/>
              <w:tab/>
              <w:tab/>
              <w:t xml:space="preserve">textos orales muy breves y sencillos como instrucciones de clase, </w:t>
              <w:tab/>
              <w:tab/>
              <w:tab/>
              <w:t xml:space="preserve">rimas, canciones, saludos, etc.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ING1.1.Reconoce e identifica la idea y el sentido </w:t>
              <w:tab/>
              <w:tab/>
              <w:tab/>
              <w:t xml:space="preserve">global de los mensajes e instrucciones referidos a la actividad </w:t>
              <w:tab/>
              <w:tab/>
              <w:tab/>
              <w:t xml:space="preserve">habitual del aula, junto con un repertorio de vocabulario de uso </w:t>
              <w:tab/>
              <w:tab/>
              <w:tab/>
              <w:t xml:space="preserve">muy habitual y expresiones en textos orales breves y sencillos </w:t>
              <w:tab/>
              <w:tab/>
              <w:tab/>
              <w:t xml:space="preserve">como instrucciones de clase, rimas, canciones, saludos, etc. (CCL, </w:t>
              <w:tab/>
              <w:tab/>
              <w:tab/>
              <w:t xml:space="preserve">CAA, CSYC)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1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C.E.1.2. </w:t>
            </w:r>
            <w:r w:rsidDel="00000000" w:rsidR="00000000" w:rsidRPr="00000000">
              <w:rPr>
                <w:sz w:val="24"/>
                <w:szCs w:val="24"/>
                <w:rtl w:val="0"/>
              </w:rPr>
              <w:t xml:space="preserve">Conocer </w:t>
              <w:tab/>
              <w:tab/>
              <w:tab/>
              <w:t xml:space="preserve">algunas estrategias para comprender y relacionar el contenido </w:t>
              <w:tab/>
              <w:tab/>
              <w:tab/>
              <w:t xml:space="preserve">básico de mensajes que contengan indicaciones o información en </w:t>
              <w:tab/>
              <w:tab/>
              <w:tab/>
              <w:t xml:space="preserve">el contexto de aula, tales como gestos, repeticiones, etc.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ING.2.1. Conoce algunas estrategias para </w:t>
              <w:tab/>
              <w:tab/>
              <w:tab/>
              <w:t xml:space="preserve">comprender y relacionar el contenido básico de mensajes que </w:t>
              <w:tab/>
              <w:tab/>
              <w:tab/>
              <w:t xml:space="preserve">contengan indicaciones o información en el contexto de aula, </w:t>
              <w:tab/>
              <w:tab/>
              <w:tab/>
              <w:t xml:space="preserve">tales como gestos, repeticiones, etc. (CCL, CAA, CSYC)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2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r w:rsidDel="00000000" w:rsidR="00000000" w:rsidRPr="00000000">
              <w:rPr>
                <w:sz w:val="24"/>
                <w:szCs w:val="24"/>
                <w:rtl w:val="0"/>
              </w:rPr>
              <w:t xml:space="preserve">CE.1.4.Entender, </w:t>
              <w:tab/>
              <w:tab/>
              <w:tab/>
              <w:t xml:space="preserve">reconocer y reproducir las estructuras básicas de </w:t>
              <w:tab/>
              <w:tab/>
              <w:tab/>
              <w:t xml:space="preserve">presentaciones cercanas a temas de su interés, iniciándose en </w:t>
              <w:tab/>
              <w:tab/>
              <w:tab/>
              <w:t xml:space="preserve">una conversación sencilla y clara, apoyándose en imágenes e </w:t>
              <w:tab/>
              <w:tab/>
              <w:tab/>
              <w:t xml:space="preserve">ilustraciones sobre su familia, su casa, su escuela, sus </w:t>
              <w:tab/>
              <w:tab/>
              <w:tab/>
              <w:t xml:space="preserve">amigos/as, etc.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ING4.1.Entiende las ideas y reconocer las </w:t>
              <w:tab/>
              <w:tab/>
              <w:tab/>
              <w:t xml:space="preserve">estructuras básicas de presentaciones cercanas a temas de su </w:t>
              <w:tab/>
              <w:tab/>
              <w:tab/>
              <w:t xml:space="preserve">interés, iniciándose en una conversación sencilla y clara, </w:t>
              <w:tab/>
              <w:tab/>
              <w:tab/>
              <w:t xml:space="preserve">apoyándose en imágenes e ilustraciones sobre su familia, su </w:t>
              <w:tab/>
              <w:tab/>
              <w:tab/>
              <w:t xml:space="preserve">casa, su escuela, sus amigos/as, etc. </w:t>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(CCL, CAA)</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1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CE.1.5.</w:t>
            </w:r>
            <w:r w:rsidDel="00000000" w:rsidR="00000000" w:rsidRPr="00000000">
              <w:rPr>
                <w:sz w:val="24"/>
                <w:szCs w:val="24"/>
                <w:rtl w:val="0"/>
              </w:rPr>
              <w:t xml:space="preserve">Reconocer </w:t>
              <w:tab/>
              <w:tab/>
              <w:tab/>
              <w:t xml:space="preserve">la idea principal de mensajes oídos sobre temas cotidianos </w:t>
              <w:tab/>
              <w:tab/>
              <w:tab/>
              <w:t xml:space="preserve">recordando e identificando los patrones sonoros y rítmicos </w:t>
              <w:tab/>
              <w:tab/>
              <w:tab/>
              <w:t xml:space="preserve">básicos en la entonación, apoyándose en materiales </w:t>
              <w:tab/>
              <w:tab/>
              <w:tab/>
              <w:t xml:space="preserve">audiovisuales diversos.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ING5.1. Reconoce la idea principal de mensajes </w:t>
              <w:tab/>
              <w:tab/>
              <w:tab/>
              <w:t xml:space="preserve">oídos sobre temas cotidianos. Recuerda e identifica los patrones </w:t>
              <w:tab/>
              <w:tab/>
              <w:tab/>
              <w:t xml:space="preserve">sonoros y rítmicos básicos en la entonación, apoyándose en </w:t>
              <w:tab/>
              <w:tab/>
              <w:tab/>
              <w:t xml:space="preserve">materiales audiovisuales diversos. (CCL, CAA)</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4"/>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1.511811023622"/>
        <w:tblGridChange w:id="0">
          <w:tblGrid>
            <w:gridCol w:w="9751.511811023622"/>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Bloque 2: Producción de textos orales: </w:t>
              <w:tab/>
              <w:tab/>
              <w:tab/>
              <w:t xml:space="preserve">expresión e interacción</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5"/>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755905511811"/>
        <w:gridCol w:w="4875.755905511811"/>
        <w:tblGridChange w:id="0">
          <w:tblGrid>
            <w:gridCol w:w="4875.755905511811"/>
            <w:gridCol w:w="4875.755905511811"/>
          </w:tblGrid>
        </w:tblGridChange>
      </w:tblGrid>
      <w:tr>
        <w:trPr>
          <w:trHeight w:val="2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CE.1.6. </w:t>
            </w:r>
            <w:r w:rsidDel="00000000" w:rsidR="00000000" w:rsidRPr="00000000">
              <w:rPr>
                <w:sz w:val="24"/>
                <w:szCs w:val="24"/>
                <w:rtl w:val="0"/>
              </w:rPr>
              <w:t xml:space="preserve">Participar </w:t>
              <w:tab/>
              <w:tab/>
              <w:tab/>
              <w:t xml:space="preserve">en conversaciones breves y en pequeños diálogos con los </w:t>
              <w:tab/>
              <w:tab/>
              <w:tab/>
              <w:t xml:space="preserve">compañeros/as, identificando y usando algunas expresiones </w:t>
              <w:tab/>
              <w:tab/>
              <w:tab/>
              <w:t xml:space="preserve">sencillas sobre temas familiares y necesidades inmediatas, </w:t>
              <w:tab/>
              <w:tab/>
              <w:tab/>
              <w:t xml:space="preserve">adquiriendo un vocabulario frecuente para expresar información </w:t>
              <w:tab/>
              <w:tab/>
              <w:tab/>
              <w:t xml:space="preserve">personal de asuntos cotidianos, así como patrones básicos para </w:t>
              <w:tab/>
              <w:tab/>
              <w:tab/>
              <w:t xml:space="preserve">hablar de sí mismo, su familia, etc.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ING.6.1. Participa en conversaciones breves y en </w:t>
              <w:tab/>
              <w:tab/>
              <w:tab/>
              <w:t xml:space="preserve">pequeños diálogos con los compañeros/as. (CCL, CAA)</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2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ING.6.2. Identifica y usa algunas expresiones </w:t>
              <w:tab/>
              <w:tab/>
              <w:tab/>
              <w:t xml:space="preserve">sencillas sobre temas familiares y necesidades inmediatas, </w:t>
              <w:tab/>
              <w:tab/>
              <w:tab/>
              <w:t xml:space="preserve">adquiriendo un vocabulario frecuente para expresar información </w:t>
              <w:tab/>
              <w:tab/>
              <w:tab/>
              <w:t xml:space="preserve">personal de asuntos cotidianos, así como patrones básicos para </w:t>
              <w:tab/>
              <w:tab/>
              <w:tab/>
              <w:t xml:space="preserve">hablar de sí mismo, su familia, etc. </w:t>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(CCL, CAA)</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38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r w:rsidDel="00000000" w:rsidR="00000000" w:rsidRPr="00000000">
              <w:rPr>
                <w:sz w:val="24"/>
                <w:szCs w:val="24"/>
                <w:rtl w:val="0"/>
              </w:rPr>
              <w:t xml:space="preserve">CE.1.8.Participar </w:t>
              <w:tab/>
              <w:tab/>
              <w:tab/>
              <w:t xml:space="preserve">en pequeños diálogos breves y sencillos utilizando técnicas no </w:t>
              <w:tab/>
              <w:tab/>
              <w:tab/>
              <w:t xml:space="preserve">verbales ( gestos, expresiones, contacto visual...), reproduciendo </w:t>
              <w:tab/>
              <w:tab/>
              <w:tab/>
              <w:t xml:space="preserve">patrones sonoros, con entonación y rirtmo básicos y con un </w:t>
              <w:tab/>
              <w:tab/>
              <w:tab/>
              <w:t xml:space="preserve">vocabulario limitado y de uso habitual para comunicarse en </w:t>
              <w:tab/>
              <w:tab/>
              <w:tab/>
              <w:t xml:space="preserve">situaciones de la vida cotidiana donde tengan que intervenir </w:t>
              <w:tab/>
              <w:tab/>
              <w:tab/>
              <w:t xml:space="preserve">brevemente, como: saludar, despedirse, presentarse, etc.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ING.8.2. Reproduce palabras y pequeñas frases de </w:t>
              <w:tab/>
              <w:tab/>
              <w:tab/>
              <w:t xml:space="preserve">uso cotidiano, relacionadas con sus intereses y necesidades, con </w:t>
              <w:tab/>
              <w:tab/>
              <w:tab/>
              <w:t xml:space="preserve">un repertorio muy limitado de patrones sonoros, rítmicos y de </w:t>
              <w:tab/>
              <w:tab/>
              <w:tab/>
              <w:t xml:space="preserve">entonación básicos. (CCL)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16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ING.8.3. Participa en pequeños diálogos breves </w:t>
              <w:tab/>
              <w:tab/>
              <w:tab/>
              <w:t xml:space="preserve">y sencillos utilizando técnicas no verbales (gestos, expresiones, </w:t>
              <w:tab/>
              <w:tab/>
              <w:tab/>
              <w:t xml:space="preserve">contacto visual...). (CCL)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6"/>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1.511811023622"/>
        <w:tblGridChange w:id="0">
          <w:tblGrid>
            <w:gridCol w:w="9751.511811023622"/>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Bloque 3: Comprensión de textos escritos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7"/>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755905511811"/>
        <w:gridCol w:w="4875.755905511811"/>
        <w:tblGridChange w:id="0">
          <w:tblGrid>
            <w:gridCol w:w="4875.755905511811"/>
            <w:gridCol w:w="4875.755905511811"/>
          </w:tblGrid>
        </w:tblGridChange>
      </w:tblGrid>
      <w:tr>
        <w:trPr>
          <w:trHeight w:val="1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r w:rsidDel="00000000" w:rsidR="00000000" w:rsidRPr="00000000">
              <w:rPr>
                <w:sz w:val="24"/>
                <w:szCs w:val="24"/>
                <w:rtl w:val="0"/>
              </w:rPr>
              <w:t xml:space="preserve">CE.1.11. </w:t>
              <w:tab/>
              <w:tab/>
              <w:tab/>
              <w:t xml:space="preserve">Reconocer y diferenciar el estilo y la intencionalidad de textos </w:t>
              <w:tab/>
              <w:tab/>
              <w:tab/>
              <w:t xml:space="preserve">diversos como: cartas, folletos, felicitaciones y encuestas por el </w:t>
              <w:tab/>
              <w:tab/>
              <w:tab/>
              <w:t xml:space="preserve">contexto social en que se usan y por el contenido.</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ING.11.1. Reconoce y diferencia el estilo y la </w:t>
              <w:tab/>
              <w:tab/>
              <w:tab/>
              <w:t xml:space="preserve">intencionalidad de textos diversos, cartas, folletos, </w:t>
              <w:tab/>
              <w:tab/>
              <w:tab/>
              <w:t xml:space="preserve">felicitaciones y encuestas por el contexto social en que se usan y </w:t>
              <w:tab/>
              <w:tab/>
              <w:tab/>
              <w:t xml:space="preserve">por el contenido. (CCL)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27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r w:rsidDel="00000000" w:rsidR="00000000" w:rsidRPr="00000000">
              <w:rPr>
                <w:sz w:val="24"/>
                <w:szCs w:val="24"/>
                <w:rtl w:val="0"/>
              </w:rPr>
              <w:t xml:space="preserve">CE.1.12.Comprender </w:t>
              <w:tab/>
              <w:tab/>
              <w:tab/>
              <w:t xml:space="preserve">el significado de textos, reconociendo un repertorio limitado de </w:t>
              <w:tab/>
              <w:tab/>
              <w:tab/>
              <w:t xml:space="preserve">léxico así como una ortografía básica en textos adaptados a su </w:t>
              <w:tab/>
              <w:tab/>
              <w:tab/>
              <w:t xml:space="preserve">edad sobre situaciones cotidianas y temas habituales.</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ING.12.1. Comprende el significado de textos y </w:t>
              <w:tab/>
              <w:tab/>
              <w:tab/>
              <w:t xml:space="preserve">reconoce un repertorio limitado de léxico así como una </w:t>
              <w:tab/>
              <w:tab/>
              <w:tab/>
              <w:t xml:space="preserve">ortografía básica en textos adaptados a su edad sobre </w:t>
              <w:tab/>
              <w:tab/>
              <w:tab/>
              <w:t xml:space="preserve">situaciones cotidianas y temas habituales. (CCL)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8"/>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1.511811023622"/>
        <w:tblGridChange w:id="0">
          <w:tblGrid>
            <w:gridCol w:w="9751.511811023622"/>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Bloque 4: Producción de textos escritos: </w:t>
              <w:tab/>
              <w:tab/>
              <w:tab/>
              <w:t xml:space="preserve">expresión e interacción</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9"/>
        <w:bidiVisual w:val="0"/>
        <w:tblW w:w="9751.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61.128637795276"/>
        <w:gridCol w:w="4890.383173228346"/>
        <w:tblGridChange w:id="0">
          <w:tblGrid>
            <w:gridCol w:w="4861.128637795276"/>
            <w:gridCol w:w="4890.383173228346"/>
          </w:tblGrid>
        </w:tblGridChange>
      </w:tblGrid>
      <w:tr>
        <w:trPr>
          <w:trHeight w:val="30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r w:rsidDel="00000000" w:rsidR="00000000" w:rsidRPr="00000000">
              <w:rPr>
                <w:sz w:val="24"/>
                <w:szCs w:val="24"/>
                <w:rtl w:val="0"/>
              </w:rPr>
              <w:t xml:space="preserve">CE.1.13.Reproducir </w:t>
              <w:tab/>
              <w:tab/>
              <w:tab/>
              <w:t xml:space="preserve">en papel o en soporte electrónico, textos breves y sencillos, a </w:t>
              <w:tab/>
              <w:tab/>
              <w:tab/>
              <w:t xml:space="preserve">partir de un modelo, utilizando convenciones ortográficas básicas </w:t>
              <w:tab/>
              <w:tab/>
              <w:tab/>
              <w:t xml:space="preserve">y algunos signos de puntuación, para hablar de sí mismo y de </w:t>
              <w:tab/>
              <w:tab/>
              <w:tab/>
              <w:t xml:space="preserve">aspectos de su vida cotidiana, en situaciones propias de un </w:t>
              <w:tab/>
              <w:tab/>
              <w:tab/>
              <w:t xml:space="preserve">contexto escolar y familiar, tales como notas, postales o </w:t>
              <w:tab/>
              <w:tab/>
              <w:tab/>
              <w:t xml:space="preserve">tarjetas de felicitación.</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ING.13.1.Reproduce en papel o en soporte </w:t>
              <w:tab/>
              <w:tab/>
              <w:tab/>
              <w:t xml:space="preserve">electrónico, textos breves y muy sencillos, a partir de un </w:t>
              <w:tab/>
              <w:tab/>
              <w:tab/>
              <w:t xml:space="preserve">modelo, utilizando convenciones ortográficas muy básicas y </w:t>
              <w:tab/>
              <w:tab/>
              <w:tab/>
              <w:t xml:space="preserve">algunos signos de puntuación, para hablar de sí mismo y de </w:t>
              <w:tab/>
              <w:tab/>
              <w:tab/>
              <w:t xml:space="preserve">aspectos de su vida cotidiana, en situaciones propias de un </w:t>
              <w:tab/>
              <w:tab/>
              <w:tab/>
              <w:t xml:space="preserve">contexto escolar y familiar, tales como notas, una postal o una </w:t>
              <w:tab/>
              <w:tab/>
              <w:tab/>
              <w:t xml:space="preserve">felicitación. </w:t>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(CCL, CD)</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2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CE.1.15.</w:t>
            </w:r>
            <w:r w:rsidDel="00000000" w:rsidR="00000000" w:rsidRPr="00000000">
              <w:rPr>
                <w:sz w:val="24"/>
                <w:szCs w:val="24"/>
                <w:rtl w:val="0"/>
              </w:rPr>
              <w:t xml:space="preserve">Reconocer </w:t>
              <w:tab/>
              <w:tab/>
              <w:tab/>
              <w:t xml:space="preserve">los elementos socioculturales y sociolingüísticos básicos en </w:t>
              <w:tab/>
              <w:tab/>
              <w:tab/>
              <w:t xml:space="preserve">textos breves y sencillos, reproduciendo estructuras sintácticas </w:t>
              <w:tab/>
              <w:tab/>
              <w:tab/>
              <w:t xml:space="preserve">básicas y utilizando un vocabulario de uso habitual según el </w:t>
              <w:tab/>
              <w:tab/>
              <w:tab/>
              <w:t xml:space="preserve">contexto.</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ING.15.1.Reconoce los elementos socioculturales y </w:t>
              <w:tab/>
              <w:tab/>
              <w:tab/>
              <w:t xml:space="preserve">sociolingüísticos básicos en textos muy breves y sencillos, </w:t>
              <w:tab/>
              <w:tab/>
              <w:tab/>
              <w:t xml:space="preserve">reproduce estructuras sintácticas básicas y utiliza un </w:t>
              <w:tab/>
              <w:tab/>
              <w:tab/>
              <w:t xml:space="preserve">vocabulario de uso habitual según el contexto. (CCL, CEC)</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r>
        <w:trPr>
          <w:trHeight w:val="2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CE.1.16.</w:t>
            </w:r>
            <w:r w:rsidDel="00000000" w:rsidR="00000000" w:rsidRPr="00000000">
              <w:rPr>
                <w:sz w:val="24"/>
                <w:szCs w:val="24"/>
                <w:rtl w:val="0"/>
              </w:rPr>
              <w:t xml:space="preserve">Escribir </w:t>
              <w:tab/>
              <w:tab/>
              <w:tab/>
              <w:t xml:space="preserve">mensajes breves sobre temas habituales ajustándose a la función </w:t>
              <w:tab/>
              <w:tab/>
              <w:tab/>
              <w:t xml:space="preserve">comunicativa adecuada según el tipo de texto practicando patrones </w:t>
              <w:tab/>
              <w:tab/>
              <w:tab/>
              <w:t xml:space="preserve">gráficos básicos para empezar a escribir palabras comunes de uso </w:t>
              <w:tab/>
              <w:tab/>
              <w:tab/>
              <w:t xml:space="preserve">habitual.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ING.16.1.Escribe mensajes breves sobre temas </w:t>
              <w:tab/>
              <w:tab/>
              <w:tab/>
              <w:t xml:space="preserve">habituales ajustándose a la función comunicativa adecuada según </w:t>
              <w:tab/>
              <w:tab/>
              <w:tab/>
              <w:t xml:space="preserve">el tipo de texto, practica patrones gráficos básicos para </w:t>
              <w:tab/>
              <w:tab/>
              <w:tab/>
              <w:t xml:space="preserve">empezar a escribir palabras comunes de uso habitual. (CCL)</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ab/>
              <w:tab/>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TAREA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UNDER THE CHRISTMAS TREE!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Los alumnos realizarán un árbol de navidad para adornar el hall del colegio con todos los elementos típicos presente en este (decorations, sugar cane, Father Christmas, star, candle, bow, angel, snowman, christmas wreath, bell, presents, a crib and the three wise men)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b w:val="1"/>
          <w:sz w:val="24"/>
          <w:szCs w:val="24"/>
          <w:rtl w:val="0"/>
        </w:rPr>
        <w:t xml:space="preserve">TEMPORALIZACIÓN: </w:t>
      </w:r>
      <w:r w:rsidDel="00000000" w:rsidR="00000000" w:rsidRPr="00000000">
        <w:rPr>
          <w:sz w:val="24"/>
          <w:szCs w:val="24"/>
          <w:rtl w:val="0"/>
        </w:rPr>
        <w:t xml:space="preserve">8 sesiones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b w:val="1"/>
          <w:sz w:val="24"/>
          <w:szCs w:val="24"/>
          <w:rtl w:val="0"/>
        </w:rPr>
        <w:t xml:space="preserve">CURSO:</w:t>
      </w:r>
      <w:r w:rsidDel="00000000" w:rsidR="00000000" w:rsidRPr="00000000">
        <w:rPr>
          <w:sz w:val="24"/>
          <w:szCs w:val="24"/>
          <w:rtl w:val="0"/>
        </w:rPr>
        <w:t xml:space="preserve"> 2º EP</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b w:val="1"/>
          <w:sz w:val="24"/>
          <w:szCs w:val="24"/>
          <w:rtl w:val="0"/>
        </w:rPr>
        <w:t xml:space="preserve">ÁREAS:</w:t>
      </w:r>
      <w:r w:rsidDel="00000000" w:rsidR="00000000" w:rsidRPr="00000000">
        <w:rPr>
          <w:sz w:val="24"/>
          <w:szCs w:val="24"/>
          <w:rtl w:val="0"/>
        </w:rPr>
        <w:t xml:space="preserve"> LENGUA EXTRANJERA,CIENCIAS SOCIALES, ARTÍSTICA.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tbl>
      <w:tblPr>
        <w:tblStyle w:val="Table10"/>
        <w:bidiVisual w:val="0"/>
        <w:tblW w:w="9751.511811023622" w:type="dxa"/>
        <w:jc w:val="left"/>
        <w:tblLayout w:type="fixed"/>
        <w:tblLook w:val="0600"/>
      </w:tblPr>
      <w:tblGrid>
        <w:gridCol w:w="3114.2552689895797"/>
        <w:gridCol w:w="3128.8533405629687"/>
        <w:gridCol w:w="3508.4032014710733"/>
        <w:tblGridChange w:id="0">
          <w:tblGrid>
            <w:gridCol w:w="3114.2552689895797"/>
            <w:gridCol w:w="3128.8533405629687"/>
            <w:gridCol w:w="3508.4032014710733"/>
          </w:tblGrid>
        </w:tblGridChange>
      </w:tblGrid>
      <w:tr>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INDICADORES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UNIDAD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ÁREAS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LE.1.1.1 </w:t>
              <w:tab/>
              <w:tab/>
              <w:tab/>
              <w:t xml:space="preserve">Reconoce e identifica la idea y el sentido global de los mensajes </w:t>
              <w:tab/>
              <w:tab/>
              <w:tab/>
              <w:t xml:space="preserve">e instrucciones referidos a la actividad habitual del aula, junto </w:t>
              <w:tab/>
              <w:tab/>
              <w:tab/>
              <w:t xml:space="preserve">con un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repertorio </w:t>
              <w:tab/>
              <w:tab/>
              <w:tab/>
              <w:t xml:space="preserve">de vocabulario de uso muy habitual y expresiones en textos orales </w:t>
              <w:tab/>
              <w:tab/>
              <w:tab/>
              <w:t xml:space="preserve">breves y sencillos como instrucciones de clase, rimas, canciones,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saludos, </w:t>
              <w:tab/>
              <w:tab/>
              <w:tab/>
              <w:t xml:space="preserve">etc. (CCL,CAA,CSYC).</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2</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LENGUA </w:t>
              <w:tab/>
              <w:tab/>
              <w:tab/>
              <w:t xml:space="preserve">EXTRANJERA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LE1.2.1. </w:t>
              <w:tab/>
              <w:tab/>
              <w:tab/>
              <w:t xml:space="preserve">Conoce algunas estrategias para comprender y relacionar el </w:t>
              <w:tab/>
              <w:tab/>
              <w:tab/>
              <w:t xml:space="preserve">contenido básico de mensajes que contengan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indicaciones </w:t>
              <w:tab/>
              <w:tab/>
              <w:tab/>
              <w:t xml:space="preserve">o información en el contexto de aula, tales como gestos, </w:t>
              <w:tab/>
              <w:tab/>
              <w:tab/>
              <w:t xml:space="preserve">repeticiones, etc. (CCL, CAA, CSYC).</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2</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LENGUA </w:t>
              <w:tab/>
              <w:tab/>
              <w:tab/>
              <w:t xml:space="preserve">EXTRANJERA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LE.1.15.1. </w:t>
              <w:tab/>
              <w:tab/>
              <w:tab/>
              <w:t xml:space="preserve">Reconoce los elementos socioculturales y sociolingüísticos </w:t>
              <w:tab/>
              <w:tab/>
              <w:tab/>
              <w:t xml:space="preserve">básicos en textos muy breves y sencillos, reproduce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r w:rsidDel="00000000" w:rsidR="00000000" w:rsidRPr="00000000">
              <w:rPr>
                <w:sz w:val="24"/>
                <w:szCs w:val="24"/>
                <w:highlight w:val="white"/>
                <w:rtl w:val="0"/>
              </w:rPr>
              <w:t xml:space="preserve">estructuras </w:t>
              <w:tab/>
              <w:tab/>
              <w:tab/>
              <w:t xml:space="preserve">sintácticas básicas y utiliza un vocabulario de uso habitual </w:t>
              <w:tab/>
              <w:tab/>
              <w:tab/>
              <w:t xml:space="preserve">según el contexto. (CCL, CEC).</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2</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highlight w:val="white"/>
              </w:rPr>
            </w:pPr>
            <w:r w:rsidDel="00000000" w:rsidR="00000000" w:rsidRPr="00000000">
              <w:rPr>
                <w:sz w:val="24"/>
                <w:szCs w:val="24"/>
                <w:highlight w:val="white"/>
                <w:rtl w:val="0"/>
              </w:rPr>
              <w:tab/>
              <w:tab/>
              <w:tab/>
              <w:t xml:space="preserve">LENGUA </w:t>
              <w:tab/>
              <w:tab/>
              <w:tab/>
              <w:t xml:space="preserve">EXTRANJERA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highlight w:val="white"/>
              </w:rPr>
            </w:pPr>
            <w:r w:rsidDel="00000000" w:rsidR="00000000" w:rsidRPr="00000000">
              <w:rPr>
                <w:sz w:val="24"/>
                <w:szCs w:val="24"/>
                <w:highlight w:val="white"/>
                <w:rtl w:val="0"/>
              </w:rPr>
              <w:tab/>
              <w:tab/>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highlight w:val="white"/>
                <w:rtl w:val="0"/>
              </w:rPr>
              <w:tab/>
              <w:tab/>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b w:val="1"/>
          <w:sz w:val="24"/>
          <w:szCs w:val="24"/>
        </w:rPr>
      </w:pPr>
      <w:r w:rsidDel="00000000" w:rsidR="00000000" w:rsidRPr="00000000">
        <w:rPr>
          <w:b w:val="1"/>
          <w:sz w:val="24"/>
          <w:szCs w:val="24"/>
          <w:rtl w:val="0"/>
        </w:rPr>
        <w:t xml:space="preserve">ACTIVIDAD 1</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DESCRIPCIÓN</w:t>
      </w:r>
      <w:r w:rsidDel="00000000" w:rsidR="00000000" w:rsidRPr="00000000">
        <w:rPr>
          <w:sz w:val="24"/>
          <w:szCs w:val="24"/>
          <w:rtl w:val="0"/>
        </w:rPr>
        <w:t xml:space="preserve">: Los alumnos aprenden vocabulario específico relacionado con Father Christmas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i w:val="1"/>
          <w:sz w:val="24"/>
          <w:szCs w:val="24"/>
          <w:u w:val="single"/>
        </w:rPr>
      </w:pPr>
      <w:r w:rsidDel="00000000" w:rsidR="00000000" w:rsidRPr="00000000">
        <w:rPr>
          <w:i w:val="1"/>
          <w:sz w:val="24"/>
          <w:szCs w:val="24"/>
          <w:u w:val="single"/>
          <w:rtl w:val="0"/>
        </w:rPr>
        <w:t xml:space="preserve">METODOLOGÍA: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1: El profesor escribe en la pizarra la letra C seguida de tantas líneas como letras faltan para completar la palabra Christmas. Juegan a STOP, juego similar al ahorcado en el que se dibuja una señal de Stop con todas sus letras.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2: Los alumnos escucharán y repetirán nuevas palabras. </w:t>
      </w:r>
      <w:r w:rsidDel="00000000" w:rsidR="00000000" w:rsidRPr="00000000">
        <w:rPr>
          <w:sz w:val="24"/>
          <w:szCs w:val="24"/>
          <w:rtl w:val="0"/>
        </w:rPr>
        <w:t xml:space="preserve">Se repetirá el vocabulario nuevo de forma sistemática a partir de una audición. Son palabras sobre la navidad. Primero escuchan todas las palabras seguidas y después las escuchan una a una repitiendolas.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3: Los alumnos jugarán con el profesor a “quick flash”, un juego de flashcards en el que tendrán que decir el nombre de cada elemento.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4: Los alumnos copiaran el nuevo vocabulario en su cuaderno y dibujarán al lado la imagen correspondiente.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ESPACIO:</w:t>
      </w:r>
      <w:r w:rsidDel="00000000" w:rsidR="00000000" w:rsidRPr="00000000">
        <w:rPr>
          <w:sz w:val="24"/>
          <w:szCs w:val="24"/>
          <w:rtl w:val="0"/>
        </w:rPr>
        <w:t xml:space="preserve"> Aula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AGRUPAMIENTO:</w:t>
      </w:r>
      <w:r w:rsidDel="00000000" w:rsidR="00000000" w:rsidRPr="00000000">
        <w:rPr>
          <w:sz w:val="24"/>
          <w:szCs w:val="24"/>
          <w:rtl w:val="0"/>
        </w:rPr>
        <w:t xml:space="preserve"> Grupo clase, individual</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RECURSOS:</w:t>
      </w:r>
      <w:r w:rsidDel="00000000" w:rsidR="00000000" w:rsidRPr="00000000">
        <w:rPr>
          <w:sz w:val="24"/>
          <w:szCs w:val="24"/>
          <w:rtl w:val="0"/>
        </w:rPr>
        <w:t xml:space="preserve"> Pizarra digital, proyector, audio, material fungible.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CONTEXTOS:</w:t>
      </w:r>
      <w:r w:rsidDel="00000000" w:rsidR="00000000" w:rsidRPr="00000000">
        <w:rPr>
          <w:sz w:val="24"/>
          <w:szCs w:val="24"/>
          <w:rtl w:val="0"/>
        </w:rPr>
        <w:t xml:space="preserve"> Escolar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TIPO DE PENSAMIENTO:</w:t>
      </w:r>
      <w:r w:rsidDel="00000000" w:rsidR="00000000" w:rsidRPr="00000000">
        <w:rPr>
          <w:sz w:val="24"/>
          <w:szCs w:val="24"/>
          <w:rtl w:val="0"/>
        </w:rPr>
        <w:t xml:space="preserve"> Reflexivo,Analógico, Analítico.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ACTITUDES Y VALORES:</w:t>
      </w:r>
      <w:r w:rsidDel="00000000" w:rsidR="00000000" w:rsidRPr="00000000">
        <w:rPr>
          <w:sz w:val="24"/>
          <w:szCs w:val="24"/>
          <w:rtl w:val="0"/>
        </w:rPr>
        <w:t xml:space="preserve"> Atención, esfuerzo, capacidad de observación y análisis. Trabajo en equipo.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ACTIVIDAD 2</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u w:val="single"/>
          <w:rtl w:val="0"/>
        </w:rPr>
        <w:t xml:space="preserve">DESCRIPCIÓN</w:t>
      </w:r>
      <w:r w:rsidDel="00000000" w:rsidR="00000000" w:rsidRPr="00000000">
        <w:rPr>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Los alumnos aprenderán una canción de Navidad.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1: Los alumnos escucharán y leerán la canción propuesta. Se les facilita la letra y se proyecta también en la pizarra digital. Se pone la audición primero, luego repiten la letra sin música y al final la cantan.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2: Entre toda la clase y con ayuda del profesor, los alumnos traducirán la letra. Partiendo de los conocimientos previos, la mímica y flashcards se llega a la traducción. </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EJERCICIO 3: Concurso a la mejor interpretación. Los alumnos cantarán la canción aprendida por grupos, y harán una votación para elegir al mejor grupo.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ESPACIO:</w:t>
      </w:r>
      <w:r w:rsidDel="00000000" w:rsidR="00000000" w:rsidRPr="00000000">
        <w:rPr>
          <w:sz w:val="24"/>
          <w:szCs w:val="24"/>
          <w:rtl w:val="0"/>
        </w:rPr>
        <w:t xml:space="preserve"> Aula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AGRUPAMIENTO:</w:t>
      </w:r>
      <w:r w:rsidDel="00000000" w:rsidR="00000000" w:rsidRPr="00000000">
        <w:rPr>
          <w:sz w:val="24"/>
          <w:szCs w:val="24"/>
          <w:rtl w:val="0"/>
        </w:rPr>
        <w:t xml:space="preserve"> Individual y parejas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RECURSOS:</w:t>
      </w:r>
      <w:r w:rsidDel="00000000" w:rsidR="00000000" w:rsidRPr="00000000">
        <w:rPr>
          <w:sz w:val="24"/>
          <w:szCs w:val="24"/>
          <w:rtl w:val="0"/>
        </w:rPr>
        <w:t xml:space="preserve"> Letra de la canción, Ordenador, Proyector, Equipo de sonido.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CONTEXTOS:</w:t>
      </w:r>
      <w:r w:rsidDel="00000000" w:rsidR="00000000" w:rsidRPr="00000000">
        <w:rPr>
          <w:sz w:val="24"/>
          <w:szCs w:val="24"/>
          <w:rtl w:val="0"/>
        </w:rPr>
        <w:t xml:space="preserve"> Escolar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TIPO DE PENSAMIENTO:</w:t>
      </w:r>
      <w:r w:rsidDel="00000000" w:rsidR="00000000" w:rsidRPr="00000000">
        <w:rPr>
          <w:b w:val="1"/>
          <w:sz w:val="24"/>
          <w:szCs w:val="24"/>
          <w:rtl w:val="0"/>
        </w:rPr>
        <w:t xml:space="preserve"> </w:t>
      </w:r>
      <w:r w:rsidDel="00000000" w:rsidR="00000000" w:rsidRPr="00000000">
        <w:rPr>
          <w:sz w:val="24"/>
          <w:szCs w:val="24"/>
          <w:rtl w:val="0"/>
        </w:rPr>
        <w:t xml:space="preserve">Analítico, creativo</w:t>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ACTITUDES Y VALORES:</w:t>
      </w:r>
      <w:r w:rsidDel="00000000" w:rsidR="00000000" w:rsidRPr="00000000">
        <w:rPr>
          <w:sz w:val="24"/>
          <w:szCs w:val="24"/>
          <w:rtl w:val="0"/>
        </w:rPr>
        <w:t xml:space="preserve"> Atención, esfuerzo, capacidad de observación y análisis.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ACTIVIDAD 3</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u w:val="single"/>
          <w:rtl w:val="0"/>
        </w:rPr>
        <w:t xml:space="preserve">DESCRIPCIÓN</w:t>
      </w:r>
      <w:r w:rsidDel="00000000" w:rsidR="00000000" w:rsidRPr="00000000">
        <w:rPr>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Los alumnos colorean diferentes dibujos con los elementos navideños que han aprendido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1: Cada alumnos colorea el elemento navideño que le ha correspondido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2: Los alumnos recortan el dibujo con cuidado y con la supervisión del profesor.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ESPACIO:</w:t>
      </w:r>
      <w:r w:rsidDel="00000000" w:rsidR="00000000" w:rsidRPr="00000000">
        <w:rPr>
          <w:sz w:val="24"/>
          <w:szCs w:val="24"/>
          <w:rtl w:val="0"/>
        </w:rPr>
        <w:t xml:space="preserve"> Aula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AGRUPAMIENTO:</w:t>
      </w:r>
      <w:r w:rsidDel="00000000" w:rsidR="00000000" w:rsidRPr="00000000">
        <w:rPr>
          <w:sz w:val="24"/>
          <w:szCs w:val="24"/>
          <w:rtl w:val="0"/>
        </w:rPr>
        <w:t xml:space="preserve"> Individual</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RECURSOS:</w:t>
      </w:r>
      <w:r w:rsidDel="00000000" w:rsidR="00000000" w:rsidRPr="00000000">
        <w:rPr>
          <w:sz w:val="24"/>
          <w:szCs w:val="24"/>
          <w:rtl w:val="0"/>
        </w:rPr>
        <w:t xml:space="preserve"> Fotocopias,colores,tijeras material fungible.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CONTEXTOS:</w:t>
      </w:r>
      <w:r w:rsidDel="00000000" w:rsidR="00000000" w:rsidRPr="00000000">
        <w:rPr>
          <w:sz w:val="24"/>
          <w:szCs w:val="24"/>
          <w:rtl w:val="0"/>
        </w:rPr>
        <w:t xml:space="preserve"> Escolar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TIPO DE PENSAMIENTO:</w:t>
      </w:r>
      <w:r w:rsidDel="00000000" w:rsidR="00000000" w:rsidRPr="00000000">
        <w:rPr>
          <w:sz w:val="24"/>
          <w:szCs w:val="24"/>
          <w:rtl w:val="0"/>
        </w:rPr>
        <w:t xml:space="preserve"> Analítico, Creativo, Analógico.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ACTITUDES Y VALORES:</w:t>
      </w:r>
      <w:r w:rsidDel="00000000" w:rsidR="00000000" w:rsidRPr="00000000">
        <w:rPr>
          <w:sz w:val="24"/>
          <w:szCs w:val="24"/>
          <w:rtl w:val="0"/>
        </w:rPr>
        <w:t xml:space="preserve"> Atención, orden, capacidad de análisis, trabajo individual, creatividad.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ACTIVIDAD 4</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u w:val="single"/>
          <w:rtl w:val="0"/>
        </w:rPr>
        <w:t xml:space="preserve">DESCRIPCIÓN</w:t>
      </w:r>
      <w:r w:rsidDel="00000000" w:rsidR="00000000" w:rsidRPr="00000000">
        <w:rPr>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Los alumnos colorean los diferentes nombres de los elementos navideños que han aprendido.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1: Cada alumnos colorea el nombre del elemento navideño que le ha correspondido.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2: Los alumnos recortan el nombre con cuidado y con la supervisión del profesor.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ESPACIO:</w:t>
      </w:r>
      <w:r w:rsidDel="00000000" w:rsidR="00000000" w:rsidRPr="00000000">
        <w:rPr>
          <w:sz w:val="24"/>
          <w:szCs w:val="24"/>
          <w:rtl w:val="0"/>
        </w:rPr>
        <w:t xml:space="preserve"> Aula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AGRUPAMIENTO:</w:t>
      </w:r>
      <w:r w:rsidDel="00000000" w:rsidR="00000000" w:rsidRPr="00000000">
        <w:rPr>
          <w:sz w:val="24"/>
          <w:szCs w:val="24"/>
          <w:rtl w:val="0"/>
        </w:rPr>
        <w:t xml:space="preserve"> Individual</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RECURSOS:</w:t>
      </w:r>
      <w:r w:rsidDel="00000000" w:rsidR="00000000" w:rsidRPr="00000000">
        <w:rPr>
          <w:sz w:val="24"/>
          <w:szCs w:val="24"/>
          <w:rtl w:val="0"/>
        </w:rPr>
        <w:t xml:space="preserve"> Fotocopias,colores,tijeras material fungible.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CONTEXTOS:</w:t>
      </w:r>
      <w:r w:rsidDel="00000000" w:rsidR="00000000" w:rsidRPr="00000000">
        <w:rPr>
          <w:sz w:val="24"/>
          <w:szCs w:val="24"/>
          <w:rtl w:val="0"/>
        </w:rPr>
        <w:t xml:space="preserve"> Escolar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TIPO DE PENSAMIENTO:</w:t>
      </w:r>
      <w:r w:rsidDel="00000000" w:rsidR="00000000" w:rsidRPr="00000000">
        <w:rPr>
          <w:sz w:val="24"/>
          <w:szCs w:val="24"/>
          <w:rtl w:val="0"/>
        </w:rPr>
        <w:t xml:space="preserve"> Analítico, Creativo, Analógico.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ACTITUDES Y VALORES:</w:t>
      </w:r>
      <w:r w:rsidDel="00000000" w:rsidR="00000000" w:rsidRPr="00000000">
        <w:rPr>
          <w:sz w:val="24"/>
          <w:szCs w:val="24"/>
          <w:rtl w:val="0"/>
        </w:rPr>
        <w:t xml:space="preserve"> Atención, orden, capacidad de análisis, trabajo individual, creatividad.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b w:val="1"/>
          <w:sz w:val="24"/>
          <w:szCs w:val="24"/>
          <w:rtl w:val="0"/>
        </w:rPr>
        <w:t xml:space="preserve">ACTIVIDAD 5</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u w:val="single"/>
          <w:rtl w:val="0"/>
        </w:rPr>
        <w:t xml:space="preserve">DESCRIPCIÓN:</w:t>
      </w:r>
      <w:r w:rsidDel="00000000" w:rsidR="00000000" w:rsidRPr="00000000">
        <w:rPr>
          <w:sz w:val="24"/>
          <w:szCs w:val="24"/>
          <w:rtl w:val="0"/>
        </w:rPr>
        <w:t xml:space="preserve"> Los alumnos pegan, con ayuda del profesor, los elementos navideños y sus nombres sobre unas cartulinas con forma de pino navideño.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1: Cada alumno pone pegamento al elemento navideño correspondiente y lo pega en el mural siguiendo las indicaciones del profesor y del resto de la clase.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2: Cada alumno pone pegamento al nombre del elemento navideño correspondiente y lo pega en el mural siguiendo las indicaciones del profesor y del resto de la clase.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EJERCICIO 3: Se canta la canción navideña aprendida en actividades anteriores.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ESPACIO:</w:t>
      </w:r>
      <w:r w:rsidDel="00000000" w:rsidR="00000000" w:rsidRPr="00000000">
        <w:rPr>
          <w:sz w:val="24"/>
          <w:szCs w:val="24"/>
          <w:rtl w:val="0"/>
        </w:rPr>
        <w:t xml:space="preserve"> Aula y hall del colegio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AGRUPAMIENTO:</w:t>
      </w:r>
      <w:r w:rsidDel="00000000" w:rsidR="00000000" w:rsidRPr="00000000">
        <w:rPr>
          <w:sz w:val="24"/>
          <w:szCs w:val="24"/>
          <w:rtl w:val="0"/>
        </w:rPr>
        <w:t xml:space="preserve"> Grupo clase, individual</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RECURSOS:</w:t>
      </w:r>
      <w:r w:rsidDel="00000000" w:rsidR="00000000" w:rsidRPr="00000000">
        <w:rPr>
          <w:sz w:val="24"/>
          <w:szCs w:val="24"/>
          <w:rtl w:val="0"/>
        </w:rPr>
        <w:t xml:space="preserve"> Dibujos navideños, nombres de los dibujos, pegamento y mural con forma de pino.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CONTEXTOS:</w:t>
      </w:r>
      <w:r w:rsidDel="00000000" w:rsidR="00000000" w:rsidRPr="00000000">
        <w:rPr>
          <w:sz w:val="24"/>
          <w:szCs w:val="24"/>
          <w:rtl w:val="0"/>
        </w:rPr>
        <w:t xml:space="preserve"> Escolar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TIPO DE PENSAMIENTO:</w:t>
      </w:r>
      <w:r w:rsidDel="00000000" w:rsidR="00000000" w:rsidRPr="00000000">
        <w:rPr>
          <w:sz w:val="24"/>
          <w:szCs w:val="24"/>
          <w:rtl w:val="0"/>
        </w:rPr>
        <w:t xml:space="preserve"> Lógico, analógico y deliberativo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z w:val="24"/>
          <w:szCs w:val="24"/>
        </w:rPr>
      </w:pPr>
      <w:r w:rsidDel="00000000" w:rsidR="00000000" w:rsidRPr="00000000">
        <w:rPr>
          <w:i w:val="1"/>
          <w:sz w:val="24"/>
          <w:szCs w:val="24"/>
          <w:u w:val="single"/>
          <w:rtl w:val="0"/>
        </w:rPr>
        <w:t xml:space="preserve">ACTITUDES Y VALORES:</w:t>
      </w:r>
      <w:r w:rsidDel="00000000" w:rsidR="00000000" w:rsidRPr="00000000">
        <w:rPr>
          <w:sz w:val="24"/>
          <w:szCs w:val="24"/>
          <w:rtl w:val="0"/>
        </w:rPr>
        <w:t xml:space="preserve"> Atención, orden, capacidad de análisis, trabajo individual y en equipo, creatividad..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b w:val="1"/>
          <w:sz w:val="24"/>
          <w:szCs w:val="24"/>
          <w:rtl w:val="0"/>
        </w:rPr>
        <w:t xml:space="preserve">EVALUACIÓN</w:t>
      </w:r>
    </w:p>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b w:val="1"/>
          <w:sz w:val="24"/>
          <w:szCs w:val="24"/>
          <w:rtl w:val="0"/>
        </w:rPr>
        <w:t xml:space="preserve">PROCEDIMIENTOS DE EVALUACIÓN</w:t>
      </w:r>
    </w:p>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rtl w:val="0"/>
        </w:rPr>
      </w:r>
    </w:p>
    <w:tbl>
      <w:tblPr>
        <w:tblStyle w:val="Table11"/>
        <w:bidiVisual w:val="0"/>
        <w:tblW w:w="7140.0" w:type="dxa"/>
        <w:jc w:val="left"/>
        <w:tblInd w:w="0.9999999999999964" w:type="dxa"/>
        <w:tblBorders>
          <w:top w:color="000000" w:space="0" w:sz="4" w:val="single"/>
          <w:left w:color="000000" w:space="0" w:sz="4" w:val="single"/>
          <w:bottom w:color="000000" w:space="0" w:sz="4" w:val="single"/>
          <w:insideH w:color="000000" w:space="0" w:sz="4" w:val="single"/>
        </w:tblBorders>
        <w:tblLayout w:type="fixed"/>
        <w:tblLook w:val="0000"/>
      </w:tblPr>
      <w:tblGrid>
        <w:gridCol w:w="4530"/>
        <w:gridCol w:w="2610"/>
        <w:tblGridChange w:id="0">
          <w:tblGrid>
            <w:gridCol w:w="4530"/>
            <w:gridCol w:w="2610"/>
          </w:tblGrid>
        </w:tblGridChange>
      </w:tblGrid>
      <w:tr>
        <w:tc>
          <w:tcPr>
            <w:tcBorders>
              <w:top w:color="000000" w:space="0" w:sz="4" w:val="single"/>
              <w:left w:color="000000" w:space="0" w:sz="4" w:val="single"/>
              <w:bottom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jc w:val="center"/>
              <w:rPr>
                <w:b w:val="1"/>
                <w:sz w:val="24"/>
                <w:szCs w:val="24"/>
              </w:rPr>
            </w:pPr>
            <w:r w:rsidDel="00000000" w:rsidR="00000000" w:rsidRPr="00000000">
              <w:rPr>
                <w:b w:val="1"/>
                <w:sz w:val="24"/>
                <w:szCs w:val="24"/>
                <w:rtl w:val="0"/>
              </w:rPr>
              <w:t xml:space="preserve">Procedimientos</w:t>
            </w:r>
          </w:p>
        </w:tc>
        <w:tc>
          <w:tcPr>
            <w:tcBorders>
              <w:top w:color="000000" w:space="0" w:sz="4" w:val="single"/>
              <w:left w:color="000000" w:space="0" w:sz="4" w:val="single"/>
              <w:bottom w:color="000000" w:space="0" w:sz="4" w:val="single"/>
              <w:right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jc w:val="center"/>
              <w:rPr>
                <w:b w:val="1"/>
                <w:sz w:val="24"/>
                <w:szCs w:val="24"/>
              </w:rPr>
            </w:pPr>
            <w:r w:rsidDel="00000000" w:rsidR="00000000" w:rsidRPr="00000000">
              <w:rPr>
                <w:b w:val="1"/>
                <w:sz w:val="24"/>
                <w:szCs w:val="24"/>
                <w:rtl w:val="0"/>
              </w:rPr>
              <w:t xml:space="preserve">Abreviatura</w:t>
            </w:r>
          </w:p>
        </w:tc>
      </w:tr>
      <w:tr>
        <w:tc>
          <w:tcPr>
            <w:tcBorders>
              <w:left w:color="000000" w:space="0" w:sz="4" w:val="single"/>
              <w:bottom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b w:val="1"/>
                <w:sz w:val="24"/>
                <w:szCs w:val="24"/>
                <w:rtl w:val="0"/>
              </w:rPr>
              <w:t xml:space="preserve">Cuaderno de clase</w:t>
            </w:r>
          </w:p>
        </w:tc>
        <w:tc>
          <w:tcPr>
            <w:tcBorders>
              <w:left w:color="000000" w:space="0" w:sz="4" w:val="single"/>
              <w:bottom w:color="000000" w:space="0" w:sz="4" w:val="single"/>
              <w:right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jc w:val="center"/>
              <w:rPr>
                <w:b w:val="1"/>
                <w:sz w:val="24"/>
                <w:szCs w:val="24"/>
              </w:rPr>
            </w:pPr>
            <w:r w:rsidDel="00000000" w:rsidR="00000000" w:rsidRPr="00000000">
              <w:rPr>
                <w:b w:val="1"/>
                <w:sz w:val="24"/>
                <w:szCs w:val="24"/>
                <w:rtl w:val="0"/>
              </w:rPr>
              <w:t xml:space="preserve">CC</w:t>
            </w:r>
          </w:p>
        </w:tc>
      </w:tr>
      <w:tr>
        <w:tc>
          <w:tcPr>
            <w:tcBorders>
              <w:left w:color="000000" w:space="0" w:sz="4" w:val="single"/>
              <w:bottom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b w:val="1"/>
                <w:sz w:val="24"/>
                <w:szCs w:val="24"/>
                <w:rtl w:val="0"/>
              </w:rPr>
              <w:t xml:space="preserve">Observación directa</w:t>
            </w:r>
          </w:p>
        </w:tc>
        <w:tc>
          <w:tcPr>
            <w:tcBorders>
              <w:left w:color="000000" w:space="0" w:sz="4" w:val="single"/>
              <w:bottom w:color="000000" w:space="0" w:sz="4" w:val="single"/>
              <w:right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jc w:val="center"/>
              <w:rPr>
                <w:b w:val="1"/>
                <w:sz w:val="24"/>
                <w:szCs w:val="24"/>
              </w:rPr>
            </w:pPr>
            <w:r w:rsidDel="00000000" w:rsidR="00000000" w:rsidRPr="00000000">
              <w:rPr>
                <w:b w:val="1"/>
                <w:sz w:val="24"/>
                <w:szCs w:val="24"/>
                <w:rtl w:val="0"/>
              </w:rPr>
              <w:t xml:space="preserve">OD</w:t>
            </w:r>
          </w:p>
        </w:tc>
      </w:tr>
      <w:tr>
        <w:tc>
          <w:tcPr>
            <w:tcBorders>
              <w:left w:color="000000" w:space="0" w:sz="4" w:val="single"/>
              <w:bottom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rPr>
                <w:b w:val="1"/>
                <w:sz w:val="24"/>
                <w:szCs w:val="24"/>
              </w:rPr>
            </w:pPr>
            <w:r w:rsidDel="00000000" w:rsidR="00000000" w:rsidRPr="00000000">
              <w:rPr>
                <w:b w:val="1"/>
                <w:sz w:val="24"/>
                <w:szCs w:val="24"/>
                <w:rtl w:val="0"/>
              </w:rPr>
              <w:t xml:space="preserve">Expresión oral</w:t>
            </w:r>
          </w:p>
        </w:tc>
        <w:tc>
          <w:tcPr>
            <w:tcBorders>
              <w:left w:color="000000" w:space="0" w:sz="4" w:val="single"/>
              <w:bottom w:color="000000" w:space="0" w:sz="4" w:val="single"/>
              <w:right w:color="000000" w:space="0" w:sz="4" w:val="single"/>
            </w:tcBorders>
            <w:shd w:fill="ffffff"/>
            <w:tcMar>
              <w:left w:w="54.0" w:type="dxa"/>
            </w:tcMar>
          </w:tcPr>
          <w:p w:rsidR="00000000" w:rsidDel="00000000" w:rsidP="00000000" w:rsidRDefault="00000000" w:rsidRPr="00000000">
            <w:pPr>
              <w:keepNext w:val="0"/>
              <w:pBdr/>
              <w:spacing w:line="240" w:lineRule="auto"/>
              <w:contextualSpacing w:val="0"/>
              <w:jc w:val="center"/>
              <w:rPr>
                <w:b w:val="1"/>
                <w:sz w:val="24"/>
                <w:szCs w:val="24"/>
              </w:rPr>
            </w:pPr>
            <w:r w:rsidDel="00000000" w:rsidR="00000000" w:rsidRPr="00000000">
              <w:rPr>
                <w:b w:val="1"/>
                <w:sz w:val="24"/>
                <w:szCs w:val="24"/>
                <w:rtl w:val="0"/>
              </w:rPr>
              <w:t xml:space="preserve">EO</w:t>
            </w:r>
          </w:p>
        </w:tc>
      </w:tr>
    </w:tbl>
    <w:p w:rsidR="00000000" w:rsidDel="00000000" w:rsidP="00000000" w:rsidRDefault="00000000" w:rsidRPr="00000000">
      <w:pPr>
        <w:keepNext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keepNext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40" w:line="288"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40" w:line="288"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after="140" w:line="288" w:lineRule="auto"/>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0"/>
        <w:pBdr/>
        <w:shd w:fill="ffffff" w:val="clear"/>
        <w:spacing w:after="140" w:line="288" w:lineRule="auto"/>
        <w:contextualSpacing w:val="0"/>
        <w:rPr>
          <w:sz w:val="24"/>
          <w:szCs w:val="24"/>
        </w:rPr>
      </w:pPr>
      <w:r w:rsidDel="00000000" w:rsidR="00000000" w:rsidRPr="00000000">
        <w:rPr>
          <w:rtl w:val="0"/>
        </w:rPr>
      </w:r>
    </w:p>
    <w:tbl>
      <w:tblPr>
        <w:tblStyle w:val="Table12"/>
        <w:bidiVisual w:val="0"/>
        <w:tblW w:w="14100.0" w:type="dxa"/>
        <w:jc w:val="left"/>
        <w:tblInd w:w="2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6360"/>
        <w:gridCol w:w="2275"/>
        <w:gridCol w:w="2275"/>
        <w:gridCol w:w="2275"/>
        <w:tblGridChange w:id="0">
          <w:tblGrid>
            <w:gridCol w:w="915"/>
            <w:gridCol w:w="6360"/>
            <w:gridCol w:w="2275"/>
            <w:gridCol w:w="2275"/>
            <w:gridCol w:w="2275"/>
          </w:tblGrid>
        </w:tblGridChange>
      </w:tblGrid>
      <w:tr>
        <w:trPr>
          <w:trHeight w:val="500" w:hRule="atLeast"/>
        </w:trPr>
        <w:tc>
          <w:tcPr>
            <w:gridSpan w:val="5"/>
            <w:tcBorders>
              <w:top w:color="000000" w:space="0" w:sz="4" w:val="single"/>
              <w:left w:color="000000" w:space="0" w:sz="4" w:val="single"/>
              <w:bottom w:color="000000" w:space="0" w:sz="4" w:val="single"/>
              <w:right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AÑO ESCOLAR: 2016/2017                                                   CURSO: 1º EP                  MATERIA: LENGUA EXTRANJERA (INGLÉS)              </w:t>
            </w:r>
          </w:p>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b w:val="1"/>
                <w:sz w:val="24"/>
                <w:szCs w:val="24"/>
                <w:rtl w:val="0"/>
              </w:rPr>
              <w:t xml:space="preserve">UDI 2: Under the Christmas tree!!!</w:t>
            </w:r>
            <w:r w:rsidDel="00000000" w:rsidR="00000000" w:rsidRPr="00000000">
              <w:rPr>
                <w:rtl w:val="0"/>
              </w:rPr>
            </w:r>
          </w:p>
        </w:tc>
      </w:tr>
      <w:tr>
        <w:trPr>
          <w:trHeight w:val="500" w:hRule="atLeast"/>
        </w:trPr>
        <w:tc>
          <w:tcPr>
            <w:gridSpan w:val="5"/>
            <w:tcBorders>
              <w:left w:color="000000" w:space="0" w:sz="4" w:val="single"/>
              <w:bottom w:color="000000" w:space="0" w:sz="4" w:val="single"/>
              <w:right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b w:val="1"/>
                <w:sz w:val="24"/>
                <w:szCs w:val="24"/>
                <w:rtl w:val="0"/>
              </w:rPr>
              <w:t xml:space="preserve">Tarea: Crear un árbol navideño con todos los elementos típicos de navidad y sus nombres.</w:t>
            </w:r>
            <w:r w:rsidDel="00000000" w:rsidR="00000000" w:rsidRPr="00000000">
              <w:rPr>
                <w:rtl w:val="0"/>
              </w:rPr>
            </w:r>
          </w:p>
        </w:tc>
      </w:tr>
      <w:tr>
        <w:trPr>
          <w:trHeight w:val="340" w:hRule="atLeast"/>
        </w:trPr>
        <w:tc>
          <w:tcPr>
            <w:gridSpan w:val="2"/>
            <w:vMerge w:val="restart"/>
            <w:tcBorders>
              <w:left w:color="000000" w:space="0" w:sz="4" w:val="single"/>
              <w:bottom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Actividades</w:t>
            </w:r>
          </w:p>
        </w:tc>
        <w:tc>
          <w:tcPr>
            <w:gridSpan w:val="3"/>
            <w:tcBorders>
              <w:left w:color="000000" w:space="0" w:sz="4" w:val="single"/>
              <w:bottom w:color="000000" w:space="0" w:sz="4" w:val="single"/>
              <w:right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INDICADORES DE EVALUACIÓN</w:t>
            </w:r>
          </w:p>
        </w:tc>
      </w:tr>
      <w:tr>
        <w:trPr>
          <w:trHeight w:val="340" w:hRule="atLeast"/>
        </w:trPr>
        <w:tc>
          <w:tcPr>
            <w:gridSpan w:val="2"/>
            <w:vMerge w:val="continue"/>
            <w:tcBorders>
              <w:left w:color="000000" w:space="0" w:sz="4" w:val="single"/>
              <w:bottom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left w:color="000000" w:space="0" w:sz="4" w:val="single"/>
              <w:bottom w:color="000000" w:space="0" w:sz="4" w:val="single"/>
            </w:tcBorders>
            <w:tcMar>
              <w:left w:w="65.0" w:type="dxa"/>
            </w:tcMar>
          </w:tcPr>
          <w:p w:rsidR="00000000" w:rsidDel="00000000" w:rsidP="00000000" w:rsidRDefault="00000000" w:rsidRPr="00000000">
            <w:pPr>
              <w:keepNext w:val="0"/>
              <w:widowControl w:val="0"/>
              <w:pBdr/>
              <w:spacing w:line="240" w:lineRule="auto"/>
              <w:contextualSpacing w:val="0"/>
              <w:jc w:val="both"/>
              <w:rPr>
                <w:b w:val="1"/>
                <w:sz w:val="24"/>
                <w:szCs w:val="24"/>
              </w:rPr>
            </w:pPr>
            <w:r w:rsidDel="00000000" w:rsidR="00000000" w:rsidRPr="00000000">
              <w:rPr>
                <w:b w:val="1"/>
                <w:sz w:val="24"/>
                <w:szCs w:val="24"/>
                <w:rtl w:val="0"/>
              </w:rPr>
              <w:t xml:space="preserve">LE.1.1.1</w:t>
            </w:r>
          </w:p>
        </w:tc>
        <w:tc>
          <w:tcPr>
            <w:tcBorders>
              <w:left w:color="000000" w:space="0" w:sz="4" w:val="single"/>
              <w:bottom w:color="000000" w:space="0" w:sz="4" w:val="single"/>
            </w:tcBorders>
            <w:tcMar>
              <w:left w:w="65.0" w:type="dxa"/>
            </w:tcMar>
          </w:tcPr>
          <w:p w:rsidR="00000000" w:rsidDel="00000000" w:rsidP="00000000" w:rsidRDefault="00000000" w:rsidRPr="00000000">
            <w:pPr>
              <w:keepNext w:val="0"/>
              <w:widowControl w:val="0"/>
              <w:pBdr/>
              <w:spacing w:line="240" w:lineRule="auto"/>
              <w:contextualSpacing w:val="0"/>
              <w:jc w:val="both"/>
              <w:rPr>
                <w:b w:val="1"/>
                <w:sz w:val="24"/>
                <w:szCs w:val="24"/>
              </w:rPr>
            </w:pPr>
            <w:r w:rsidDel="00000000" w:rsidR="00000000" w:rsidRPr="00000000">
              <w:rPr>
                <w:b w:val="1"/>
                <w:sz w:val="24"/>
                <w:szCs w:val="24"/>
                <w:rtl w:val="0"/>
              </w:rPr>
              <w:t xml:space="preserve">LE1.2.1.</w:t>
            </w:r>
          </w:p>
        </w:tc>
        <w:tc>
          <w:tcPr>
            <w:tcBorders>
              <w:left w:color="000000" w:space="0" w:sz="4" w:val="single"/>
              <w:bottom w:color="000000" w:space="0" w:sz="4" w:val="single"/>
            </w:tcBorders>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LE.1.15.1.</w:t>
            </w:r>
          </w:p>
        </w:tc>
      </w:tr>
      <w:tr>
        <w:trPr>
          <w:trHeight w:val="240" w:hRule="atLeast"/>
        </w:trPr>
        <w:tc>
          <w:tcPr>
            <w:vMerge w:val="restart"/>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TAREA</w:t>
            </w:r>
          </w:p>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(100 %)</w:t>
            </w:r>
          </w:p>
        </w:tc>
        <w:tc>
          <w:tcPr>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b w:val="1"/>
                <w:sz w:val="24"/>
                <w:szCs w:val="24"/>
                <w:rtl w:val="0"/>
              </w:rPr>
              <w:t xml:space="preserve">Actividad 1</w:t>
            </w:r>
            <w:r w:rsidDel="00000000" w:rsidR="00000000" w:rsidRPr="00000000">
              <w:rPr>
                <w:rtl w:val="0"/>
              </w:rPr>
            </w:r>
          </w:p>
          <w:p w:rsidR="00000000" w:rsidDel="00000000" w:rsidP="00000000" w:rsidRDefault="00000000" w:rsidRPr="00000000">
            <w:pPr>
              <w:widowControl w:val="0"/>
              <w:pBdr/>
              <w:contextualSpacing w:val="0"/>
              <w:rPr>
                <w:sz w:val="24"/>
                <w:szCs w:val="24"/>
                <w:highlight w:val="white"/>
              </w:rPr>
            </w:pPr>
            <w:r w:rsidDel="00000000" w:rsidR="00000000" w:rsidRPr="00000000">
              <w:rPr>
                <w:sz w:val="24"/>
                <w:szCs w:val="24"/>
                <w:rtl w:val="0"/>
              </w:rPr>
              <w:t xml:space="preserve">A</w:t>
            </w:r>
            <w:r w:rsidDel="00000000" w:rsidR="00000000" w:rsidRPr="00000000">
              <w:rPr>
                <w:sz w:val="24"/>
                <w:szCs w:val="24"/>
                <w:rtl w:val="0"/>
              </w:rPr>
              <w:t xml:space="preserve">prender vocabulario específico relacionado con Father Christmas</w:t>
            </w:r>
            <w:r w:rsidDel="00000000" w:rsidR="00000000" w:rsidRPr="00000000">
              <w:rPr>
                <w:rtl w:val="0"/>
              </w:rPr>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CC</w:t>
            </w:r>
            <w:r w:rsidDel="00000000" w:rsidR="00000000" w:rsidRPr="00000000">
              <w:rPr>
                <w:rtl w:val="0"/>
              </w:rPr>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keepNext w:val="0"/>
              <w:widowControl w:val="0"/>
              <w:pBd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r>
      <w:tr>
        <w:trPr>
          <w:trHeight w:val="240" w:hRule="atLeast"/>
        </w:trPr>
        <w:tc>
          <w:tcPr>
            <w:vMerge w:val="continue"/>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Actividad 2</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 Aprender una canción de Navidad</w:t>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CC</w:t>
            </w:r>
            <w:r w:rsidDel="00000000" w:rsidR="00000000" w:rsidRPr="00000000">
              <w:rPr>
                <w:rtl w:val="0"/>
              </w:rPr>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keepNext w:val="0"/>
              <w:widowControl w:val="0"/>
              <w:pBd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r>
      <w:tr>
        <w:trPr>
          <w:trHeight w:val="240" w:hRule="atLeast"/>
        </w:trPr>
        <w:tc>
          <w:tcPr>
            <w:vMerge w:val="continue"/>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Actividad 3</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Colorear diferentes dibujos con los elementos navideños que han aprendido</w:t>
            </w:r>
          </w:p>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keepNext w:val="0"/>
              <w:widowControl w:val="0"/>
              <w:pBd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Actividad 4</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Colorean los diferentes nombres de los elementos navideños que han aprendido</w:t>
            </w:r>
          </w:p>
          <w:p w:rsidR="00000000" w:rsidDel="00000000" w:rsidP="00000000" w:rsidRDefault="00000000" w:rsidRPr="00000000">
            <w:pPr>
              <w:widowControl w:val="0"/>
              <w:pBdr/>
              <w:shd w:fill="ffffff" w:val="clear"/>
              <w:spacing w:after="57" w:before="57" w:line="240" w:lineRule="auto"/>
              <w:contextualSpacing w:val="0"/>
              <w:rPr>
                <w:b w:val="1"/>
                <w:sz w:val="24"/>
                <w:szCs w:val="24"/>
              </w:rPr>
            </w:pPr>
            <w:r w:rsidDel="00000000" w:rsidR="00000000" w:rsidRPr="00000000">
              <w:rPr>
                <w:b w:val="1"/>
                <w:sz w:val="24"/>
                <w:szCs w:val="24"/>
                <w:rtl w:val="0"/>
              </w:rPr>
              <w:t xml:space="preserve">OD  </w:t>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left w:color="000000" w:space="0" w:sz="4" w:val="single"/>
              <w:bottom w:color="000000" w:space="0" w:sz="4" w:val="single"/>
            </w:tcBorders>
            <w:shd w:fill="ffffff"/>
            <w:tcMar>
              <w:left w:w="6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Actividad 5</w:t>
            </w:r>
          </w:p>
          <w:p w:rsidR="00000000" w:rsidDel="00000000" w:rsidP="00000000" w:rsidRDefault="00000000" w:rsidRPr="00000000">
            <w:pPr>
              <w:widowControl w:val="0"/>
              <w:pBdr/>
              <w:contextualSpacing w:val="0"/>
              <w:jc w:val="both"/>
              <w:rPr>
                <w:sz w:val="24"/>
                <w:szCs w:val="24"/>
              </w:rPr>
            </w:pPr>
            <w:r w:rsidDel="00000000" w:rsidR="00000000" w:rsidRPr="00000000">
              <w:rPr>
                <w:sz w:val="24"/>
                <w:szCs w:val="24"/>
                <w:rtl w:val="0"/>
              </w:rPr>
              <w:t xml:space="preserve">Pegan, con ayuda del profesor, los elementos navideños y sus nombres sobre unas cartulinas con forma de pino navideño.</w:t>
            </w:r>
          </w:p>
          <w:p w:rsidR="00000000" w:rsidDel="00000000" w:rsidP="00000000" w:rsidRDefault="00000000" w:rsidRPr="00000000">
            <w:pPr>
              <w:widowControl w:val="0"/>
              <w:pBdr/>
              <w:shd w:fill="ffffff" w:val="clear"/>
              <w:spacing w:after="57" w:before="57" w:line="240" w:lineRule="auto"/>
              <w:contextualSpacing w:val="0"/>
              <w:rPr>
                <w:b w:val="1"/>
                <w:sz w:val="24"/>
                <w:szCs w:val="24"/>
              </w:rPr>
            </w:pPr>
            <w:r w:rsidDel="00000000" w:rsidR="00000000" w:rsidRPr="00000000">
              <w:rPr>
                <w:b w:val="1"/>
                <w:sz w:val="24"/>
                <w:szCs w:val="24"/>
                <w:rtl w:val="0"/>
              </w:rPr>
              <w:t xml:space="preserve">OD  </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tcBorders>
            <w:shd w:fill="ffffff"/>
            <w:tcMar>
              <w:left w:w="65.0" w:type="dxa"/>
            </w:tcMa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X</w:t>
            </w:r>
          </w:p>
        </w:tc>
      </w:tr>
    </w:tbl>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Procedimientos evaluación</w:t>
      </w:r>
    </w:p>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b w:val="1"/>
          <w:sz w:val="24"/>
          <w:szCs w:val="24"/>
          <w:rtl w:val="0"/>
        </w:rPr>
        <w:t xml:space="preserve">Cuaderno de clase CC</w:t>
        <w:tab/>
        <w:t xml:space="preserve"> Observación directa OD</w:t>
        <w:tab/>
        <w:tab/>
        <w:t xml:space="preserve">Expresión oral EO </w:t>
        <w:tab/>
        <w:tab/>
      </w: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b w:val="1"/>
          <w:sz w:val="24"/>
          <w:szCs w:val="24"/>
          <w:rtl w:val="0"/>
        </w:rPr>
        <w:br w:type="textWrapping"/>
        <w:tab/>
      </w:r>
      <w:r w:rsidDel="00000000" w:rsidR="00000000" w:rsidRPr="00000000">
        <w:rPr>
          <w:rtl w:val="0"/>
        </w:rPr>
      </w:r>
    </w:p>
    <w:tbl>
      <w:tblPr>
        <w:tblStyle w:val="Table13"/>
        <w:bidiVisual w:val="0"/>
        <w:tblW w:w="14119.5" w:type="dxa"/>
        <w:jc w:val="left"/>
        <w:tblInd w:w="2.999999999999998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80"/>
        <w:gridCol w:w="960"/>
        <w:gridCol w:w="1005"/>
        <w:gridCol w:w="919.5"/>
        <w:gridCol w:w="585"/>
        <w:gridCol w:w="1470"/>
        <w:gridCol w:w="1395"/>
        <w:gridCol w:w="210"/>
        <w:gridCol w:w="1185"/>
        <w:gridCol w:w="1770"/>
        <w:gridCol w:w="1140"/>
        <w:gridCol w:w="1020"/>
        <w:tblGridChange w:id="0">
          <w:tblGrid>
            <w:gridCol w:w="1680"/>
            <w:gridCol w:w="780"/>
            <w:gridCol w:w="960"/>
            <w:gridCol w:w="1005"/>
            <w:gridCol w:w="919.5"/>
            <w:gridCol w:w="585"/>
            <w:gridCol w:w="1470"/>
            <w:gridCol w:w="1395"/>
            <w:gridCol w:w="210"/>
            <w:gridCol w:w="1185"/>
            <w:gridCol w:w="1770"/>
            <w:gridCol w:w="1140"/>
            <w:gridCol w:w="1020"/>
          </w:tblGrid>
        </w:tblGridChange>
      </w:tblGrid>
      <w:tr>
        <w:trPr>
          <w:trHeight w:val="300" w:hRule="atLeast"/>
        </w:trPr>
        <w:tc>
          <w:tcPr>
            <w:gridSpan w:val="13"/>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AÑO ESCOLAR 2016-17 CURSO 1º        ÁREA LENGUA ESPAÑOLA     UDI: 5           TAREA: Fiesta de animales</w:t>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ACTIVIDADES</w:t>
            </w:r>
          </w:p>
        </w:tc>
        <w:tc>
          <w:tcPr>
            <w:gridSpan w:val="11"/>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ACTIVIDADES TAREA (100%)</w:t>
            </w:r>
          </w:p>
        </w:tc>
        <w:tc>
          <w:tcPr>
            <w:vMerge w:val="restart"/>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3"/>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 1</w:t>
            </w:r>
          </w:p>
        </w:tc>
        <w:tc>
          <w:tcPr>
            <w:gridSpan w:val="3"/>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 2</w:t>
            </w:r>
          </w:p>
        </w:tc>
        <w:tc>
          <w:tcPr>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 3</w:t>
            </w:r>
          </w:p>
        </w:tc>
        <w:tc>
          <w:tcPr>
            <w:gridSpan w:val="2"/>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 4</w:t>
            </w:r>
          </w:p>
        </w:tc>
        <w:tc>
          <w:tcPr>
            <w:gridSpan w:val="2"/>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jc w:val="center"/>
              <w:rPr>
                <w:b w:val="1"/>
                <w:sz w:val="24"/>
                <w:szCs w:val="24"/>
              </w:rPr>
            </w:pPr>
            <w:r w:rsidDel="00000000" w:rsidR="00000000" w:rsidRPr="00000000">
              <w:rPr>
                <w:b w:val="1"/>
                <w:sz w:val="24"/>
                <w:szCs w:val="24"/>
                <w:rtl w:val="0"/>
              </w:rPr>
              <w:t xml:space="preserve">ACT. 5</w:t>
            </w:r>
          </w:p>
        </w:tc>
        <w:tc>
          <w:tcPr>
            <w:vMerge w:val="continue"/>
            <w:tcBorders>
              <w:top w:color="000000" w:space="0" w:sz="4" w:val="single"/>
              <w:left w:color="000000" w:space="0" w:sz="4" w:val="single"/>
              <w:bottom w:color="000000" w:space="0" w:sz="4" w:val="single"/>
              <w:right w:color="000000" w:space="0" w:sz="4" w:val="single"/>
            </w:tcBorders>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940" w:hRule="atLeast"/>
        </w:trPr>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PROCEDIMIENTOS</w:t>
            </w:r>
          </w:p>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EVALUABLES</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after="57" w:before="57" w:line="240" w:lineRule="auto"/>
              <w:contextualSpacing w:val="0"/>
              <w:rPr>
                <w:b w:val="1"/>
                <w:sz w:val="24"/>
                <w:szCs w:val="24"/>
              </w:rPr>
            </w:pPr>
            <w:r w:rsidDel="00000000" w:rsidR="00000000" w:rsidRPr="00000000">
              <w:rPr>
                <w:b w:val="1"/>
                <w:sz w:val="24"/>
                <w:szCs w:val="24"/>
                <w:rtl w:val="0"/>
              </w:rPr>
              <w:t xml:space="preserve">OD </w:t>
            </w:r>
          </w:p>
          <w:p w:rsidR="00000000" w:rsidDel="00000000" w:rsidP="00000000" w:rsidRDefault="00000000" w:rsidRPr="00000000">
            <w:pPr>
              <w:widowControl w:val="0"/>
              <w:pBdr/>
              <w:contextualSpacing w:val="0"/>
              <w:rPr>
                <w:b w:val="1"/>
                <w:sz w:val="24"/>
                <w:szCs w:val="24"/>
              </w:rPr>
            </w:pPr>
            <w:r w:rsidDel="00000000" w:rsidR="00000000" w:rsidRPr="00000000">
              <w:rPr>
                <w:sz w:val="24"/>
                <w:szCs w:val="24"/>
                <w:rtl w:val="0"/>
              </w:rPr>
              <w:t xml:space="preserve">Jugar a STOP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OD </w:t>
            </w:r>
          </w:p>
          <w:p w:rsidR="00000000" w:rsidDel="00000000" w:rsidP="00000000" w:rsidRDefault="00000000" w:rsidRPr="00000000">
            <w:pPr>
              <w:widowControl w:val="0"/>
              <w:pBdr/>
              <w:contextualSpacing w:val="0"/>
              <w:rPr>
                <w:b w:val="1"/>
                <w:sz w:val="24"/>
                <w:szCs w:val="24"/>
              </w:rPr>
            </w:pPr>
            <w:r w:rsidDel="00000000" w:rsidR="00000000" w:rsidRPr="00000000">
              <w:rPr>
                <w:sz w:val="24"/>
                <w:szCs w:val="24"/>
                <w:rtl w:val="0"/>
              </w:rPr>
              <w:t xml:space="preserve">Jugar a “quick flash”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CC</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Copiar el vocabulario en el cuaderno y dibujar la imagen correspondiente</w:t>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CC</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 Traducir la letra de una canción con la ayuda del profesor</w:t>
            </w: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OD</w:t>
            </w:r>
          </w:p>
          <w:p w:rsidR="00000000" w:rsidDel="00000000" w:rsidP="00000000" w:rsidRDefault="00000000" w:rsidRPr="00000000">
            <w:pPr>
              <w:widowControl w:val="0"/>
              <w:pBdr/>
              <w:contextualSpacing w:val="0"/>
              <w:rPr>
                <w:b w:val="1"/>
                <w:sz w:val="24"/>
                <w:szCs w:val="24"/>
              </w:rPr>
            </w:pPr>
            <w:r w:rsidDel="00000000" w:rsidR="00000000" w:rsidRPr="00000000">
              <w:rPr>
                <w:sz w:val="24"/>
                <w:szCs w:val="24"/>
                <w:rtl w:val="0"/>
              </w:rPr>
              <w:t xml:space="preserve">Concurso a la mejor interpretación.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jc w:val="both"/>
              <w:rPr>
                <w:b w:val="1"/>
                <w:sz w:val="24"/>
                <w:szCs w:val="24"/>
              </w:rPr>
            </w:pPr>
            <w:r w:rsidDel="00000000" w:rsidR="00000000" w:rsidRPr="00000000">
              <w:rPr>
                <w:b w:val="1"/>
                <w:sz w:val="24"/>
                <w:szCs w:val="24"/>
                <w:rtl w:val="0"/>
              </w:rPr>
              <w:t xml:space="preserve">OD</w:t>
            </w:r>
          </w:p>
          <w:p w:rsidR="00000000" w:rsidDel="00000000" w:rsidP="00000000" w:rsidRDefault="00000000" w:rsidRPr="00000000">
            <w:pPr>
              <w:widowControl w:val="0"/>
              <w:pBdr/>
              <w:contextualSpacing w:val="0"/>
              <w:jc w:val="both"/>
              <w:rPr>
                <w:b w:val="1"/>
                <w:sz w:val="24"/>
                <w:szCs w:val="24"/>
              </w:rPr>
            </w:pPr>
            <w:r w:rsidDel="00000000" w:rsidR="00000000" w:rsidRPr="00000000">
              <w:rPr>
                <w:sz w:val="24"/>
                <w:szCs w:val="24"/>
                <w:rtl w:val="0"/>
              </w:rPr>
              <w:t xml:space="preserve">Colorear y recortar un dibujo siguiendo las instrucciones del profesor.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OD  </w:t>
            </w:r>
          </w:p>
          <w:p w:rsidR="00000000" w:rsidDel="00000000" w:rsidP="00000000" w:rsidRDefault="00000000" w:rsidRPr="00000000">
            <w:pPr>
              <w:widowControl w:val="0"/>
              <w:pBdr/>
              <w:contextualSpacing w:val="0"/>
              <w:jc w:val="both"/>
              <w:rPr>
                <w:b w:val="1"/>
                <w:sz w:val="24"/>
                <w:szCs w:val="24"/>
              </w:rPr>
            </w:pPr>
            <w:r w:rsidDel="00000000" w:rsidR="00000000" w:rsidRPr="00000000">
              <w:rPr>
                <w:sz w:val="24"/>
                <w:szCs w:val="24"/>
                <w:rtl w:val="0"/>
              </w:rPr>
              <w:t xml:space="preserve">Colorear y recortar el nombre de un elemento navideño siguiendo las instrucciones del profesor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w:t>
            </w:r>
          </w:p>
          <w:p w:rsidR="00000000" w:rsidDel="00000000" w:rsidP="00000000" w:rsidRDefault="00000000" w:rsidRPr="00000000">
            <w:pPr>
              <w:widowControl w:val="0"/>
              <w:pBdr/>
              <w:contextualSpacing w:val="0"/>
              <w:jc w:val="both"/>
              <w:rPr>
                <w:b w:val="1"/>
                <w:sz w:val="24"/>
                <w:szCs w:val="24"/>
              </w:rPr>
            </w:pPr>
            <w:r w:rsidDel="00000000" w:rsidR="00000000" w:rsidRPr="00000000">
              <w:rPr>
                <w:sz w:val="24"/>
                <w:szCs w:val="24"/>
                <w:rtl w:val="0"/>
              </w:rPr>
              <w:t xml:space="preserve">Pegar cada elemento navideño siguiendo las instrucciones del profesor y los compañeros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contextualSpacing w:val="0"/>
              <w:rPr>
                <w:b w:val="1"/>
                <w:sz w:val="24"/>
                <w:szCs w:val="24"/>
              </w:rPr>
            </w:pPr>
            <w:r w:rsidDel="00000000" w:rsidR="00000000" w:rsidRPr="00000000">
              <w:rPr>
                <w:b w:val="1"/>
                <w:sz w:val="24"/>
                <w:szCs w:val="24"/>
                <w:rtl w:val="0"/>
              </w:rPr>
              <w:t xml:space="preserve">OD </w:t>
            </w:r>
          </w:p>
          <w:p w:rsidR="00000000" w:rsidDel="00000000" w:rsidP="00000000" w:rsidRDefault="00000000" w:rsidRPr="00000000">
            <w:pPr>
              <w:widowControl w:val="0"/>
              <w:pBdr/>
              <w:contextualSpacing w:val="0"/>
              <w:jc w:val="both"/>
              <w:rPr>
                <w:b w:val="1"/>
                <w:sz w:val="24"/>
                <w:szCs w:val="24"/>
              </w:rPr>
            </w:pPr>
            <w:r w:rsidDel="00000000" w:rsidR="00000000" w:rsidRPr="00000000">
              <w:rPr>
                <w:sz w:val="24"/>
                <w:szCs w:val="24"/>
                <w:rtl w:val="0"/>
              </w:rPr>
              <w:t xml:space="preserve">Cantar la canción navideña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b w:val="1"/>
                <w:sz w:val="24"/>
                <w:szCs w:val="24"/>
                <w:rtl w:val="0"/>
              </w:rPr>
              <w:t xml:space="preserve">SUMA TAREA</w:t>
            </w:r>
          </w:p>
          <w:p w:rsidR="00000000" w:rsidDel="00000000" w:rsidP="00000000" w:rsidRDefault="00000000" w:rsidRPr="00000000">
            <w:pPr>
              <w:widowControl w:val="0"/>
              <w:pBdr/>
              <w:shd w:fill="ffffff" w:val="clear"/>
              <w:spacing w:line="240" w:lineRule="auto"/>
              <w:contextualSpacing w:val="0"/>
              <w:rPr>
                <w:b w:val="1"/>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1</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2</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3</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4</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5</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sz w:val="24"/>
                <w:szCs w:val="24"/>
                <w:rtl w:val="0"/>
              </w:rPr>
              <w:t xml:space="preserve">Alumno  6</w:t>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25.0" w:type="dxa"/>
            </w:tcMar>
            <w:vAlign w:val="center"/>
          </w:tcPr>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line="240" w:lineRule="auto"/>
        <w:contextualSpacing w:val="0"/>
        <w:rPr>
          <w:sz w:val="24"/>
          <w:szCs w:val="24"/>
        </w:rPr>
      </w:pPr>
      <w:r w:rsidDel="00000000" w:rsidR="00000000" w:rsidRPr="00000000">
        <w:rPr>
          <w:rtl w:val="0"/>
        </w:rPr>
      </w:r>
    </w:p>
    <w:sectPr>
      <w:headerReference r:id="rId5" w:type="default"/>
      <w:footerReference r:id="rId6" w:type="default"/>
      <w:pgSz w:h="11906" w:w="16838"/>
      <w:pgMar w:bottom="776.692913385827" w:top="776.692913385827" w:left="1077.1653543307089" w:right="1077.165354330708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72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0" w:before="7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55.0" w:type="dxa"/>
        <w:left w:w="54.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65.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28.0" w:type="dxa"/>
        <w:left w:w="25.0" w:type="dxa"/>
        <w:bottom w:w="28.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