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TERCER CICLO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 VISIT TO SELWO MARINA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Vamos a visitar un acuario en el que podremos ver diferentes especies marinas sobre las que previamente hemos trabajado y aprendido sus características.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TEMPORALIZACIÓN: </w:t>
      </w:r>
      <w:r w:rsidDel="00000000" w:rsidR="00000000" w:rsidRPr="00000000">
        <w:rPr>
          <w:rtl w:val="0"/>
        </w:rPr>
        <w:t xml:space="preserve">10 sesiones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CURSO:</w:t>
      </w:r>
      <w:r w:rsidDel="00000000" w:rsidR="00000000" w:rsidRPr="00000000">
        <w:rPr>
          <w:rtl w:val="0"/>
        </w:rPr>
        <w:t xml:space="preserve"> 6º 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ÁREAS:</w:t>
      </w:r>
      <w:r w:rsidDel="00000000" w:rsidR="00000000" w:rsidRPr="00000000">
        <w:rPr>
          <w:rtl w:val="0"/>
        </w:rPr>
        <w:t xml:space="preserve"> LENGUA EXTRANJERA, LENGUA CASTELLANA, CIENCIAS NATURALES.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0" w:type="dxa"/>
        <w:jc w:val="left"/>
        <w:tblInd w:w="8.000000000000007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99"/>
        <w:gridCol w:w="3013"/>
        <w:gridCol w:w="3013"/>
        <w:tblGridChange w:id="0">
          <w:tblGrid>
            <w:gridCol w:w="2999"/>
            <w:gridCol w:w="3013"/>
            <w:gridCol w:w="3013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UNIDAD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ÁREAS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434343"/>
                <w:sz w:val="22"/>
                <w:szCs w:val="22"/>
                <w:u w:val="none"/>
                <w:rtl w:val="0"/>
              </w:rPr>
              <w:t xml:space="preserve">ING.3.5.1. Comprende la idea principal de mensajes oídos y reconoce patrones sonoros,acentuales,rítmicos y de entonación básicos y se apoya en materiales audiovisuales audiovisuales diversos sobre temas cotidianos.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LENGUA EXTRANJERA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434343"/>
                <w:sz w:val="22"/>
                <w:szCs w:val="22"/>
                <w:u w:val="none"/>
                <w:rtl w:val="0"/>
              </w:rPr>
              <w:t xml:space="preserve">ING.13.1.Reconoce un repertorio limitado de léxico escrito relativo a situaciones cotidianas y temas habituales y diferencia los signos ortográficos básicos en los temas adaptados a su edad para facilitar su comprensión.(CCL)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LENGUA EXTRANJERA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434343"/>
                <w:sz w:val="22"/>
                <w:szCs w:val="22"/>
                <w:u w:val="none"/>
                <w:rtl w:val="0"/>
              </w:rPr>
              <w:t xml:space="preserve">ING.3.10.1.Conoce y emplea las estrategias básicas y los conocimientos sobre aspectos culturales y lingüísticos más adecuadas para la comprensión global de distintos tipos de textos propios de su entorno,subraya información esencial y los puntos principales, y establece convergencias y divergencias respecto a los países anglohablantes. (CCL,CAA,CEC)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92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LENGUA EXTRANJERA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ACTIVIDAD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Vamos a conocer Selwo Marina. Buscaremos su localización, qué animales visitaremos y sus hábitats.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METODOLOGÍA: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1: Buscar información sobre Selwo Marina. Lo harán usando internet en clase por pequeños grupos en los que uno de ellos irá anotando la información encontrada sobre el acuario.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2: Los alumnos buscarán el vocabulario sobre los animales y sus hábitats correspondientes, repitiendo la metodología del ejercicio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3: Los alumnos pondrán en común con el resto de la clase la información encontrada, mediante exposición 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color w:val="434343"/>
          <w:rtl w:val="0"/>
        </w:rPr>
        <w:t xml:space="preserve">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color w:val="434343"/>
          <w:rtl w:val="0"/>
        </w:rPr>
        <w:t xml:space="preserve">  grupos pequeños, grupo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color w:val="434343"/>
          <w:rtl w:val="0"/>
        </w:rPr>
        <w:t xml:space="preserve"> Pizarra digital, proyector, ordenador, material fungible.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color w:val="434343"/>
          <w:rtl w:val="0"/>
        </w:rPr>
        <w:t xml:space="preserve">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color w:val="434343"/>
          <w:rtl w:val="0"/>
        </w:rPr>
        <w:t xml:space="preserve"> Reflexivo, Creativo, Analítico.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color w:val="434343"/>
          <w:rtl w:val="0"/>
        </w:rPr>
        <w:t xml:space="preserve"> Atención, esfuerzo, capacidad de observación y análisis. Trabajo en equipo.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drawing>
          <wp:inline distB="114300" distT="114300" distL="114300" distR="114300">
            <wp:extent cx="6112193" cy="3895725"/>
            <wp:effectExtent b="0" l="0" r="0" t="0"/>
            <wp:docPr descr="IMG-20161107-WA0000.jpg" id="1" name="image01.jpg"/>
            <a:graphic>
              <a:graphicData uri="http://schemas.openxmlformats.org/drawingml/2006/picture">
                <pic:pic>
                  <pic:nvPicPr>
                    <pic:cNvPr descr="IMG-20161107-WA000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2193" cy="389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ACTIVIDAD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Los alumnos traducen el vocabulario específico encontrado y lo aprenden en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METODOLOGÍA: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1: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34343"/>
          <w:rtl w:val="0"/>
        </w:rPr>
        <w:t xml:space="preserve">Los alumnos buscarán a través de diccionarios o internet (apps, etc) el significado del vocabulario en pequeños grupos. Uno de cada grupo anota las palabras.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2: Aprenden la pronunciación de cada palabra mediante audiciones (maestro/a y/o ordenador).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3: Los alumnos repiten el vocabulario tras escucharlo mediante la audición.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right="0" w:firstLine="0"/>
        <w:contextualSpacing w:val="0"/>
      </w:pPr>
      <w:r w:rsidDel="00000000" w:rsidR="00000000" w:rsidRPr="00000000">
        <w:rPr>
          <w:color w:val="43434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color w:val="434343"/>
          <w:rtl w:val="0"/>
        </w:rPr>
        <w:t xml:space="preserve">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color w:val="434343"/>
          <w:rtl w:val="0"/>
        </w:rPr>
        <w:t xml:space="preserve"> </w:t>
      </w:r>
      <w:r w:rsidDel="00000000" w:rsidR="00000000" w:rsidRPr="00000000">
        <w:rPr>
          <w:b w:val="1"/>
          <w:color w:val="434343"/>
          <w:rtl w:val="0"/>
        </w:rPr>
        <w:t xml:space="preserve"> </w:t>
      </w:r>
      <w:r w:rsidDel="00000000" w:rsidR="00000000" w:rsidRPr="00000000">
        <w:rPr>
          <w:color w:val="434343"/>
          <w:rtl w:val="0"/>
        </w:rPr>
        <w:t xml:space="preserve">Grupos pequeños y Toda la clase.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color w:val="434343"/>
          <w:rtl w:val="0"/>
        </w:rPr>
        <w:t xml:space="preserve"> Pizarra digital, proyector, ordenador, material fungible.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color w:val="434343"/>
          <w:rtl w:val="0"/>
        </w:rPr>
        <w:t xml:space="preserve">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color w:val="434343"/>
          <w:rtl w:val="0"/>
        </w:rPr>
        <w:t xml:space="preserve"> Reflexivo, creativo, deliberativo, 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color w:val="434343"/>
          <w:rtl w:val="0"/>
        </w:rPr>
        <w:t xml:space="preserve"> Trabajar en grupo. Tener iniciativa. Atención y turnos de palabra. Empatía.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ACTIVIDAD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Los alumnos organizarán la salida, el material necesario y aprenderán las actitudes necesarias.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METODOLOGÍA: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1: Los alumnos se informan en secretaría del precio del autobús. El delegado/a pregunta a Secretaría y lo comunica a la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2: Calculan el tiempo necesario total para realizar la salida, teniendo en cuenta el trayecto de ida y vuelta, horario de apertura y cierre del acuario.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3: Anotan en pequeños grupos el material necesario para la visita y deciden lo indispensable.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4: Puesta en común del material con el resto de la clase. Deciden por votación el material a llevar.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color w:val="434343"/>
          <w:rtl w:val="0"/>
        </w:rPr>
        <w:t xml:space="preserve">EJERCICIO 5: Mediante brainstorming, se deciden las actitudes apropiadas que se deben tener en una visita guiada como 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ESPACIO:</w:t>
      </w:r>
      <w:r w:rsidDel="00000000" w:rsidR="00000000" w:rsidRPr="00000000">
        <w:rPr>
          <w:color w:val="434343"/>
          <w:rtl w:val="0"/>
        </w:rPr>
        <w:t xml:space="preserve">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AGRUPAMIENTO:</w:t>
      </w:r>
      <w:r w:rsidDel="00000000" w:rsidR="00000000" w:rsidRPr="00000000">
        <w:rPr>
          <w:color w:val="434343"/>
          <w:rtl w:val="0"/>
        </w:rPr>
        <w:t xml:space="preserve"> Individual , pequeño grupo y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RECURSOS:</w:t>
      </w:r>
      <w:r w:rsidDel="00000000" w:rsidR="00000000" w:rsidRPr="00000000">
        <w:rPr>
          <w:color w:val="434343"/>
          <w:rtl w:val="0"/>
        </w:rPr>
        <w:t xml:space="preserve"> Letra de la canción, Ordenador, Proyector, Equipo de sonido.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CONTEXTOS:</w:t>
      </w:r>
      <w:r w:rsidDel="00000000" w:rsidR="00000000" w:rsidRPr="00000000">
        <w:rPr>
          <w:color w:val="434343"/>
          <w:rtl w:val="0"/>
        </w:rPr>
        <w:t xml:space="preserve">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TIPO DE PENSAMIENTO:</w:t>
      </w:r>
      <w:r w:rsidDel="00000000" w:rsidR="00000000" w:rsidRPr="00000000">
        <w:rPr>
          <w:b w:val="1"/>
          <w:color w:val="434343"/>
          <w:rtl w:val="0"/>
        </w:rPr>
        <w:t xml:space="preserve"> </w:t>
      </w:r>
      <w:r w:rsidDel="00000000" w:rsidR="00000000" w:rsidRPr="00000000">
        <w:rPr>
          <w:color w:val="434343"/>
          <w:rtl w:val="0"/>
        </w:rPr>
        <w:t xml:space="preserve">Analítico, creativo, sistémico, deliberativo, reflexivo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i w:val="1"/>
          <w:u w:val="single"/>
          <w:rtl w:val="0"/>
        </w:rPr>
        <w:t xml:space="preserve">ACTITUDES Y VALORES:</w:t>
      </w:r>
      <w:r w:rsidDel="00000000" w:rsidR="00000000" w:rsidRPr="00000000">
        <w:rPr>
          <w:color w:val="434343"/>
          <w:rtl w:val="0"/>
        </w:rPr>
        <w:t xml:space="preserve"> Atención, esfuerzo, capacidad de observación y análisis.Empatía, trabajo en equipo.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ACTIVIDAD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Los alumnos realizan la salida al acuario.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b w:val="1"/>
          <w:color w:val="434343"/>
          <w:rtl w:val="0"/>
        </w:rPr>
        <w:t xml:space="preserve">ACTIVIDAD 5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DESCRIPCIÓN</w:t>
      </w:r>
      <w:r w:rsidDel="00000000" w:rsidR="00000000" w:rsidRPr="00000000">
        <w:rPr>
          <w:rtl w:val="0"/>
        </w:rPr>
        <w:t xml:space="preserve">: Los alumnos comparten con el resto de compañeros de Primaria su experiencia.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color w:val="434343"/>
          <w:u w:val="single"/>
          <w:rtl w:val="0"/>
        </w:rPr>
        <w:t xml:space="preserve">METODOLOGÍA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434343"/>
          <w:rtl w:val="0"/>
        </w:rPr>
        <w:t xml:space="preserve">EJERCICIO 1: Por grupos, preparamos una presentación sobre nuestra visita y el proceso seguido para realizarla.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434343"/>
          <w:rtl w:val="0"/>
        </w:rPr>
        <w:t xml:space="preserve">EJERCICIO 2: Cada grupo es asignado a un grupo de Primaria para exponer la experiencia a los compañeros.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434343"/>
          <w:rtl w:val="0"/>
        </w:rPr>
        <w:t xml:space="preserve">EJERCICIO 3: Exposición en los diferentes grupos.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color w:val="434343"/>
          <w:u w:val="single"/>
          <w:rtl w:val="0"/>
        </w:rPr>
        <w:t xml:space="preserve">ESPACIO: </w:t>
      </w:r>
      <w:r w:rsidDel="00000000" w:rsidR="00000000" w:rsidRPr="00000000">
        <w:rPr>
          <w:color w:val="434343"/>
          <w:rtl w:val="0"/>
        </w:rPr>
        <w:t xml:space="preserve">Aula propia y el resto de aulas de primaria.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color w:val="434343"/>
          <w:u w:val="single"/>
          <w:rtl w:val="0"/>
        </w:rPr>
        <w:t xml:space="preserve">AGRUPAMIENTO</w:t>
      </w:r>
      <w:r w:rsidDel="00000000" w:rsidR="00000000" w:rsidRPr="00000000">
        <w:rPr>
          <w:color w:val="434343"/>
          <w:rtl w:val="0"/>
        </w:rPr>
        <w:t xml:space="preserve">: Pequeño grupo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color w:val="434343"/>
          <w:u w:val="single"/>
          <w:rtl w:val="0"/>
        </w:rPr>
        <w:t xml:space="preserve">RECURSOS</w:t>
      </w:r>
      <w:r w:rsidDel="00000000" w:rsidR="00000000" w:rsidRPr="00000000">
        <w:rPr>
          <w:color w:val="434343"/>
          <w:rtl w:val="0"/>
        </w:rPr>
        <w:t xml:space="preserve">: tablets, ordenadores, internet.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color w:val="434343"/>
          <w:u w:val="single"/>
          <w:rtl w:val="0"/>
        </w:rPr>
        <w:t xml:space="preserve">CONTEXTOS:</w:t>
      </w:r>
      <w:r w:rsidDel="00000000" w:rsidR="00000000" w:rsidRPr="00000000">
        <w:rPr>
          <w:color w:val="434343"/>
          <w:rtl w:val="0"/>
        </w:rPr>
        <w:t xml:space="preserve"> escolar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color w:val="434343"/>
          <w:u w:val="single"/>
          <w:rtl w:val="0"/>
        </w:rPr>
        <w:t xml:space="preserve">TIPOS DE PENSAMIENTO</w:t>
      </w:r>
      <w:r w:rsidDel="00000000" w:rsidR="00000000" w:rsidRPr="00000000">
        <w:rPr>
          <w:color w:val="434343"/>
          <w:rtl w:val="0"/>
        </w:rPr>
        <w:t xml:space="preserve">: Analítico, creativo, sistémico, deliberativo, reflexivo, lógico.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color w:val="434343"/>
          <w:u w:val="single"/>
          <w:rtl w:val="0"/>
        </w:rPr>
        <w:t xml:space="preserve">ACTITUDES Y VALORES</w:t>
      </w:r>
      <w:r w:rsidDel="00000000" w:rsidR="00000000" w:rsidRPr="00000000">
        <w:rPr>
          <w:color w:val="434343"/>
          <w:rtl w:val="0"/>
        </w:rPr>
        <w:t xml:space="preserve">: trabajo en equipo, capacidad de síntesis y análisis, empatía, liderazgo.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77" w:top="777" w:left="1077" w:right="10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keepLines w:val="0"/>
      <w:widowControl w:val="0"/>
      <w:spacing w:after="72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1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