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EE54AE" w:rsidRDefault="00EE54AE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SIMÓN RODRÍGUEZ PARRA DNI 25700144J</w:t>
      </w: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Comprendemos  que son y suponen las competencias y distingo entre metodologías competenciales de otras que no lo son.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EE54AE" w:rsidP="00EE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 tarea utilizo eventualmente prácticas que fomentan el desarrollo de competencias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EE54AE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Creo que es una oportunidad de para mejorar el rendimiento de todo el alumnado</w:t>
            </w:r>
            <w:proofErr w:type="gramStart"/>
            <w:r>
              <w:rPr>
                <w:sz w:val="24"/>
                <w:szCs w:val="24"/>
              </w:rPr>
              <w:t>, ….</w:t>
            </w:r>
            <w:proofErr w:type="gramEnd"/>
            <w:r>
              <w:rPr>
                <w:sz w:val="24"/>
                <w:szCs w:val="24"/>
              </w:rPr>
              <w:t xml:space="preserve"> También hay que solucionar otras cuestiones.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FF2D3D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Programaciones didácticas por competencias </w:t>
            </w:r>
          </w:p>
          <w:p w:rsidR="00EE54AE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 a diseñas una mini investigación en mi área.</w:t>
            </w:r>
          </w:p>
          <w:p w:rsidR="00EE54AE" w:rsidRPr="00EE54AE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y lleva</w:t>
            </w:r>
            <w:bookmarkStart w:id="0" w:name="_GoBack"/>
            <w:bookmarkEnd w:id="0"/>
            <w:r>
              <w:rPr>
                <w:sz w:val="24"/>
                <w:szCs w:val="24"/>
              </w:rPr>
              <w:t>r a cabo con uno o varios compañeros/as una UDI</w:t>
            </w: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58D"/>
    <w:multiLevelType w:val="hybridMultilevel"/>
    <w:tmpl w:val="02F01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425A31"/>
    <w:rsid w:val="00EE54A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2016-12-01T08:23:00Z</dcterms:created>
  <dcterms:modified xsi:type="dcterms:W3CDTF">2016-12-01T22:13:00Z</dcterms:modified>
</cp:coreProperties>
</file>